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44EE" w:rsidRPr="00AF65B3" w:rsidRDefault="001744EE" w:rsidP="001744EE">
      <w:pPr>
        <w:pStyle w:val="1"/>
        <w:rPr>
          <w:rFonts w:hint="eastAsia"/>
        </w:rPr>
      </w:pPr>
      <w:bookmarkStart w:id="0" w:name="_Toc476473327"/>
      <w:r w:rsidRPr="00AF65B3">
        <w:rPr>
          <w:rFonts w:hint="eastAsia"/>
        </w:rPr>
        <w:t>2016年中国再生化学纤维行业运行分析</w:t>
      </w:r>
      <w:r w:rsidRPr="00AF65B3">
        <w:br/>
      </w:r>
      <w:r w:rsidRPr="00AF65B3">
        <w:rPr>
          <w:rFonts w:hint="eastAsia"/>
        </w:rPr>
        <w:t>与2017年运行预测</w:t>
      </w:r>
      <w:bookmarkEnd w:id="0"/>
    </w:p>
    <w:p w:rsidR="001744EE" w:rsidRPr="00AF65B3" w:rsidRDefault="001744EE" w:rsidP="001744EE">
      <w:pPr>
        <w:pStyle w:val="00"/>
        <w:rPr>
          <w:rFonts w:hint="eastAsia"/>
          <w:color w:val="000000"/>
          <w:szCs w:val="21"/>
        </w:rPr>
      </w:pPr>
    </w:p>
    <w:p w:rsidR="001744EE" w:rsidRPr="00AF65B3" w:rsidRDefault="001744EE" w:rsidP="001744EE">
      <w:pPr>
        <w:pStyle w:val="00"/>
        <w:rPr>
          <w:rFonts w:hint="eastAsia"/>
          <w:color w:val="000000"/>
          <w:szCs w:val="21"/>
        </w:rPr>
      </w:pPr>
      <w:r w:rsidRPr="00AF65B3">
        <w:rPr>
          <w:rFonts w:hint="eastAsia"/>
          <w:color w:val="000000"/>
          <w:szCs w:val="21"/>
        </w:rPr>
        <w:t>中国化学纤维工业协会再生化学纤维专业委员会</w:t>
      </w:r>
    </w:p>
    <w:p w:rsidR="001744EE" w:rsidRPr="00AF65B3" w:rsidRDefault="001744EE" w:rsidP="001744EE">
      <w:pPr>
        <w:pStyle w:val="2"/>
        <w:rPr>
          <w:rFonts w:hint="eastAsia"/>
        </w:rPr>
      </w:pPr>
      <w:bookmarkStart w:id="1" w:name="_Toc476473328"/>
      <w:r w:rsidRPr="00AF65B3">
        <w:rPr>
          <w:rFonts w:hint="eastAsia"/>
        </w:rPr>
        <w:t>林世东</w:t>
      </w:r>
      <w:r>
        <w:rPr>
          <w:rFonts w:hint="eastAsia"/>
        </w:rPr>
        <w:t xml:space="preserve">  </w:t>
      </w:r>
      <w:r w:rsidRPr="00AF65B3">
        <w:rPr>
          <w:rFonts w:hint="eastAsia"/>
        </w:rPr>
        <w:t>谷志刚</w:t>
      </w:r>
      <w:r>
        <w:rPr>
          <w:rFonts w:hint="eastAsia"/>
        </w:rPr>
        <w:t xml:space="preserve">  </w:t>
      </w:r>
      <w:r w:rsidRPr="00AF65B3">
        <w:rPr>
          <w:rFonts w:hint="eastAsia"/>
        </w:rPr>
        <w:t>赵</w:t>
      </w:r>
      <w:r>
        <w:rPr>
          <w:rFonts w:hint="eastAsia"/>
        </w:rPr>
        <w:t xml:space="preserve">  </w:t>
      </w:r>
      <w:r w:rsidRPr="00AF65B3">
        <w:rPr>
          <w:rFonts w:hint="eastAsia"/>
        </w:rPr>
        <w:t>力</w:t>
      </w:r>
      <w:r>
        <w:rPr>
          <w:rFonts w:hint="eastAsia"/>
        </w:rPr>
        <w:t xml:space="preserve">  </w:t>
      </w:r>
      <w:r w:rsidRPr="00AF65B3">
        <w:rPr>
          <w:rFonts w:hint="eastAsia"/>
        </w:rPr>
        <w:t>糜琴仙</w:t>
      </w:r>
      <w:r>
        <w:rPr>
          <w:rFonts w:hint="eastAsia"/>
        </w:rPr>
        <w:t xml:space="preserve">  </w:t>
      </w:r>
      <w:r w:rsidRPr="00AF65B3">
        <w:rPr>
          <w:rFonts w:hint="eastAsia"/>
        </w:rPr>
        <w:t>岑科超</w:t>
      </w:r>
      <w:r>
        <w:rPr>
          <w:rFonts w:hint="eastAsia"/>
        </w:rPr>
        <w:t xml:space="preserve">  </w:t>
      </w:r>
      <w:r w:rsidRPr="00AF65B3">
        <w:rPr>
          <w:rFonts w:hint="eastAsia"/>
        </w:rPr>
        <w:t>马俊滨</w:t>
      </w:r>
      <w:r>
        <w:rPr>
          <w:rFonts w:hint="eastAsia"/>
        </w:rPr>
        <w:t xml:space="preserve">  </w:t>
      </w:r>
      <w:r w:rsidRPr="00AF65B3">
        <w:rPr>
          <w:rFonts w:hint="eastAsia"/>
        </w:rPr>
        <w:t>张</w:t>
      </w:r>
      <w:r>
        <w:rPr>
          <w:rFonts w:hint="eastAsia"/>
        </w:rPr>
        <w:t xml:space="preserve">  </w:t>
      </w:r>
      <w:r w:rsidRPr="00AF65B3">
        <w:rPr>
          <w:rFonts w:hint="eastAsia"/>
        </w:rPr>
        <w:t>伟</w:t>
      </w:r>
      <w:r>
        <w:rPr>
          <w:rFonts w:hint="eastAsia"/>
        </w:rPr>
        <w:t xml:space="preserve">  </w:t>
      </w:r>
      <w:r w:rsidRPr="00AF65B3">
        <w:br/>
      </w:r>
      <w:r w:rsidRPr="00AF65B3">
        <w:rPr>
          <w:rFonts w:hint="eastAsia"/>
        </w:rPr>
        <w:t>陈炳根</w:t>
      </w:r>
      <w:r>
        <w:rPr>
          <w:rFonts w:hint="eastAsia"/>
        </w:rPr>
        <w:t xml:space="preserve">  </w:t>
      </w:r>
      <w:r w:rsidRPr="00AF65B3">
        <w:rPr>
          <w:rFonts w:hint="eastAsia"/>
        </w:rPr>
        <w:t>曹</w:t>
      </w:r>
      <w:r>
        <w:rPr>
          <w:rFonts w:hint="eastAsia"/>
        </w:rPr>
        <w:t xml:space="preserve">  </w:t>
      </w:r>
      <w:r w:rsidRPr="00AF65B3">
        <w:rPr>
          <w:rFonts w:hint="eastAsia"/>
        </w:rPr>
        <w:t>峰</w:t>
      </w:r>
      <w:r>
        <w:rPr>
          <w:rFonts w:hint="eastAsia"/>
        </w:rPr>
        <w:t xml:space="preserve">  </w:t>
      </w:r>
      <w:r w:rsidRPr="00AF65B3">
        <w:rPr>
          <w:rFonts w:hint="eastAsia"/>
        </w:rPr>
        <w:t>张</w:t>
      </w:r>
      <w:r>
        <w:rPr>
          <w:rFonts w:hint="eastAsia"/>
        </w:rPr>
        <w:t xml:space="preserve">  </w:t>
      </w:r>
      <w:r w:rsidRPr="00AF65B3">
        <w:rPr>
          <w:rFonts w:hint="eastAsia"/>
        </w:rPr>
        <w:t>磊</w:t>
      </w:r>
      <w:r>
        <w:rPr>
          <w:rFonts w:hint="eastAsia"/>
        </w:rPr>
        <w:t xml:space="preserve">  </w:t>
      </w:r>
      <w:r w:rsidRPr="00AF65B3">
        <w:rPr>
          <w:rFonts w:hint="eastAsia"/>
        </w:rPr>
        <w:t>李伯鸣</w:t>
      </w:r>
      <w:bookmarkEnd w:id="1"/>
    </w:p>
    <w:p w:rsidR="001744EE" w:rsidRPr="00AF65B3" w:rsidRDefault="001744EE" w:rsidP="001744EE">
      <w:pPr>
        <w:pStyle w:val="00"/>
        <w:rPr>
          <w:rFonts w:hint="eastAsia"/>
          <w:color w:val="000000"/>
          <w:szCs w:val="21"/>
        </w:rPr>
      </w:pPr>
    </w:p>
    <w:p w:rsidR="001744EE" w:rsidRPr="00AF65B3" w:rsidRDefault="001744EE" w:rsidP="001744EE">
      <w:pPr>
        <w:pStyle w:val="000"/>
        <w:rPr>
          <w:rFonts w:hint="eastAsia"/>
        </w:rPr>
      </w:pPr>
      <w:r w:rsidRPr="00AF65B3">
        <w:rPr>
          <w:rFonts w:hint="eastAsia"/>
        </w:rPr>
        <w:t>一、行业运行综述</w:t>
      </w:r>
    </w:p>
    <w:p w:rsidR="001744EE" w:rsidRPr="00AF65B3" w:rsidRDefault="001744EE" w:rsidP="001744EE">
      <w:pPr>
        <w:pStyle w:val="001"/>
        <w:rPr>
          <w:rFonts w:hint="eastAsia"/>
        </w:rPr>
      </w:pPr>
      <w:r w:rsidRPr="00AF65B3">
        <w:rPr>
          <w:rFonts w:hint="eastAsia"/>
        </w:rPr>
        <w:t>2016</w:t>
      </w:r>
      <w:r w:rsidRPr="00AF65B3">
        <w:rPr>
          <w:rFonts w:hint="eastAsia"/>
        </w:rPr>
        <w:t>年中国再生化学纤维行业（以下简称再生行业，本文指再生涤纶）的运行突出了以下特点：</w:t>
      </w:r>
      <w:r w:rsidRPr="00AF65B3">
        <w:rPr>
          <w:rFonts w:hint="eastAsia"/>
        </w:rPr>
        <w:t>1</w:t>
      </w:r>
      <w:r w:rsidRPr="00AF65B3">
        <w:t>~</w:t>
      </w:r>
      <w:r w:rsidRPr="00AF65B3">
        <w:rPr>
          <w:rFonts w:hint="eastAsia"/>
        </w:rPr>
        <w:t>8</w:t>
      </w:r>
      <w:r w:rsidRPr="00AF65B3">
        <w:rPr>
          <w:rFonts w:hint="eastAsia"/>
        </w:rPr>
        <w:t>月份，受原生</w:t>
      </w:r>
      <w:r>
        <w:rPr>
          <w:rFonts w:hint="eastAsia"/>
        </w:rPr>
        <w:t>纤维</w:t>
      </w:r>
      <w:r w:rsidRPr="00AF65B3">
        <w:rPr>
          <w:rFonts w:hint="eastAsia"/>
        </w:rPr>
        <w:t>压制，成本抵抗</w:t>
      </w:r>
      <w:r>
        <w:rPr>
          <w:rFonts w:hint="eastAsia"/>
        </w:rPr>
        <w:t>降低</w:t>
      </w:r>
      <w:r w:rsidRPr="00AF65B3">
        <w:rPr>
          <w:rFonts w:hint="eastAsia"/>
        </w:rPr>
        <w:t>，区间整理，产销不畅；</w:t>
      </w:r>
      <w:r w:rsidRPr="00AF65B3">
        <w:rPr>
          <w:rFonts w:hint="eastAsia"/>
        </w:rPr>
        <w:t>9</w:t>
      </w:r>
      <w:r w:rsidRPr="00AF65B3">
        <w:t>~</w:t>
      </w:r>
      <w:r w:rsidRPr="00AF65B3">
        <w:rPr>
          <w:rFonts w:hint="eastAsia"/>
        </w:rPr>
        <w:t>12</w:t>
      </w:r>
      <w:r w:rsidRPr="00AF65B3">
        <w:rPr>
          <w:rFonts w:hint="eastAsia"/>
        </w:rPr>
        <w:t>月份，受</w:t>
      </w:r>
      <w:r w:rsidRPr="00AF65B3">
        <w:rPr>
          <w:rFonts w:hint="eastAsia"/>
        </w:rPr>
        <w:t>G20</w:t>
      </w:r>
      <w:r w:rsidRPr="00AF65B3">
        <w:rPr>
          <w:rFonts w:hint="eastAsia"/>
        </w:rPr>
        <w:t>期间江、浙区域化纤集中限产，双</w:t>
      </w:r>
      <w:r w:rsidRPr="00AF65B3">
        <w:rPr>
          <w:rFonts w:hint="eastAsia"/>
        </w:rPr>
        <w:t>11</w:t>
      </w:r>
      <w:r w:rsidRPr="00AF65B3">
        <w:rPr>
          <w:rFonts w:hint="eastAsia"/>
        </w:rPr>
        <w:t>及圣诞节订单的集中释放，及一些僵死企业的倒闭及下游及经销商库存量少，特别是受河北、山东等地因环保检查停车，加上运费上涨、煤改气成本增加、辅料上涨（油剂、色母粒、包装膜、纸箱、托盘等），</w:t>
      </w:r>
      <w:r>
        <w:rPr>
          <w:rFonts w:hint="eastAsia"/>
        </w:rPr>
        <w:t>以及</w:t>
      </w:r>
      <w:r w:rsidRPr="00AF65B3">
        <w:rPr>
          <w:rFonts w:hint="eastAsia"/>
        </w:rPr>
        <w:t>受美元升值</w:t>
      </w:r>
      <w:r>
        <w:rPr>
          <w:rFonts w:hint="eastAsia"/>
        </w:rPr>
        <w:t>影响进口。</w:t>
      </w:r>
      <w:r w:rsidRPr="00AF65B3">
        <w:rPr>
          <w:rFonts w:hint="eastAsia"/>
        </w:rPr>
        <w:t>原料价格上涨、通胀预期等因素影响，</w:t>
      </w:r>
      <w:r>
        <w:rPr>
          <w:rFonts w:hint="eastAsia"/>
        </w:rPr>
        <w:t>主要</w:t>
      </w:r>
      <w:r w:rsidRPr="00AF65B3">
        <w:rPr>
          <w:rFonts w:hint="eastAsia"/>
        </w:rPr>
        <w:t>产品价格稳步上涨，再生长丝、三维、仿羽绒产品上涨最快，再生有色丝产销两旺（色母粒厂每年以两位数的速度增长）。再生化纤设备厂商的内单不多，外单大幅增加，仅有少部分新上及大规模的技术改造。</w:t>
      </w:r>
    </w:p>
    <w:p w:rsidR="001744EE" w:rsidRPr="00AF65B3" w:rsidRDefault="001744EE" w:rsidP="001744EE">
      <w:pPr>
        <w:pStyle w:val="005"/>
        <w:rPr>
          <w:rFonts w:hint="eastAsia"/>
          <w:color w:val="000000"/>
        </w:rPr>
      </w:pPr>
      <w:r w:rsidRPr="00AF65B3">
        <w:rPr>
          <w:rFonts w:hint="eastAsia"/>
          <w:color w:val="000000"/>
        </w:rPr>
        <w:t>（一）从行业所处的宏观环境分析</w:t>
      </w:r>
    </w:p>
    <w:p w:rsidR="001744EE" w:rsidRPr="00AF65B3" w:rsidRDefault="001744EE" w:rsidP="001744EE">
      <w:pPr>
        <w:pStyle w:val="001"/>
        <w:rPr>
          <w:rFonts w:hint="eastAsia"/>
        </w:rPr>
      </w:pPr>
      <w:r w:rsidRPr="00AF65B3">
        <w:rPr>
          <w:rFonts w:hint="eastAsia"/>
        </w:rPr>
        <w:t>2016</w:t>
      </w:r>
      <w:r w:rsidRPr="00AF65B3">
        <w:rPr>
          <w:rFonts w:hint="eastAsia"/>
        </w:rPr>
        <w:t>年以来，纺织化纤行业运行情况基本正常，运行质量良好，行业景气逐步提升，但是终端需求低迷，原料价格波动，制造成本依然较高，产销增速有所放缓，增加值增速持续放缓，纺织行业主营业务收入和利润增速有所放缓，纺织行业固定资产投资增长有所减速。</w:t>
      </w:r>
    </w:p>
    <w:p w:rsidR="001744EE" w:rsidRPr="00AF65B3" w:rsidRDefault="001744EE" w:rsidP="001744EE">
      <w:pPr>
        <w:pStyle w:val="001"/>
        <w:rPr>
          <w:rFonts w:hint="eastAsia"/>
        </w:rPr>
      </w:pPr>
      <w:r w:rsidRPr="00AF65B3">
        <w:rPr>
          <w:rFonts w:hint="eastAsia"/>
        </w:rPr>
        <w:t>内需方面，</w:t>
      </w:r>
      <w:r w:rsidRPr="00AF65B3">
        <w:rPr>
          <w:rFonts w:hint="eastAsia"/>
        </w:rPr>
        <w:t>2016</w:t>
      </w:r>
      <w:r>
        <w:rPr>
          <w:rFonts w:hint="eastAsia"/>
        </w:rPr>
        <w:t>年</w:t>
      </w:r>
      <w:r w:rsidRPr="00AF65B3">
        <w:rPr>
          <w:rFonts w:hint="eastAsia"/>
        </w:rPr>
        <w:t>全国限额以上服装鞋帽针纺织品零售额同比增长</w:t>
      </w:r>
      <w:r w:rsidRPr="00AF65B3">
        <w:rPr>
          <w:rFonts w:hint="eastAsia"/>
        </w:rPr>
        <w:t>7%</w:t>
      </w:r>
      <w:r w:rsidRPr="00AF65B3">
        <w:rPr>
          <w:rFonts w:hint="eastAsia"/>
        </w:rPr>
        <w:t>，较上年同期放缓</w:t>
      </w:r>
      <w:r w:rsidRPr="00AF65B3">
        <w:rPr>
          <w:rFonts w:hint="eastAsia"/>
        </w:rPr>
        <w:t>2.8</w:t>
      </w:r>
      <w:r w:rsidRPr="00AF65B3">
        <w:rPr>
          <w:rFonts w:hint="eastAsia"/>
        </w:rPr>
        <w:t>个百分点，低于社会消费品零售总额增速</w:t>
      </w:r>
      <w:r w:rsidRPr="00AF65B3">
        <w:rPr>
          <w:rFonts w:hint="eastAsia"/>
        </w:rPr>
        <w:t>3.4</w:t>
      </w:r>
      <w:r w:rsidRPr="00AF65B3">
        <w:rPr>
          <w:rFonts w:hint="eastAsia"/>
        </w:rPr>
        <w:t>个百分点；网上零售增速也明显放缓，全国网上穿着类商品零售额同比增长</w:t>
      </w:r>
      <w:r w:rsidRPr="00AF65B3">
        <w:rPr>
          <w:rFonts w:hint="eastAsia"/>
        </w:rPr>
        <w:t>18.1%</w:t>
      </w:r>
      <w:r w:rsidRPr="00AF65B3">
        <w:rPr>
          <w:rFonts w:hint="eastAsia"/>
        </w:rPr>
        <w:t>，较上年同期大幅下降</w:t>
      </w:r>
      <w:r w:rsidRPr="00AF65B3">
        <w:rPr>
          <w:rFonts w:hint="eastAsia"/>
        </w:rPr>
        <w:t>3.3</w:t>
      </w:r>
      <w:r w:rsidRPr="00AF65B3">
        <w:rPr>
          <w:rFonts w:hint="eastAsia"/>
        </w:rPr>
        <w:t>个百分点；</w:t>
      </w:r>
      <w:r w:rsidRPr="00AF65B3">
        <w:rPr>
          <w:rFonts w:hint="eastAsia"/>
        </w:rPr>
        <w:t>2016</w:t>
      </w:r>
      <w:r w:rsidRPr="00AF65B3">
        <w:rPr>
          <w:rFonts w:hint="eastAsia"/>
        </w:rPr>
        <w:t>年前三季度，人均衣着支出在支出中占比</w:t>
      </w:r>
      <w:r w:rsidRPr="00AF65B3">
        <w:rPr>
          <w:rFonts w:hint="eastAsia"/>
        </w:rPr>
        <w:t>7.1%</w:t>
      </w:r>
      <w:r w:rsidRPr="00AF65B3">
        <w:rPr>
          <w:rFonts w:hint="eastAsia"/>
        </w:rPr>
        <w:t>，低于上年同期</w:t>
      </w:r>
      <w:r w:rsidRPr="00AF65B3">
        <w:rPr>
          <w:rFonts w:hint="eastAsia"/>
        </w:rPr>
        <w:t>0.4</w:t>
      </w:r>
      <w:r w:rsidRPr="00AF65B3">
        <w:rPr>
          <w:rFonts w:hint="eastAsia"/>
        </w:rPr>
        <w:t>个百分点。一是因为居民收入增速放缓，消费者信心不足；二是由于国内改善型消费、消费升级的特点日益显著，居民购买耐用品的意愿较强，而对于基本生活品的消费意愿略低。</w:t>
      </w:r>
    </w:p>
    <w:p w:rsidR="001744EE" w:rsidRPr="00AF65B3" w:rsidRDefault="001744EE" w:rsidP="001744EE">
      <w:pPr>
        <w:pStyle w:val="001"/>
        <w:rPr>
          <w:rFonts w:hint="eastAsia"/>
        </w:rPr>
      </w:pPr>
      <w:r w:rsidRPr="00AF65B3">
        <w:rPr>
          <w:rFonts w:hint="eastAsia"/>
        </w:rPr>
        <w:t>外需方面，</w:t>
      </w:r>
      <w:r>
        <w:rPr>
          <w:rFonts w:hint="eastAsia"/>
        </w:rPr>
        <w:t>纺织品服装出口价格下降，数量小幅下降</w:t>
      </w:r>
      <w:r w:rsidRPr="00AF65B3">
        <w:rPr>
          <w:rFonts w:hint="eastAsia"/>
        </w:rPr>
        <w:t>。</w:t>
      </w:r>
      <w:r w:rsidRPr="00AF65B3">
        <w:rPr>
          <w:rFonts w:hint="eastAsia"/>
        </w:rPr>
        <w:t>2016</w:t>
      </w:r>
      <w:r>
        <w:rPr>
          <w:rFonts w:hint="eastAsia"/>
        </w:rPr>
        <w:t>年</w:t>
      </w:r>
      <w:r w:rsidRPr="00AF65B3">
        <w:rPr>
          <w:rFonts w:hint="eastAsia"/>
        </w:rPr>
        <w:t>纺织行业累计出口纺织品服装</w:t>
      </w:r>
      <w:r w:rsidRPr="00AF65B3">
        <w:rPr>
          <w:rFonts w:hint="eastAsia"/>
        </w:rPr>
        <w:t>2701.2</w:t>
      </w:r>
      <w:r w:rsidRPr="00AF65B3">
        <w:rPr>
          <w:rFonts w:hint="eastAsia"/>
        </w:rPr>
        <w:t>亿美元，同比下降</w:t>
      </w:r>
      <w:r w:rsidRPr="00AF65B3">
        <w:rPr>
          <w:rFonts w:hint="eastAsia"/>
        </w:rPr>
        <w:t>7.2%</w:t>
      </w:r>
      <w:r w:rsidRPr="00AF65B3">
        <w:rPr>
          <w:rFonts w:hint="eastAsia"/>
        </w:rPr>
        <w:t>。出口规模持续负增长，主要是受美元升值影响，纺织品服装出口价格同比降低</w:t>
      </w:r>
      <w:r w:rsidRPr="00AF65B3">
        <w:rPr>
          <w:rFonts w:hint="eastAsia"/>
        </w:rPr>
        <w:t>1.4%</w:t>
      </w:r>
      <w:r w:rsidRPr="00AF65B3">
        <w:rPr>
          <w:rFonts w:hint="eastAsia"/>
        </w:rPr>
        <w:t>，排除价格因素，纺织品服装出口数量同比下降</w:t>
      </w:r>
      <w:r w:rsidRPr="00AF65B3">
        <w:rPr>
          <w:rFonts w:hint="eastAsia"/>
        </w:rPr>
        <w:t>0.02%</w:t>
      </w:r>
      <w:r w:rsidRPr="00AF65B3">
        <w:rPr>
          <w:rFonts w:hint="eastAsia"/>
        </w:rPr>
        <w:t>。虽然我国纺织品服装在美、日、欧传统市场份额有所下降，但是在其他市场有所提升，市场格局更加多元化，行业分散风险能力有所提升。</w:t>
      </w:r>
    </w:p>
    <w:p w:rsidR="001744EE" w:rsidRPr="00AF65B3" w:rsidRDefault="001744EE" w:rsidP="001744EE">
      <w:pPr>
        <w:pStyle w:val="001"/>
        <w:rPr>
          <w:rFonts w:hint="eastAsia"/>
        </w:rPr>
      </w:pPr>
      <w:r w:rsidRPr="00AF65B3">
        <w:rPr>
          <w:rFonts w:hint="eastAsia"/>
        </w:rPr>
        <w:t>行业投资，</w:t>
      </w:r>
      <w:r w:rsidRPr="00AF65B3">
        <w:rPr>
          <w:rFonts w:hint="eastAsia"/>
        </w:rPr>
        <w:t>2016</w:t>
      </w:r>
      <w:r>
        <w:rPr>
          <w:rFonts w:hint="eastAsia"/>
        </w:rPr>
        <w:t>年</w:t>
      </w:r>
      <w:r w:rsidRPr="00AF65B3">
        <w:rPr>
          <w:rFonts w:hint="eastAsia"/>
        </w:rPr>
        <w:t>纺织行业完成固定资产投资</w:t>
      </w:r>
      <w:r w:rsidRPr="00AF65B3">
        <w:rPr>
          <w:rFonts w:hint="eastAsia"/>
        </w:rPr>
        <w:t>12838.75</w:t>
      </w:r>
      <w:r w:rsidRPr="00AF65B3">
        <w:rPr>
          <w:rFonts w:hint="eastAsia"/>
        </w:rPr>
        <w:t>亿元，同比增长</w:t>
      </w:r>
      <w:r w:rsidRPr="00AF65B3">
        <w:rPr>
          <w:rFonts w:hint="eastAsia"/>
        </w:rPr>
        <w:t>7.8%</w:t>
      </w:r>
      <w:r w:rsidRPr="00AF65B3">
        <w:rPr>
          <w:rFonts w:hint="eastAsia"/>
        </w:rPr>
        <w:t>，增速较上年增速回落</w:t>
      </w:r>
      <w:r w:rsidRPr="00AF65B3">
        <w:rPr>
          <w:rFonts w:hint="eastAsia"/>
        </w:rPr>
        <w:t>7.2%</w:t>
      </w:r>
      <w:r w:rsidRPr="00AF65B3">
        <w:rPr>
          <w:rFonts w:hint="eastAsia"/>
        </w:rPr>
        <w:t>。投资回落有以下特点：东部地区投资增速下滑更快，服装、家纺及产业用等终端行业投资增速下滑快，民营资本投资增速下滑快。</w:t>
      </w:r>
    </w:p>
    <w:p w:rsidR="001744EE" w:rsidRPr="00AF65B3" w:rsidRDefault="001744EE" w:rsidP="001744EE">
      <w:pPr>
        <w:pStyle w:val="005"/>
        <w:rPr>
          <w:rFonts w:hint="eastAsia"/>
          <w:color w:val="000000"/>
        </w:rPr>
      </w:pPr>
      <w:r w:rsidRPr="00AF65B3">
        <w:rPr>
          <w:rFonts w:hint="eastAsia"/>
          <w:color w:val="000000"/>
        </w:rPr>
        <w:t>（二）从行业所处的微观环境分析</w:t>
      </w:r>
    </w:p>
    <w:p w:rsidR="001744EE" w:rsidRPr="00AF65B3" w:rsidRDefault="001744EE" w:rsidP="001744EE">
      <w:pPr>
        <w:pStyle w:val="001"/>
      </w:pPr>
      <w:r w:rsidRPr="00AF65B3">
        <w:rPr>
          <w:rFonts w:hint="eastAsia"/>
        </w:rPr>
        <w:t>据对企业跟踪调查显示，</w:t>
      </w:r>
      <w:r w:rsidRPr="00AF65B3">
        <w:rPr>
          <w:rFonts w:hint="eastAsia"/>
        </w:rPr>
        <w:t>2016</w:t>
      </w:r>
      <w:r w:rsidRPr="00AF65B3">
        <w:rPr>
          <w:rFonts w:hint="eastAsia"/>
        </w:rPr>
        <w:t>年以来行业</w:t>
      </w:r>
      <w:r>
        <w:rPr>
          <w:rFonts w:hint="eastAsia"/>
        </w:rPr>
        <w:t>第三季度景气指数呈现逐渐回升态势，为行业平稳运行提供支撑。其中</w:t>
      </w:r>
      <w:r w:rsidRPr="00AF65B3">
        <w:rPr>
          <w:rFonts w:hint="eastAsia"/>
        </w:rPr>
        <w:t>新订单指数、成品销售价格指数、原材料购进价格指数和从业人员指数较二季度不同程度提高，预示着市场供求关系出现积极变化，为下一步行业投资和消</w:t>
      </w:r>
      <w:r w:rsidRPr="00AF65B3">
        <w:rPr>
          <w:rFonts w:hint="eastAsia"/>
        </w:rPr>
        <w:lastRenderedPageBreak/>
        <w:t>费注入信心。从中国制造业采购经理人指数（</w:t>
      </w:r>
      <w:r w:rsidRPr="00AF65B3">
        <w:rPr>
          <w:rFonts w:hint="eastAsia"/>
        </w:rPr>
        <w:t>PMI</w:t>
      </w:r>
      <w:r w:rsidRPr="00AF65B3">
        <w:rPr>
          <w:rFonts w:hint="eastAsia"/>
        </w:rPr>
        <w:t>）来看，</w:t>
      </w:r>
      <w:r w:rsidRPr="00AF65B3">
        <w:rPr>
          <w:rFonts w:hint="eastAsia"/>
        </w:rPr>
        <w:t>2016</w:t>
      </w:r>
      <w:r w:rsidRPr="00AF65B3">
        <w:rPr>
          <w:rFonts w:hint="eastAsia"/>
        </w:rPr>
        <w:t>年</w:t>
      </w:r>
      <w:r w:rsidRPr="00AF65B3">
        <w:rPr>
          <w:rFonts w:hint="eastAsia"/>
        </w:rPr>
        <w:t>12</w:t>
      </w:r>
      <w:r w:rsidRPr="00AF65B3">
        <w:rPr>
          <w:rFonts w:hint="eastAsia"/>
        </w:rPr>
        <w:t>月为</w:t>
      </w:r>
      <w:r w:rsidRPr="00AF65B3">
        <w:rPr>
          <w:rFonts w:hint="eastAsia"/>
        </w:rPr>
        <w:t>51.9</w:t>
      </w:r>
      <w:r w:rsidRPr="00AF65B3">
        <w:rPr>
          <w:rFonts w:hint="eastAsia"/>
        </w:rPr>
        <w:t>，较</w:t>
      </w:r>
      <w:r w:rsidRPr="00AF65B3">
        <w:rPr>
          <w:rFonts w:hint="eastAsia"/>
        </w:rPr>
        <w:t>11</w:t>
      </w:r>
      <w:r w:rsidRPr="00AF65B3">
        <w:rPr>
          <w:rFonts w:hint="eastAsia"/>
        </w:rPr>
        <w:t>月跃升</w:t>
      </w:r>
      <w:r w:rsidRPr="00AF65B3">
        <w:rPr>
          <w:rFonts w:hint="eastAsia"/>
        </w:rPr>
        <w:t>1</w:t>
      </w:r>
      <w:r w:rsidRPr="00AF65B3">
        <w:rPr>
          <w:rFonts w:hint="eastAsia"/>
        </w:rPr>
        <w:t>个百分点，创下</w:t>
      </w:r>
      <w:r w:rsidRPr="00AF65B3">
        <w:rPr>
          <w:rFonts w:hint="eastAsia"/>
        </w:rPr>
        <w:t>2013</w:t>
      </w:r>
      <w:r w:rsidRPr="00AF65B3">
        <w:rPr>
          <w:rFonts w:hint="eastAsia"/>
        </w:rPr>
        <w:t>年</w:t>
      </w:r>
      <w:r w:rsidRPr="00AF65B3">
        <w:rPr>
          <w:rFonts w:hint="eastAsia"/>
        </w:rPr>
        <w:t>1</w:t>
      </w:r>
      <w:r w:rsidRPr="00AF65B3">
        <w:rPr>
          <w:rFonts w:hint="eastAsia"/>
        </w:rPr>
        <w:t>月以来最高值，显示年末制造业扩张有所加快。</w:t>
      </w:r>
    </w:p>
    <w:p w:rsidR="001744EE" w:rsidRPr="00AF65B3" w:rsidRDefault="001744EE" w:rsidP="001744EE">
      <w:pPr>
        <w:pStyle w:val="001"/>
        <w:rPr>
          <w:rFonts w:hint="eastAsia"/>
        </w:rPr>
      </w:pPr>
      <w:r w:rsidRPr="00AF65B3">
        <w:rPr>
          <w:rFonts w:hint="eastAsia"/>
        </w:rPr>
        <w:t>纺织化纤行业面临的外部形势依然复杂严峻，世界经济增长微弱，贸易保护主义有所抬头，货物贸易增速随之放缓，市场需求持续低迷，原料短缺，制造成本居高不下，但是行业继续深化转型升级，积极落实供给侧改革各项举措，基本实现了行业平稳增长。</w:t>
      </w:r>
    </w:p>
    <w:p w:rsidR="001744EE" w:rsidRPr="0088445A" w:rsidRDefault="001744EE" w:rsidP="001744EE">
      <w:pPr>
        <w:pStyle w:val="0010"/>
        <w:ind w:firstLine="422"/>
        <w:rPr>
          <w:rFonts w:eastAsia="宋体" w:hint="eastAsia"/>
          <w:b/>
        </w:rPr>
      </w:pPr>
      <w:r w:rsidRPr="0088445A">
        <w:rPr>
          <w:rFonts w:eastAsia="宋体" w:hint="eastAsia"/>
          <w:b/>
        </w:rPr>
        <w:t>（三）从行业所处的国际竞争环境分析</w:t>
      </w:r>
    </w:p>
    <w:p w:rsidR="001744EE" w:rsidRPr="00AF65B3" w:rsidRDefault="001744EE" w:rsidP="001744EE">
      <w:pPr>
        <w:pStyle w:val="001"/>
        <w:rPr>
          <w:rFonts w:hint="eastAsia"/>
        </w:rPr>
      </w:pPr>
      <w:r w:rsidRPr="00AF65B3">
        <w:rPr>
          <w:rFonts w:hint="eastAsia"/>
        </w:rPr>
        <w:t>由于发达国家再工</w:t>
      </w:r>
      <w:r>
        <w:rPr>
          <w:rFonts w:hint="eastAsia"/>
        </w:rPr>
        <w:t>业的重新定位，加上国内公用工程、运输成本、资金成本及劳动力成本增加等因素</w:t>
      </w:r>
      <w:r w:rsidRPr="00AF65B3">
        <w:rPr>
          <w:rFonts w:hint="eastAsia"/>
        </w:rPr>
        <w:t>，</w:t>
      </w:r>
      <w:r>
        <w:rPr>
          <w:rFonts w:hint="eastAsia"/>
        </w:rPr>
        <w:t>产业全球重新布局</w:t>
      </w:r>
      <w:r w:rsidRPr="00AF65B3">
        <w:rPr>
          <w:rFonts w:hint="eastAsia"/>
        </w:rPr>
        <w:t>，特别是向第三世界国家（印度、巴基斯坦、越南、中东及非洲）转移趋势明显。世界各国对中国运用贸易壁垒、技术壁垒保护自身产业已成为新常态。</w:t>
      </w:r>
      <w:smartTag w:uri="urn:schemas-microsoft-com:office:smarttags" w:element="chsdate">
        <w:smartTagPr>
          <w:attr w:name="IsROCDate" w:val="False"/>
          <w:attr w:name="IsLunarDate" w:val="False"/>
          <w:attr w:name="Day" w:val="27"/>
          <w:attr w:name="Month" w:val="2"/>
          <w:attr w:name="Year" w:val="2016"/>
        </w:smartTagPr>
        <w:r w:rsidRPr="00AF65B3">
          <w:rPr>
            <w:rFonts w:hint="eastAsia"/>
          </w:rPr>
          <w:t>2016</w:t>
        </w:r>
        <w:r w:rsidRPr="00AF65B3">
          <w:rPr>
            <w:rFonts w:hint="eastAsia"/>
          </w:rPr>
          <w:t>年</w:t>
        </w:r>
        <w:r w:rsidRPr="00AF65B3">
          <w:rPr>
            <w:rFonts w:hint="eastAsia"/>
          </w:rPr>
          <w:t>2</w:t>
        </w:r>
        <w:r w:rsidRPr="00AF65B3">
          <w:rPr>
            <w:rFonts w:hint="eastAsia"/>
          </w:rPr>
          <w:t>月</w:t>
        </w:r>
        <w:r w:rsidRPr="00AF65B3">
          <w:rPr>
            <w:rFonts w:hint="eastAsia"/>
          </w:rPr>
          <w:t>27</w:t>
        </w:r>
        <w:r w:rsidRPr="00AF65B3">
          <w:rPr>
            <w:rFonts w:hint="eastAsia"/>
          </w:rPr>
          <w:t>日</w:t>
        </w:r>
      </w:smartTag>
      <w:r w:rsidRPr="00AF65B3">
        <w:rPr>
          <w:rFonts w:hint="eastAsia"/>
        </w:rPr>
        <w:t>，巴基斯坦国家关税委员会发布公告，决定对自中国进口的聚酯长丝纱线发起反倾销调查，该案调查期为</w:t>
      </w:r>
      <w:r w:rsidRPr="00AF65B3">
        <w:rPr>
          <w:rFonts w:hint="eastAsia"/>
        </w:rPr>
        <w:t>2014</w:t>
      </w:r>
      <w:r w:rsidRPr="00AF65B3">
        <w:rPr>
          <w:rFonts w:hint="eastAsia"/>
        </w:rPr>
        <w:t>年</w:t>
      </w:r>
      <w:r w:rsidRPr="00AF65B3">
        <w:rPr>
          <w:rFonts w:hint="eastAsia"/>
        </w:rPr>
        <w:t>10</w:t>
      </w:r>
      <w:r w:rsidRPr="00AF65B3">
        <w:rPr>
          <w:rFonts w:hint="eastAsia"/>
        </w:rPr>
        <w:t>月至</w:t>
      </w:r>
      <w:r w:rsidRPr="00AF65B3">
        <w:rPr>
          <w:rFonts w:hint="eastAsia"/>
        </w:rPr>
        <w:t>2015</w:t>
      </w:r>
      <w:r w:rsidRPr="00AF65B3">
        <w:rPr>
          <w:rFonts w:hint="eastAsia"/>
        </w:rPr>
        <w:t>年</w:t>
      </w:r>
      <w:r w:rsidRPr="00AF65B3">
        <w:rPr>
          <w:rFonts w:hint="eastAsia"/>
        </w:rPr>
        <w:t>9</w:t>
      </w:r>
      <w:r w:rsidRPr="00AF65B3">
        <w:rPr>
          <w:rFonts w:hint="eastAsia"/>
        </w:rPr>
        <w:t>月。</w:t>
      </w:r>
    </w:p>
    <w:p w:rsidR="001744EE" w:rsidRPr="00AF65B3" w:rsidRDefault="001744EE" w:rsidP="001744EE">
      <w:pPr>
        <w:pStyle w:val="000"/>
        <w:rPr>
          <w:rFonts w:hint="eastAsia"/>
        </w:rPr>
      </w:pPr>
      <w:r w:rsidRPr="00AF65B3">
        <w:rPr>
          <w:rFonts w:hint="eastAsia"/>
        </w:rPr>
        <w:t>二、</w:t>
      </w:r>
      <w:r w:rsidRPr="00AF65B3">
        <w:rPr>
          <w:rFonts w:hint="eastAsia"/>
        </w:rPr>
        <w:t>2016</w:t>
      </w:r>
      <w:r w:rsidRPr="00AF65B3">
        <w:rPr>
          <w:rFonts w:hint="eastAsia"/>
        </w:rPr>
        <w:t>年行业运行情况分析</w:t>
      </w:r>
    </w:p>
    <w:p w:rsidR="001744EE" w:rsidRPr="00AF65B3" w:rsidRDefault="001744EE" w:rsidP="001744EE">
      <w:pPr>
        <w:pStyle w:val="005"/>
        <w:rPr>
          <w:rFonts w:hint="eastAsia"/>
          <w:color w:val="000000"/>
        </w:rPr>
      </w:pPr>
      <w:r w:rsidRPr="00AF65B3">
        <w:rPr>
          <w:rFonts w:hint="eastAsia"/>
          <w:color w:val="000000"/>
        </w:rPr>
        <w:t>（一）</w:t>
      </w:r>
      <w:r w:rsidRPr="00AF65B3">
        <w:rPr>
          <w:rFonts w:hint="eastAsia"/>
          <w:color w:val="000000"/>
        </w:rPr>
        <w:t>2016</w:t>
      </w:r>
      <w:r w:rsidRPr="00AF65B3">
        <w:rPr>
          <w:rFonts w:hint="eastAsia"/>
          <w:color w:val="000000"/>
        </w:rPr>
        <w:t>年再生瓶片行情分析</w:t>
      </w:r>
    </w:p>
    <w:p w:rsidR="001744EE" w:rsidRPr="00AF65B3" w:rsidRDefault="001744EE" w:rsidP="001744EE">
      <w:pPr>
        <w:pStyle w:val="0010"/>
        <w:rPr>
          <w:rFonts w:hint="eastAsia"/>
        </w:rPr>
      </w:pPr>
      <w:r w:rsidRPr="00AF65B3">
        <w:rPr>
          <w:rFonts w:hint="eastAsia"/>
        </w:rPr>
        <w:t>1</w:t>
      </w:r>
      <w:r w:rsidRPr="00AF65B3">
        <w:rPr>
          <w:rFonts w:hint="eastAsia"/>
        </w:rPr>
        <w:t>．再生瓶片价格走势</w:t>
      </w:r>
    </w:p>
    <w:p w:rsidR="001744EE" w:rsidRPr="00AF65B3" w:rsidRDefault="001744EE" w:rsidP="001744EE">
      <w:pPr>
        <w:pStyle w:val="001"/>
        <w:rPr>
          <w:rFonts w:hint="eastAsia"/>
        </w:rPr>
      </w:pPr>
      <w:r w:rsidRPr="00AF65B3">
        <w:rPr>
          <w:rFonts w:hint="eastAsia"/>
        </w:rPr>
        <w:t>1</w:t>
      </w:r>
      <w:r w:rsidRPr="00AF65B3">
        <w:t>~</w:t>
      </w:r>
      <w:r w:rsidRPr="00AF65B3">
        <w:rPr>
          <w:rFonts w:hint="eastAsia"/>
        </w:rPr>
        <w:t>2</w:t>
      </w:r>
      <w:r w:rsidRPr="00AF65B3">
        <w:rPr>
          <w:rFonts w:hint="eastAsia"/>
        </w:rPr>
        <w:t>月，价格波动不大；</w:t>
      </w:r>
      <w:r w:rsidRPr="00AF65B3">
        <w:rPr>
          <w:rFonts w:hint="eastAsia"/>
        </w:rPr>
        <w:t>3</w:t>
      </w:r>
      <w:r>
        <w:rPr>
          <w:rFonts w:hint="eastAsia"/>
        </w:rPr>
        <w:t>月</w:t>
      </w:r>
      <w:r w:rsidRPr="00AF65B3">
        <w:rPr>
          <w:rFonts w:hint="eastAsia"/>
        </w:rPr>
        <w:t>受原生产品价格上涨及市场供应量少支撑，瓶片价格</w:t>
      </w:r>
      <w:r>
        <w:rPr>
          <w:rFonts w:hint="eastAsia"/>
        </w:rPr>
        <w:t>上涨</w:t>
      </w:r>
      <w:r w:rsidRPr="00AF65B3">
        <w:rPr>
          <w:rFonts w:hint="eastAsia"/>
        </w:rPr>
        <w:t>；</w:t>
      </w:r>
      <w:r w:rsidRPr="00AF65B3">
        <w:rPr>
          <w:rFonts w:hint="eastAsia"/>
        </w:rPr>
        <w:t>4</w:t>
      </w:r>
      <w:r w:rsidRPr="00AF65B3">
        <w:t>~</w:t>
      </w:r>
      <w:r w:rsidRPr="00AF65B3">
        <w:rPr>
          <w:rFonts w:hint="eastAsia"/>
        </w:rPr>
        <w:t>8</w:t>
      </w:r>
      <w:r w:rsidRPr="00AF65B3">
        <w:rPr>
          <w:rFonts w:hint="eastAsia"/>
        </w:rPr>
        <w:t>月，需求不畅，价格盘整；</w:t>
      </w:r>
      <w:r w:rsidRPr="00AF65B3">
        <w:rPr>
          <w:rFonts w:hint="eastAsia"/>
        </w:rPr>
        <w:t>9</w:t>
      </w:r>
      <w:r w:rsidRPr="00AF65B3">
        <w:t>~</w:t>
      </w:r>
      <w:r w:rsidRPr="00AF65B3">
        <w:rPr>
          <w:rFonts w:hint="eastAsia"/>
        </w:rPr>
        <w:t>12</w:t>
      </w:r>
      <w:r>
        <w:rPr>
          <w:rFonts w:hint="eastAsia"/>
        </w:rPr>
        <w:t>月</w:t>
      </w:r>
      <w:r w:rsidRPr="00AF65B3">
        <w:rPr>
          <w:rFonts w:hint="eastAsia"/>
        </w:rPr>
        <w:t>G20</w:t>
      </w:r>
      <w:r w:rsidRPr="00AF65B3">
        <w:rPr>
          <w:rFonts w:hint="eastAsia"/>
        </w:rPr>
        <w:t>会议结束后，冀鲁环保整顿，下游补货</w:t>
      </w:r>
      <w:r>
        <w:rPr>
          <w:rFonts w:hint="eastAsia"/>
        </w:rPr>
        <w:t>积极</w:t>
      </w:r>
      <w:r w:rsidRPr="00AF65B3">
        <w:rPr>
          <w:rFonts w:hint="eastAsia"/>
        </w:rPr>
        <w:t>，订单集中采购，产品供不应求，原料价格一路上涨，价格涨幅超过</w:t>
      </w:r>
      <w:r w:rsidRPr="00AF65B3">
        <w:rPr>
          <w:rFonts w:hint="eastAsia"/>
        </w:rPr>
        <w:t>1000</w:t>
      </w:r>
      <w:r w:rsidRPr="00AF65B3">
        <w:rPr>
          <w:rFonts w:hint="eastAsia"/>
        </w:rPr>
        <w:t>元</w:t>
      </w:r>
      <w:r w:rsidRPr="00AF65B3">
        <w:rPr>
          <w:rFonts w:hint="eastAsia"/>
        </w:rPr>
        <w:t>/</w:t>
      </w:r>
      <w:r w:rsidRPr="00AF65B3">
        <w:rPr>
          <w:rFonts w:hint="eastAsia"/>
        </w:rPr>
        <w:t>吨，详见图</w:t>
      </w:r>
      <w:r w:rsidRPr="00AF65B3">
        <w:rPr>
          <w:rFonts w:hint="eastAsia"/>
        </w:rPr>
        <w:t>1</w:t>
      </w:r>
      <w:r w:rsidRPr="00AF65B3">
        <w:rPr>
          <w:rFonts w:hint="eastAsia"/>
        </w:rPr>
        <w:t>。</w:t>
      </w:r>
    </w:p>
    <w:p w:rsidR="001744EE" w:rsidRPr="00AF65B3" w:rsidRDefault="001744EE" w:rsidP="001744EE">
      <w:pPr>
        <w:pStyle w:val="006"/>
        <w:rPr>
          <w:rFonts w:hint="eastAsia"/>
          <w:color w:val="000000"/>
        </w:rPr>
      </w:pPr>
      <w:r w:rsidRPr="00AF65B3">
        <w:rPr>
          <w:noProof/>
          <w:color w:val="000000"/>
        </w:rPr>
        <w:drawing>
          <wp:inline distT="0" distB="0" distL="0" distR="0">
            <wp:extent cx="4168140" cy="1760220"/>
            <wp:effectExtent l="0" t="0" r="3810" b="0"/>
            <wp:docPr id="8" name="图片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6">
                      <a:extLst>
                        <a:ext uri="{28A0092B-C50C-407E-A947-70E740481C1C}">
                          <a14:useLocalDpi xmlns:a14="http://schemas.microsoft.com/office/drawing/2010/main" val="0"/>
                        </a:ext>
                      </a:extLst>
                    </a:blip>
                    <a:srcRect l="795" t="2209" r="2419" b="-127"/>
                    <a:stretch>
                      <a:fillRect/>
                    </a:stretch>
                  </pic:blipFill>
                  <pic:spPr bwMode="auto">
                    <a:xfrm>
                      <a:off x="0" y="0"/>
                      <a:ext cx="4168140" cy="1760220"/>
                    </a:xfrm>
                    <a:prstGeom prst="rect">
                      <a:avLst/>
                    </a:prstGeom>
                    <a:noFill/>
                    <a:ln>
                      <a:noFill/>
                    </a:ln>
                  </pic:spPr>
                </pic:pic>
              </a:graphicData>
            </a:graphic>
          </wp:inline>
        </w:drawing>
      </w:r>
    </w:p>
    <w:p w:rsidR="001744EE" w:rsidRPr="00AF65B3" w:rsidRDefault="001744EE" w:rsidP="001744EE">
      <w:pPr>
        <w:pStyle w:val="003"/>
        <w:ind w:firstLineChars="250" w:firstLine="450"/>
        <w:rPr>
          <w:rFonts w:hint="eastAsia"/>
          <w:color w:val="000000"/>
          <w:lang w:val="en-US"/>
        </w:rPr>
      </w:pPr>
      <w:r w:rsidRPr="00AF65B3">
        <w:rPr>
          <w:rFonts w:hint="eastAsia"/>
          <w:color w:val="000000"/>
          <w:lang w:val="en-US" w:eastAsia="zh-CN"/>
        </w:rPr>
        <w:t>资料来源：中纤网</w:t>
      </w:r>
    </w:p>
    <w:p w:rsidR="001744EE" w:rsidRPr="00AF65B3" w:rsidRDefault="001744EE" w:rsidP="001744EE">
      <w:pPr>
        <w:pStyle w:val="002"/>
        <w:spacing w:beforeLines="0" w:before="0" w:after="156"/>
        <w:rPr>
          <w:rFonts w:hint="eastAsia"/>
          <w:color w:val="000000"/>
          <w:lang w:val="en-US" w:eastAsia="zh-CN"/>
        </w:rPr>
      </w:pPr>
      <w:r w:rsidRPr="00AF65B3">
        <w:rPr>
          <w:rFonts w:hint="eastAsia"/>
          <w:color w:val="000000"/>
        </w:rPr>
        <w:t>图</w:t>
      </w:r>
      <w:r w:rsidRPr="00AF65B3">
        <w:rPr>
          <w:rFonts w:hint="eastAsia"/>
          <w:color w:val="000000"/>
        </w:rPr>
        <w:t>1</w:t>
      </w:r>
      <w:r>
        <w:rPr>
          <w:rFonts w:hint="eastAsia"/>
          <w:color w:val="000000"/>
        </w:rPr>
        <w:t xml:space="preserve">  </w:t>
      </w:r>
      <w:r w:rsidRPr="00AF65B3">
        <w:rPr>
          <w:rFonts w:hint="eastAsia"/>
          <w:color w:val="000000"/>
        </w:rPr>
        <w:t>2016</w:t>
      </w:r>
      <w:r w:rsidRPr="00AF65B3">
        <w:rPr>
          <w:rFonts w:hint="eastAsia"/>
          <w:color w:val="000000"/>
        </w:rPr>
        <w:t>年再生瓶片价格走势</w:t>
      </w:r>
    </w:p>
    <w:p w:rsidR="001744EE" w:rsidRPr="00AF65B3" w:rsidRDefault="001744EE" w:rsidP="001744EE">
      <w:pPr>
        <w:pStyle w:val="0010"/>
        <w:rPr>
          <w:rFonts w:hint="eastAsia"/>
          <w:lang w:val="en-US" w:eastAsia="zh-CN"/>
        </w:rPr>
      </w:pPr>
      <w:r w:rsidRPr="00AF65B3">
        <w:rPr>
          <w:rFonts w:hint="eastAsia"/>
          <w:lang w:val="en-US" w:eastAsia="zh-CN"/>
        </w:rPr>
        <w:t>2</w:t>
      </w:r>
      <w:r w:rsidRPr="00AF65B3">
        <w:rPr>
          <w:rFonts w:hint="eastAsia"/>
          <w:lang w:val="en-US" w:eastAsia="zh-CN"/>
        </w:rPr>
        <w:t>．原料进出口分析</w:t>
      </w:r>
    </w:p>
    <w:p w:rsidR="001744EE" w:rsidRPr="00AF65B3" w:rsidRDefault="001744EE" w:rsidP="001744EE">
      <w:pPr>
        <w:pStyle w:val="001"/>
        <w:rPr>
          <w:rFonts w:hint="eastAsia"/>
        </w:rPr>
      </w:pPr>
      <w:r w:rsidRPr="00AF65B3">
        <w:rPr>
          <w:rFonts w:hint="eastAsia"/>
        </w:rPr>
        <w:t>从表</w:t>
      </w:r>
      <w:r w:rsidRPr="00AF65B3">
        <w:rPr>
          <w:rFonts w:hint="eastAsia"/>
        </w:rPr>
        <w:t>1</w:t>
      </w:r>
      <w:r w:rsidRPr="00AF65B3">
        <w:rPr>
          <w:rFonts w:hint="eastAsia"/>
        </w:rPr>
        <w:t>可以看出：</w:t>
      </w:r>
      <w:r w:rsidRPr="00AF65B3">
        <w:t>2016</w:t>
      </w:r>
      <w:r w:rsidRPr="00AF65B3">
        <w:t>年</w:t>
      </w:r>
      <w:r w:rsidRPr="00AF65B3">
        <w:t>PET</w:t>
      </w:r>
      <w:r w:rsidRPr="00AF65B3">
        <w:t>废碎料及下脚料的进口总量为</w:t>
      </w:r>
      <w:r w:rsidRPr="00AF65B3">
        <w:rPr>
          <w:rFonts w:hint="eastAsia"/>
        </w:rPr>
        <w:t>253.26</w:t>
      </w:r>
      <w:r w:rsidRPr="00AF65B3">
        <w:t>吨，与去年同期</w:t>
      </w:r>
      <w:r w:rsidRPr="00AF65B3">
        <w:rPr>
          <w:rFonts w:hint="eastAsia"/>
        </w:rPr>
        <w:t>204.54</w:t>
      </w:r>
      <w:r w:rsidRPr="00AF65B3">
        <w:t>万吨相比，增幅</w:t>
      </w:r>
      <w:r w:rsidRPr="00AF65B3">
        <w:rPr>
          <w:rFonts w:hint="eastAsia"/>
        </w:rPr>
        <w:t>23.82</w:t>
      </w:r>
      <w:r w:rsidRPr="00AF65B3">
        <w:t>%</w:t>
      </w:r>
      <w:r w:rsidRPr="00AF65B3">
        <w:rPr>
          <w:rFonts w:hint="eastAsia"/>
        </w:rPr>
        <w:t>；</w:t>
      </w:r>
      <w:r w:rsidRPr="00AF65B3">
        <w:t>2016</w:t>
      </w:r>
      <w:r w:rsidRPr="00AF65B3">
        <w:t>年</w:t>
      </w:r>
      <w:r w:rsidRPr="00AF65B3">
        <w:t>PET</w:t>
      </w:r>
      <w:r w:rsidRPr="00AF65B3">
        <w:t>废碎料及下脚料的进口均价为</w:t>
      </w:r>
      <w:r w:rsidRPr="00AF65B3">
        <w:rPr>
          <w:rFonts w:hint="eastAsia"/>
        </w:rPr>
        <w:t>428.18</w:t>
      </w:r>
      <w:r w:rsidRPr="00AF65B3">
        <w:t>美元</w:t>
      </w:r>
      <w:r w:rsidRPr="00AF65B3">
        <w:t>/</w:t>
      </w:r>
      <w:r w:rsidRPr="00AF65B3">
        <w:t>吨，与去年同期</w:t>
      </w:r>
      <w:r w:rsidRPr="00AF65B3">
        <w:t>5</w:t>
      </w:r>
      <w:r w:rsidRPr="00AF65B3">
        <w:rPr>
          <w:rFonts w:hint="eastAsia"/>
        </w:rPr>
        <w:t>01.52</w:t>
      </w:r>
      <w:r w:rsidRPr="00AF65B3">
        <w:t>美元</w:t>
      </w:r>
      <w:r w:rsidRPr="00AF65B3">
        <w:t>/</w:t>
      </w:r>
      <w:r w:rsidRPr="00AF65B3">
        <w:t>吨相比，降幅</w:t>
      </w:r>
      <w:r w:rsidRPr="00AF65B3">
        <w:rPr>
          <w:rFonts w:hint="eastAsia"/>
        </w:rPr>
        <w:t>14.62</w:t>
      </w:r>
      <w:r w:rsidRPr="00AF65B3">
        <w:t>%</w:t>
      </w:r>
      <w:r w:rsidRPr="00AF65B3">
        <w:t>。进口原料</w:t>
      </w:r>
      <w:r w:rsidRPr="00AF65B3">
        <w:rPr>
          <w:rFonts w:hint="eastAsia"/>
        </w:rPr>
        <w:t>呈</w:t>
      </w:r>
      <w:r w:rsidRPr="00AF65B3">
        <w:t>量增价跌的走势。</w:t>
      </w:r>
    </w:p>
    <w:p w:rsidR="001744EE" w:rsidRPr="00AF65B3" w:rsidRDefault="001744EE" w:rsidP="001744EE">
      <w:pPr>
        <w:pStyle w:val="002"/>
        <w:spacing w:before="156" w:after="156"/>
        <w:rPr>
          <w:rFonts w:hint="eastAsia"/>
          <w:color w:val="000000"/>
        </w:rPr>
      </w:pPr>
      <w:r w:rsidRPr="00AF65B3">
        <w:rPr>
          <w:rFonts w:hint="eastAsia"/>
          <w:color w:val="000000"/>
        </w:rPr>
        <w:t>表</w:t>
      </w:r>
      <w:r w:rsidRPr="00AF65B3">
        <w:rPr>
          <w:rFonts w:hint="eastAsia"/>
          <w:color w:val="000000"/>
        </w:rPr>
        <w:t>1</w:t>
      </w:r>
      <w:r>
        <w:rPr>
          <w:rFonts w:hint="eastAsia"/>
          <w:color w:val="000000"/>
        </w:rPr>
        <w:t xml:space="preserve">  </w:t>
      </w:r>
      <w:r w:rsidRPr="00AF65B3">
        <w:rPr>
          <w:rFonts w:hint="eastAsia"/>
          <w:color w:val="000000"/>
        </w:rPr>
        <w:t>2016</w:t>
      </w:r>
      <w:r w:rsidRPr="00AF65B3">
        <w:rPr>
          <w:rFonts w:hint="eastAsia"/>
          <w:color w:val="000000"/>
        </w:rPr>
        <w:t>年</w:t>
      </w:r>
      <w:r w:rsidRPr="00AF65B3">
        <w:rPr>
          <w:rFonts w:hint="eastAsia"/>
          <w:color w:val="000000"/>
        </w:rPr>
        <w:t>PET</w:t>
      </w:r>
      <w:r w:rsidRPr="00AF65B3">
        <w:rPr>
          <w:rFonts w:hint="eastAsia"/>
          <w:color w:val="000000"/>
        </w:rPr>
        <w:t>废碎料及下脚料进出口一览表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76"/>
        <w:gridCol w:w="1332"/>
        <w:gridCol w:w="1628"/>
        <w:gridCol w:w="1272"/>
        <w:gridCol w:w="1780"/>
      </w:tblGrid>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pStyle w:val="007"/>
              <w:rPr>
                <w:color w:val="000000"/>
              </w:rPr>
            </w:pPr>
            <w:r w:rsidRPr="00AF65B3">
              <w:rPr>
                <w:color w:val="000000"/>
              </w:rPr>
              <w:t>PET</w:t>
            </w:r>
            <w:r w:rsidRPr="00AF65B3">
              <w:rPr>
                <w:rFonts w:hAnsi="宋体"/>
                <w:color w:val="000000"/>
              </w:rPr>
              <w:t>废料</w:t>
            </w:r>
          </w:p>
        </w:tc>
        <w:tc>
          <w:tcPr>
            <w:tcW w:w="1332" w:type="dxa"/>
            <w:tcMar>
              <w:top w:w="15" w:type="dxa"/>
              <w:left w:w="15" w:type="dxa"/>
              <w:bottom w:w="0" w:type="dxa"/>
              <w:right w:w="15" w:type="dxa"/>
            </w:tcMar>
            <w:vAlign w:val="center"/>
          </w:tcPr>
          <w:p w:rsidR="001744EE" w:rsidRPr="00AF65B3" w:rsidRDefault="001744EE" w:rsidP="00C10522">
            <w:pPr>
              <w:pStyle w:val="007"/>
              <w:rPr>
                <w:color w:val="000000"/>
              </w:rPr>
            </w:pPr>
            <w:r w:rsidRPr="00AF65B3">
              <w:rPr>
                <w:rFonts w:hAnsi="宋体"/>
                <w:color w:val="000000"/>
              </w:rPr>
              <w:t>进口量（万吨）</w:t>
            </w:r>
          </w:p>
        </w:tc>
        <w:tc>
          <w:tcPr>
            <w:tcW w:w="1628" w:type="dxa"/>
            <w:vAlign w:val="center"/>
          </w:tcPr>
          <w:p w:rsidR="001744EE" w:rsidRPr="00AF65B3" w:rsidRDefault="001744EE" w:rsidP="00C10522">
            <w:pPr>
              <w:pStyle w:val="007"/>
              <w:rPr>
                <w:color w:val="000000"/>
              </w:rPr>
            </w:pPr>
            <w:r w:rsidRPr="00AF65B3">
              <w:rPr>
                <w:rFonts w:hAnsi="宋体"/>
                <w:color w:val="000000"/>
              </w:rPr>
              <w:t>进口价格（美元</w:t>
            </w:r>
            <w:r w:rsidRPr="00AF65B3">
              <w:rPr>
                <w:color w:val="000000"/>
              </w:rPr>
              <w:t>/</w:t>
            </w:r>
            <w:r w:rsidRPr="00AF65B3">
              <w:rPr>
                <w:rFonts w:hAnsi="宋体"/>
                <w:color w:val="000000"/>
              </w:rPr>
              <w:t>吨）</w:t>
            </w:r>
          </w:p>
        </w:tc>
        <w:tc>
          <w:tcPr>
            <w:tcW w:w="1272" w:type="dxa"/>
            <w:vAlign w:val="center"/>
          </w:tcPr>
          <w:p w:rsidR="001744EE" w:rsidRPr="00AF65B3" w:rsidRDefault="001744EE" w:rsidP="00C10522">
            <w:pPr>
              <w:pStyle w:val="007"/>
              <w:rPr>
                <w:color w:val="000000"/>
              </w:rPr>
            </w:pPr>
            <w:r w:rsidRPr="00AF65B3">
              <w:rPr>
                <w:rFonts w:hAnsi="宋体"/>
                <w:color w:val="000000"/>
              </w:rPr>
              <w:t>出口量（吨）</w:t>
            </w:r>
          </w:p>
        </w:tc>
        <w:tc>
          <w:tcPr>
            <w:tcW w:w="1780" w:type="dxa"/>
            <w:vAlign w:val="center"/>
          </w:tcPr>
          <w:p w:rsidR="001744EE" w:rsidRPr="00AF65B3" w:rsidRDefault="001744EE" w:rsidP="00C10522">
            <w:pPr>
              <w:pStyle w:val="007"/>
              <w:rPr>
                <w:color w:val="000000"/>
              </w:rPr>
            </w:pPr>
            <w:r w:rsidRPr="00AF65B3">
              <w:rPr>
                <w:rFonts w:hAnsi="宋体"/>
                <w:color w:val="000000"/>
              </w:rPr>
              <w:t>出口价格（美元</w:t>
            </w:r>
            <w:r w:rsidRPr="00AF65B3">
              <w:rPr>
                <w:color w:val="000000"/>
              </w:rPr>
              <w:t>/</w:t>
            </w:r>
            <w:r w:rsidRPr="00AF65B3">
              <w:rPr>
                <w:rFonts w:hAnsi="宋体"/>
                <w:color w:val="000000"/>
              </w:rPr>
              <w:t>吨）</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13.17</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444.2</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11.25</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428.4</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20.98</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416.5</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19.88</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414.3</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r>
    </w:tbl>
    <w:p w:rsidR="001744EE" w:rsidRDefault="001744EE" w:rsidP="001744EE">
      <w:pPr>
        <w:pStyle w:val="004"/>
        <w:rPr>
          <w:rFonts w:hint="eastAsia"/>
        </w:rPr>
      </w:pPr>
      <w:r>
        <w:br w:type="page"/>
      </w:r>
      <w:r>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076"/>
        <w:gridCol w:w="1332"/>
        <w:gridCol w:w="1628"/>
        <w:gridCol w:w="1272"/>
        <w:gridCol w:w="1780"/>
      </w:tblGrid>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pStyle w:val="007"/>
              <w:rPr>
                <w:color w:val="000000"/>
              </w:rPr>
            </w:pPr>
            <w:r w:rsidRPr="00AF65B3">
              <w:rPr>
                <w:color w:val="000000"/>
              </w:rPr>
              <w:t>PET</w:t>
            </w:r>
            <w:r w:rsidRPr="00AF65B3">
              <w:rPr>
                <w:rFonts w:hAnsi="宋体"/>
                <w:color w:val="000000"/>
              </w:rPr>
              <w:t>废料</w:t>
            </w:r>
          </w:p>
        </w:tc>
        <w:tc>
          <w:tcPr>
            <w:tcW w:w="1332" w:type="dxa"/>
            <w:tcMar>
              <w:top w:w="15" w:type="dxa"/>
              <w:left w:w="15" w:type="dxa"/>
              <w:bottom w:w="0" w:type="dxa"/>
              <w:right w:w="15" w:type="dxa"/>
            </w:tcMar>
            <w:vAlign w:val="center"/>
          </w:tcPr>
          <w:p w:rsidR="001744EE" w:rsidRPr="00AF65B3" w:rsidRDefault="001744EE" w:rsidP="00C10522">
            <w:pPr>
              <w:pStyle w:val="007"/>
              <w:rPr>
                <w:color w:val="000000"/>
              </w:rPr>
            </w:pPr>
            <w:r w:rsidRPr="00AF65B3">
              <w:rPr>
                <w:rFonts w:hAnsi="宋体"/>
                <w:color w:val="000000"/>
              </w:rPr>
              <w:t>进口量（万吨）</w:t>
            </w:r>
          </w:p>
        </w:tc>
        <w:tc>
          <w:tcPr>
            <w:tcW w:w="1628" w:type="dxa"/>
            <w:vAlign w:val="center"/>
          </w:tcPr>
          <w:p w:rsidR="001744EE" w:rsidRPr="00AF65B3" w:rsidRDefault="001744EE" w:rsidP="00C10522">
            <w:pPr>
              <w:pStyle w:val="007"/>
              <w:rPr>
                <w:color w:val="000000"/>
              </w:rPr>
            </w:pPr>
            <w:r w:rsidRPr="00AF65B3">
              <w:rPr>
                <w:rFonts w:hAnsi="宋体"/>
                <w:color w:val="000000"/>
              </w:rPr>
              <w:t>进口价格（美元</w:t>
            </w:r>
            <w:r w:rsidRPr="00AF65B3">
              <w:rPr>
                <w:color w:val="000000"/>
              </w:rPr>
              <w:t>/</w:t>
            </w:r>
            <w:r w:rsidRPr="00AF65B3">
              <w:rPr>
                <w:rFonts w:hAnsi="宋体"/>
                <w:color w:val="000000"/>
              </w:rPr>
              <w:t>吨）</w:t>
            </w:r>
          </w:p>
        </w:tc>
        <w:tc>
          <w:tcPr>
            <w:tcW w:w="1272" w:type="dxa"/>
            <w:vAlign w:val="center"/>
          </w:tcPr>
          <w:p w:rsidR="001744EE" w:rsidRPr="00AF65B3" w:rsidRDefault="001744EE" w:rsidP="00C10522">
            <w:pPr>
              <w:pStyle w:val="007"/>
              <w:rPr>
                <w:color w:val="000000"/>
              </w:rPr>
            </w:pPr>
            <w:r w:rsidRPr="00AF65B3">
              <w:rPr>
                <w:rFonts w:hAnsi="宋体"/>
                <w:color w:val="000000"/>
              </w:rPr>
              <w:t>出口量（吨）</w:t>
            </w:r>
          </w:p>
        </w:tc>
        <w:tc>
          <w:tcPr>
            <w:tcW w:w="1780" w:type="dxa"/>
            <w:vAlign w:val="center"/>
          </w:tcPr>
          <w:p w:rsidR="001744EE" w:rsidRPr="00AF65B3" w:rsidRDefault="001744EE" w:rsidP="00C10522">
            <w:pPr>
              <w:pStyle w:val="007"/>
              <w:rPr>
                <w:color w:val="000000"/>
              </w:rPr>
            </w:pPr>
            <w:r w:rsidRPr="00AF65B3">
              <w:rPr>
                <w:rFonts w:hAnsi="宋体"/>
                <w:color w:val="000000"/>
              </w:rPr>
              <w:t>出口价格（美元</w:t>
            </w:r>
            <w:r w:rsidRPr="00AF65B3">
              <w:rPr>
                <w:color w:val="000000"/>
              </w:rPr>
              <w:t>/</w:t>
            </w:r>
            <w:r w:rsidRPr="00AF65B3">
              <w:rPr>
                <w:rFonts w:hAnsi="宋体"/>
                <w:color w:val="000000"/>
              </w:rPr>
              <w:t>吨）</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20.91</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423.5</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6</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23.33</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421.8</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7</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22.41</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417.6</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0.099</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2000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8</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22.71</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418</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6.44</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2450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9</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24.35</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424.9</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20.46</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430.9</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11</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26.13</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437.9</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13920</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12</w:t>
            </w:r>
            <w:r w:rsidRPr="00AF65B3">
              <w:rPr>
                <w:rFonts w:ascii="Times New Roman" w:hAnsi="宋体"/>
                <w:color w:val="000000"/>
                <w:sz w:val="18"/>
                <w:szCs w:val="18"/>
              </w:rPr>
              <w:t>月</w:t>
            </w:r>
          </w:p>
        </w:tc>
        <w:tc>
          <w:tcPr>
            <w:tcW w:w="1332"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27.68</w:t>
            </w:r>
          </w:p>
        </w:tc>
        <w:tc>
          <w:tcPr>
            <w:tcW w:w="1628"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456.5</w:t>
            </w:r>
          </w:p>
        </w:tc>
        <w:tc>
          <w:tcPr>
            <w:tcW w:w="1272"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w:t>
            </w:r>
          </w:p>
        </w:tc>
        <w:tc>
          <w:tcPr>
            <w:tcW w:w="1780" w:type="dxa"/>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927.3</w:t>
            </w:r>
          </w:p>
        </w:tc>
      </w:tr>
      <w:tr w:rsidR="001744EE" w:rsidRPr="00AF65B3" w:rsidTr="00C10522">
        <w:trPr>
          <w:trHeight w:val="340"/>
          <w:jc w:val="center"/>
        </w:trPr>
        <w:tc>
          <w:tcPr>
            <w:tcW w:w="1076"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合计</w:t>
            </w:r>
          </w:p>
        </w:tc>
        <w:tc>
          <w:tcPr>
            <w:tcW w:w="1332" w:type="dxa"/>
            <w:tcMar>
              <w:top w:w="15" w:type="dxa"/>
              <w:left w:w="15" w:type="dxa"/>
              <w:bottom w:w="0" w:type="dxa"/>
              <w:right w:w="15" w:type="dxa"/>
            </w:tcMar>
            <w:vAlign w:val="center"/>
          </w:tcPr>
          <w:p w:rsidR="001744EE" w:rsidRPr="0088445A" w:rsidRDefault="001744EE" w:rsidP="00C10522">
            <w:pPr>
              <w:adjustRightInd w:val="0"/>
              <w:snapToGrid w:val="0"/>
              <w:spacing w:after="0" w:line="240" w:lineRule="auto"/>
              <w:ind w:firstLine="0"/>
              <w:jc w:val="right"/>
              <w:rPr>
                <w:rFonts w:ascii="Times New Roman" w:hAnsi="Times New Roman"/>
                <w:color w:val="000000"/>
                <w:sz w:val="18"/>
                <w:szCs w:val="18"/>
              </w:rPr>
            </w:pPr>
            <w:r w:rsidRPr="0088445A">
              <w:rPr>
                <w:rFonts w:ascii="Times New Roman" w:hAnsi="Times New Roman"/>
                <w:color w:val="000000"/>
                <w:sz w:val="18"/>
                <w:szCs w:val="18"/>
              </w:rPr>
              <w:t>253.26</w:t>
            </w:r>
          </w:p>
        </w:tc>
        <w:tc>
          <w:tcPr>
            <w:tcW w:w="1628" w:type="dxa"/>
            <w:vAlign w:val="center"/>
          </w:tcPr>
          <w:p w:rsidR="001744EE" w:rsidRPr="0088445A" w:rsidRDefault="001744EE" w:rsidP="00C10522">
            <w:pPr>
              <w:adjustRightInd w:val="0"/>
              <w:snapToGrid w:val="0"/>
              <w:spacing w:after="0" w:line="240" w:lineRule="auto"/>
              <w:ind w:firstLine="0"/>
              <w:jc w:val="right"/>
              <w:rPr>
                <w:rFonts w:ascii="Times New Roman" w:hAnsi="Times New Roman"/>
                <w:color w:val="000000"/>
                <w:sz w:val="18"/>
                <w:szCs w:val="18"/>
              </w:rPr>
            </w:pPr>
            <w:r w:rsidRPr="0088445A">
              <w:rPr>
                <w:rFonts w:ascii="Times New Roman" w:hAnsi="Times New Roman"/>
                <w:color w:val="000000"/>
                <w:sz w:val="18"/>
                <w:szCs w:val="18"/>
              </w:rPr>
              <w:t>5134.5</w:t>
            </w:r>
          </w:p>
        </w:tc>
        <w:tc>
          <w:tcPr>
            <w:tcW w:w="1272" w:type="dxa"/>
            <w:vAlign w:val="center"/>
          </w:tcPr>
          <w:p w:rsidR="001744EE" w:rsidRPr="0088445A" w:rsidRDefault="001744EE" w:rsidP="00C10522">
            <w:pPr>
              <w:adjustRightInd w:val="0"/>
              <w:snapToGrid w:val="0"/>
              <w:spacing w:after="0" w:line="240" w:lineRule="auto"/>
              <w:ind w:firstLine="0"/>
              <w:jc w:val="right"/>
              <w:rPr>
                <w:rFonts w:ascii="Times New Roman" w:hAnsi="Times New Roman"/>
                <w:color w:val="000000"/>
                <w:sz w:val="18"/>
                <w:szCs w:val="18"/>
              </w:rPr>
            </w:pPr>
            <w:r w:rsidRPr="0088445A">
              <w:rPr>
                <w:rFonts w:ascii="Times New Roman" w:hAnsi="Times New Roman"/>
                <w:color w:val="000000"/>
                <w:sz w:val="18"/>
                <w:szCs w:val="18"/>
              </w:rPr>
              <w:t>116.539</w:t>
            </w:r>
          </w:p>
        </w:tc>
        <w:tc>
          <w:tcPr>
            <w:tcW w:w="1780" w:type="dxa"/>
            <w:vAlign w:val="center"/>
          </w:tcPr>
          <w:p w:rsidR="001744EE" w:rsidRPr="0088445A" w:rsidRDefault="001744EE" w:rsidP="00C10522">
            <w:pPr>
              <w:adjustRightInd w:val="0"/>
              <w:snapToGrid w:val="0"/>
              <w:spacing w:after="0" w:line="240" w:lineRule="auto"/>
              <w:ind w:firstLine="0"/>
              <w:jc w:val="right"/>
              <w:rPr>
                <w:rFonts w:ascii="Times New Roman" w:hAnsi="Times New Roman"/>
                <w:color w:val="000000"/>
                <w:sz w:val="18"/>
                <w:szCs w:val="18"/>
              </w:rPr>
            </w:pPr>
            <w:r w:rsidRPr="0088445A">
              <w:rPr>
                <w:rFonts w:ascii="Times New Roman" w:hAnsi="Times New Roman"/>
                <w:color w:val="000000"/>
                <w:sz w:val="18"/>
                <w:szCs w:val="18"/>
              </w:rPr>
              <w:t>19297.3</w:t>
            </w:r>
          </w:p>
        </w:tc>
      </w:tr>
    </w:tbl>
    <w:p w:rsidR="001744EE" w:rsidRPr="00AF65B3" w:rsidRDefault="001744EE" w:rsidP="001744EE">
      <w:pPr>
        <w:pStyle w:val="003"/>
        <w:rPr>
          <w:rFonts w:hint="eastAsia"/>
          <w:color w:val="000000"/>
        </w:rPr>
      </w:pPr>
      <w:r w:rsidRPr="00AF65B3">
        <w:rPr>
          <w:rFonts w:hint="eastAsia"/>
          <w:color w:val="000000"/>
        </w:rPr>
        <w:t>数据来源：中国海关总署</w:t>
      </w:r>
    </w:p>
    <w:p w:rsidR="001744EE" w:rsidRPr="00AF65B3" w:rsidRDefault="001744EE" w:rsidP="001744EE">
      <w:pPr>
        <w:pStyle w:val="008"/>
        <w:rPr>
          <w:rFonts w:hint="eastAsia"/>
          <w:color w:val="000000"/>
        </w:rPr>
      </w:pPr>
    </w:p>
    <w:p w:rsidR="001744EE" w:rsidRPr="00AF65B3" w:rsidRDefault="001744EE" w:rsidP="001744EE">
      <w:pPr>
        <w:pStyle w:val="001"/>
        <w:rPr>
          <w:rFonts w:hint="eastAsia"/>
        </w:rPr>
      </w:pPr>
      <w:r w:rsidRPr="00AF65B3">
        <w:rPr>
          <w:rFonts w:hint="eastAsia"/>
        </w:rPr>
        <w:t>从表</w:t>
      </w:r>
      <w:r w:rsidRPr="00AF65B3">
        <w:rPr>
          <w:rFonts w:hint="eastAsia"/>
        </w:rPr>
        <w:t>2</w:t>
      </w:r>
      <w:r w:rsidRPr="00AF65B3">
        <w:rPr>
          <w:rFonts w:hint="eastAsia"/>
        </w:rPr>
        <w:t>可以看出，由于固废中心审批以</w:t>
      </w:r>
      <w:r w:rsidRPr="00AF65B3">
        <w:t>2015</w:t>
      </w:r>
      <w:r w:rsidRPr="00AF65B3">
        <w:rPr>
          <w:rFonts w:hint="eastAsia"/>
        </w:rPr>
        <w:t>年</w:t>
      </w:r>
      <w:r w:rsidRPr="00AF65B3">
        <w:t>1~10</w:t>
      </w:r>
      <w:r>
        <w:rPr>
          <w:rFonts w:hint="eastAsia"/>
        </w:rPr>
        <w:t>月</w:t>
      </w:r>
      <w:r w:rsidRPr="00AF65B3">
        <w:rPr>
          <w:rFonts w:hint="eastAsia"/>
        </w:rPr>
        <w:t>企业进口量的海关数据为依据进行核批，导致</w:t>
      </w:r>
      <w:r w:rsidRPr="00AF65B3">
        <w:rPr>
          <w:rFonts w:hint="eastAsia"/>
        </w:rPr>
        <w:t>2016</w:t>
      </w:r>
      <w:r w:rsidRPr="00AF65B3">
        <w:rPr>
          <w:rFonts w:hint="eastAsia"/>
        </w:rPr>
        <w:t>年废</w:t>
      </w:r>
      <w:r w:rsidRPr="00AF65B3">
        <w:rPr>
          <w:rFonts w:hint="eastAsia"/>
        </w:rPr>
        <w:t>PET</w:t>
      </w:r>
      <w:r w:rsidRPr="00AF65B3">
        <w:rPr>
          <w:rFonts w:hint="eastAsia"/>
        </w:rPr>
        <w:t>批文核定进口总量为</w:t>
      </w:r>
      <w:r w:rsidRPr="00AF65B3">
        <w:rPr>
          <w:rFonts w:hint="eastAsia"/>
        </w:rPr>
        <w:t>3553728</w:t>
      </w:r>
      <w:r w:rsidRPr="00AF65B3">
        <w:rPr>
          <w:rFonts w:hint="eastAsia"/>
        </w:rPr>
        <w:t>吨，与</w:t>
      </w:r>
      <w:r w:rsidRPr="00AF65B3">
        <w:rPr>
          <w:rFonts w:hint="eastAsia"/>
        </w:rPr>
        <w:t>2015</w:t>
      </w:r>
      <w:r w:rsidRPr="00AF65B3">
        <w:rPr>
          <w:rFonts w:hint="eastAsia"/>
        </w:rPr>
        <w:t>年同期的</w:t>
      </w:r>
      <w:r w:rsidRPr="00AF65B3">
        <w:rPr>
          <w:rFonts w:hint="eastAsia"/>
        </w:rPr>
        <w:t>5682318</w:t>
      </w:r>
      <w:r w:rsidRPr="00AF65B3">
        <w:rPr>
          <w:rFonts w:hint="eastAsia"/>
        </w:rPr>
        <w:t>吨相比，减少</w:t>
      </w:r>
      <w:r w:rsidRPr="00AF65B3">
        <w:rPr>
          <w:rFonts w:hint="eastAsia"/>
        </w:rPr>
        <w:t>2128590</w:t>
      </w:r>
      <w:r w:rsidRPr="00AF65B3">
        <w:rPr>
          <w:rFonts w:hint="eastAsia"/>
        </w:rPr>
        <w:t>吨，降幅</w:t>
      </w:r>
      <w:r w:rsidRPr="00AF65B3">
        <w:rPr>
          <w:rFonts w:hint="eastAsia"/>
        </w:rPr>
        <w:t>37.46%</w:t>
      </w:r>
      <w:r w:rsidRPr="00AF65B3">
        <w:rPr>
          <w:rFonts w:hint="eastAsia"/>
        </w:rPr>
        <w:t>。</w:t>
      </w:r>
    </w:p>
    <w:p w:rsidR="001744EE" w:rsidRPr="00AF65B3" w:rsidRDefault="001744EE" w:rsidP="001744EE">
      <w:pPr>
        <w:pStyle w:val="002"/>
        <w:spacing w:before="156" w:after="156"/>
        <w:rPr>
          <w:rFonts w:hint="eastAsia"/>
          <w:color w:val="000000"/>
        </w:rPr>
      </w:pPr>
      <w:r w:rsidRPr="00AF65B3">
        <w:rPr>
          <w:rFonts w:hint="eastAsia"/>
          <w:color w:val="000000"/>
        </w:rPr>
        <w:t>表</w:t>
      </w:r>
      <w:r w:rsidRPr="00AF65B3">
        <w:rPr>
          <w:rFonts w:hint="eastAsia"/>
          <w:color w:val="000000"/>
        </w:rPr>
        <w:t>2</w:t>
      </w:r>
      <w:r>
        <w:rPr>
          <w:rFonts w:hint="eastAsia"/>
          <w:color w:val="000000"/>
        </w:rPr>
        <w:t xml:space="preserve">  </w:t>
      </w:r>
      <w:r w:rsidRPr="00AF65B3">
        <w:rPr>
          <w:rFonts w:hint="eastAsia"/>
          <w:color w:val="000000"/>
        </w:rPr>
        <w:t>2016</w:t>
      </w:r>
      <w:r w:rsidRPr="00AF65B3">
        <w:rPr>
          <w:rFonts w:hint="eastAsia"/>
          <w:color w:val="000000"/>
        </w:rPr>
        <w:t>年</w:t>
      </w:r>
      <w:r w:rsidRPr="00AF65B3">
        <w:rPr>
          <w:rFonts w:hint="eastAsia"/>
          <w:color w:val="000000"/>
        </w:rPr>
        <w:t>PET</w:t>
      </w:r>
      <w:r w:rsidRPr="00AF65B3">
        <w:rPr>
          <w:rFonts w:hint="eastAsia"/>
          <w:color w:val="000000"/>
        </w:rPr>
        <w:t>废碎料及下脚料批文一览表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2"/>
        <w:gridCol w:w="1567"/>
        <w:gridCol w:w="1803"/>
        <w:gridCol w:w="2316"/>
      </w:tblGrid>
      <w:tr w:rsidR="001744EE" w:rsidRPr="00AF65B3" w:rsidTr="00C10522">
        <w:trPr>
          <w:trHeight w:val="312"/>
          <w:jc w:val="center"/>
        </w:trPr>
        <w:tc>
          <w:tcPr>
            <w:tcW w:w="1402"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color w:val="000000"/>
              </w:rPr>
              <w:t>PET</w:t>
            </w:r>
            <w:r w:rsidRPr="00AF65B3">
              <w:rPr>
                <w:rFonts w:hAnsi="宋体"/>
                <w:color w:val="000000"/>
              </w:rPr>
              <w:t>废料</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批次</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核定进口量（吨）</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当月总量</w:t>
            </w:r>
            <w:r w:rsidRPr="00AF65B3">
              <w:rPr>
                <w:rStyle w:val="a5"/>
                <w:rFonts w:eastAsia="宋体" w:hAnsi="宋体"/>
                <w:color w:val="000000"/>
              </w:rPr>
              <w:t>（吨）</w:t>
            </w:r>
          </w:p>
        </w:tc>
      </w:tr>
      <w:tr w:rsidR="001744EE" w:rsidRPr="00AF65B3" w:rsidTr="00C10522">
        <w:trPr>
          <w:trHeight w:val="312"/>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2015</w:t>
            </w:r>
            <w:r w:rsidRPr="00AF65B3">
              <w:rPr>
                <w:rFonts w:ascii="Times New Roman" w:hAnsi="宋体"/>
                <w:color w:val="000000"/>
                <w:sz w:val="18"/>
                <w:szCs w:val="18"/>
              </w:rPr>
              <w:t>年</w:t>
            </w:r>
            <w:r w:rsidRPr="00AF65B3">
              <w:rPr>
                <w:rFonts w:ascii="Times New Roman" w:hAnsi="Times New Roman"/>
                <w:color w:val="000000"/>
                <w:sz w:val="18"/>
                <w:szCs w:val="18"/>
              </w:rPr>
              <w:t>12</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第一批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1113130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1237675</w:t>
            </w:r>
          </w:p>
        </w:tc>
      </w:tr>
      <w:tr w:rsidR="001744EE" w:rsidRPr="00AF65B3" w:rsidTr="00C10522">
        <w:trPr>
          <w:trHeight w:val="312"/>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124545</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12"/>
          <w:jc w:val="center"/>
        </w:trPr>
        <w:tc>
          <w:tcPr>
            <w:tcW w:w="1402"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1</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第三批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292844</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292844</w:t>
            </w:r>
          </w:p>
        </w:tc>
      </w:tr>
      <w:tr w:rsidR="001744EE" w:rsidRPr="00AF65B3" w:rsidTr="00C10522">
        <w:trPr>
          <w:trHeight w:val="312"/>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2</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第四批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65420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118018</w:t>
            </w:r>
          </w:p>
        </w:tc>
      </w:tr>
      <w:tr w:rsidR="001744EE" w:rsidRPr="00AF65B3" w:rsidTr="00C10522">
        <w:trPr>
          <w:trHeight w:val="312"/>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第五批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52598</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12"/>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3</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第六批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53840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76210</w:t>
            </w:r>
          </w:p>
        </w:tc>
      </w:tr>
      <w:tr w:rsidR="001744EE" w:rsidRPr="00AF65B3" w:rsidTr="00C10522">
        <w:trPr>
          <w:trHeight w:val="312"/>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第七批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22370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12"/>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4</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第八批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128250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153050</w:t>
            </w:r>
          </w:p>
        </w:tc>
      </w:tr>
      <w:tr w:rsidR="001744EE" w:rsidRPr="00AF65B3" w:rsidTr="00C10522">
        <w:trPr>
          <w:trHeight w:val="312"/>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第九批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24800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12"/>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5</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46550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347620</w:t>
            </w:r>
          </w:p>
        </w:tc>
      </w:tr>
      <w:tr w:rsidR="001744EE" w:rsidRPr="00AF65B3" w:rsidTr="00C10522">
        <w:trPr>
          <w:trHeight w:val="312"/>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第十一批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130540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r>
      <w:tr w:rsidR="001744EE" w:rsidRPr="00AF65B3" w:rsidTr="00C10522">
        <w:trPr>
          <w:trHeight w:val="312"/>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第十二批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170530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r>
    </w:tbl>
    <w:p w:rsidR="001744EE" w:rsidRPr="00AF65B3" w:rsidRDefault="001744EE" w:rsidP="001744EE">
      <w:pPr>
        <w:pStyle w:val="004"/>
        <w:rPr>
          <w:rFonts w:hint="eastAsia"/>
        </w:rPr>
      </w:pPr>
      <w:r w:rsidRPr="00AF65B3">
        <w:br w:type="page"/>
      </w:r>
      <w:r w:rsidRPr="00AF65B3">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561"/>
        <w:gridCol w:w="1701"/>
        <w:gridCol w:w="1510"/>
        <w:gridCol w:w="2316"/>
      </w:tblGrid>
      <w:tr w:rsidR="001744EE" w:rsidRPr="00AF65B3" w:rsidTr="00C10522">
        <w:trPr>
          <w:trHeight w:val="397"/>
          <w:jc w:val="center"/>
        </w:trPr>
        <w:tc>
          <w:tcPr>
            <w:tcW w:w="1561"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color w:val="000000"/>
              </w:rPr>
              <w:t>PET</w:t>
            </w:r>
            <w:r w:rsidRPr="00AF65B3">
              <w:rPr>
                <w:rFonts w:hAnsi="宋体"/>
                <w:color w:val="000000"/>
              </w:rPr>
              <w:t>废料</w:t>
            </w:r>
          </w:p>
        </w:tc>
        <w:tc>
          <w:tcPr>
            <w:tcW w:w="1701"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批次</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核定进口量（吨）</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当月总量</w:t>
            </w:r>
            <w:r w:rsidRPr="00AF65B3">
              <w:rPr>
                <w:rStyle w:val="a5"/>
                <w:rFonts w:eastAsia="宋体" w:hAnsi="宋体"/>
                <w:color w:val="000000"/>
              </w:rPr>
              <w:t>（吨）</w:t>
            </w:r>
          </w:p>
        </w:tc>
      </w:tr>
      <w:tr w:rsidR="001744EE" w:rsidRPr="00AF65B3" w:rsidTr="00C10522">
        <w:trPr>
          <w:trHeight w:val="397"/>
          <w:jc w:val="center"/>
        </w:trPr>
        <w:tc>
          <w:tcPr>
            <w:tcW w:w="1561"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6</w:t>
            </w:r>
            <w:r w:rsidRPr="00AF65B3">
              <w:rPr>
                <w:rFonts w:ascii="Times New Roman" w:hAnsi="宋体"/>
                <w:color w:val="000000"/>
                <w:sz w:val="18"/>
                <w:szCs w:val="18"/>
              </w:rPr>
              <w:t>月</w:t>
            </w: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第十三批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112215</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193545</w:t>
            </w:r>
          </w:p>
        </w:tc>
      </w:tr>
      <w:tr w:rsidR="001744EE" w:rsidRPr="00AF65B3" w:rsidTr="00C10522">
        <w:trPr>
          <w:trHeight w:val="397"/>
          <w:jc w:val="center"/>
        </w:trPr>
        <w:tc>
          <w:tcPr>
            <w:tcW w:w="1561"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第十四批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81330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97"/>
          <w:jc w:val="center"/>
        </w:trPr>
        <w:tc>
          <w:tcPr>
            <w:tcW w:w="1561"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7</w:t>
            </w:r>
            <w:r w:rsidRPr="00AF65B3">
              <w:rPr>
                <w:rFonts w:ascii="Times New Roman" w:hAnsi="宋体"/>
                <w:color w:val="000000"/>
                <w:sz w:val="18"/>
                <w:szCs w:val="18"/>
              </w:rPr>
              <w:t>月</w:t>
            </w: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第十五批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167253</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317432</w:t>
            </w:r>
          </w:p>
        </w:tc>
      </w:tr>
      <w:tr w:rsidR="001744EE" w:rsidRPr="00AF65B3" w:rsidTr="00C10522">
        <w:trPr>
          <w:trHeight w:val="397"/>
          <w:jc w:val="center"/>
        </w:trPr>
        <w:tc>
          <w:tcPr>
            <w:tcW w:w="1561"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第十六批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150179</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97"/>
          <w:jc w:val="center"/>
        </w:trPr>
        <w:tc>
          <w:tcPr>
            <w:tcW w:w="1561"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8</w:t>
            </w:r>
            <w:r w:rsidRPr="00AF65B3">
              <w:rPr>
                <w:rFonts w:ascii="Times New Roman" w:hAnsi="宋体"/>
                <w:color w:val="000000"/>
                <w:sz w:val="18"/>
                <w:szCs w:val="18"/>
              </w:rPr>
              <w:t>月</w:t>
            </w: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第十七批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293134</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405754</w:t>
            </w:r>
          </w:p>
        </w:tc>
      </w:tr>
      <w:tr w:rsidR="001744EE" w:rsidRPr="00AF65B3" w:rsidTr="00C10522">
        <w:trPr>
          <w:trHeight w:val="397"/>
          <w:jc w:val="center"/>
        </w:trPr>
        <w:tc>
          <w:tcPr>
            <w:tcW w:w="1561"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第十八批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112620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97"/>
          <w:jc w:val="center"/>
        </w:trPr>
        <w:tc>
          <w:tcPr>
            <w:tcW w:w="1561"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9</w:t>
            </w:r>
            <w:r w:rsidRPr="00AF65B3">
              <w:rPr>
                <w:rFonts w:ascii="Times New Roman" w:hAnsi="宋体"/>
                <w:color w:val="000000"/>
                <w:sz w:val="18"/>
                <w:szCs w:val="18"/>
              </w:rPr>
              <w:t>月</w:t>
            </w: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第十九批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105830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209830</w:t>
            </w:r>
          </w:p>
        </w:tc>
      </w:tr>
      <w:tr w:rsidR="001744EE" w:rsidRPr="00AF65B3" w:rsidTr="00C10522">
        <w:trPr>
          <w:trHeight w:val="397"/>
          <w:jc w:val="center"/>
        </w:trPr>
        <w:tc>
          <w:tcPr>
            <w:tcW w:w="1561"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第二十批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104000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97"/>
          <w:jc w:val="center"/>
        </w:trPr>
        <w:tc>
          <w:tcPr>
            <w:tcW w:w="156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10</w:t>
            </w:r>
            <w:r w:rsidRPr="008C00CF">
              <w:rPr>
                <w:rFonts w:ascii="Times New Roman" w:hAnsi="Times New Roman"/>
                <w:color w:val="000000"/>
                <w:sz w:val="18"/>
                <w:szCs w:val="18"/>
              </w:rPr>
              <w:t>月</w:t>
            </w: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第二十一批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97550</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97550</w:t>
            </w:r>
          </w:p>
        </w:tc>
      </w:tr>
      <w:tr w:rsidR="001744EE" w:rsidRPr="00AF65B3" w:rsidTr="00C10522">
        <w:trPr>
          <w:trHeight w:val="397"/>
          <w:jc w:val="center"/>
        </w:trPr>
        <w:tc>
          <w:tcPr>
            <w:tcW w:w="1561"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11</w:t>
            </w:r>
            <w:r w:rsidRPr="008C00CF">
              <w:rPr>
                <w:rFonts w:ascii="Times New Roman" w:hAnsi="Times New Roman"/>
                <w:color w:val="000000"/>
                <w:sz w:val="18"/>
                <w:szCs w:val="18"/>
              </w:rPr>
              <w:t>月</w:t>
            </w: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第二十二批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86200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104200</w:t>
            </w:r>
          </w:p>
        </w:tc>
      </w:tr>
      <w:tr w:rsidR="001744EE" w:rsidRPr="00AF65B3" w:rsidTr="00C10522">
        <w:trPr>
          <w:trHeight w:val="397"/>
          <w:jc w:val="center"/>
        </w:trPr>
        <w:tc>
          <w:tcPr>
            <w:tcW w:w="1561"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第二十三批</w:t>
            </w:r>
          </w:p>
        </w:tc>
        <w:tc>
          <w:tcPr>
            <w:tcW w:w="1510"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18000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r>
      <w:tr w:rsidR="001744EE" w:rsidRPr="00AF65B3" w:rsidTr="00C10522">
        <w:trPr>
          <w:trHeight w:val="397"/>
          <w:jc w:val="center"/>
        </w:trPr>
        <w:tc>
          <w:tcPr>
            <w:tcW w:w="156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Pr>
                <w:rFonts w:ascii="Times New Roman" w:hAnsi="Times New Roman" w:hint="eastAsia"/>
                <w:color w:val="000000"/>
                <w:sz w:val="18"/>
                <w:szCs w:val="18"/>
              </w:rPr>
              <w:t>1~11</w:t>
            </w:r>
            <w:r>
              <w:rPr>
                <w:rFonts w:ascii="Times New Roman" w:hAnsi="Times New Roman" w:hint="eastAsia"/>
                <w:color w:val="000000"/>
                <w:sz w:val="18"/>
                <w:szCs w:val="18"/>
              </w:rPr>
              <w:t>月</w:t>
            </w:r>
          </w:p>
        </w:tc>
        <w:tc>
          <w:tcPr>
            <w:tcW w:w="1701"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宋体"/>
                <w:color w:val="000000"/>
                <w:sz w:val="18"/>
                <w:szCs w:val="18"/>
              </w:rPr>
            </w:pPr>
            <w:r>
              <w:rPr>
                <w:rFonts w:ascii="Times New Roman" w:hAnsi="宋体" w:hint="eastAsia"/>
                <w:color w:val="000000"/>
                <w:sz w:val="18"/>
                <w:szCs w:val="18"/>
              </w:rPr>
              <w:t>合计</w:t>
            </w:r>
          </w:p>
        </w:tc>
        <w:tc>
          <w:tcPr>
            <w:tcW w:w="1510" w:type="dxa"/>
            <w:shd w:val="solid" w:color="FFFFFF" w:fill="auto"/>
            <w:tcMar>
              <w:top w:w="0" w:type="dxa"/>
              <w:left w:w="108" w:type="dxa"/>
              <w:bottom w:w="0" w:type="dxa"/>
              <w:right w:w="108" w:type="dxa"/>
            </w:tcMar>
            <w:vAlign w:val="center"/>
          </w:tcPr>
          <w:p w:rsidR="001744EE" w:rsidRPr="001A01B9" w:rsidRDefault="001744EE" w:rsidP="00C10522">
            <w:pPr>
              <w:adjustRightInd w:val="0"/>
              <w:snapToGrid w:val="0"/>
              <w:spacing w:after="0" w:line="240" w:lineRule="auto"/>
              <w:ind w:firstLine="0"/>
              <w:jc w:val="right"/>
              <w:rPr>
                <w:rFonts w:ascii="Times New Roman" w:hAnsi="Times New Roman"/>
                <w:color w:val="000000"/>
                <w:sz w:val="18"/>
                <w:szCs w:val="18"/>
              </w:rPr>
            </w:pPr>
            <w:r w:rsidRPr="001A01B9">
              <w:rPr>
                <w:rFonts w:ascii="Times New Roman" w:hAnsi="Times New Roman"/>
                <w:color w:val="000000"/>
                <w:sz w:val="18"/>
                <w:szCs w:val="18"/>
              </w:rPr>
              <w:t>3553728</w:t>
            </w:r>
          </w:p>
        </w:tc>
        <w:tc>
          <w:tcPr>
            <w:tcW w:w="2316" w:type="dxa"/>
            <w:shd w:val="solid" w:color="FFFFFF" w:fill="auto"/>
            <w:tcMar>
              <w:top w:w="0" w:type="dxa"/>
              <w:left w:w="108" w:type="dxa"/>
              <w:bottom w:w="0" w:type="dxa"/>
              <w:right w:w="108" w:type="dxa"/>
            </w:tcMar>
            <w:vAlign w:val="center"/>
          </w:tcPr>
          <w:p w:rsidR="001744EE" w:rsidRPr="001A01B9" w:rsidRDefault="001744EE" w:rsidP="00C10522">
            <w:pPr>
              <w:adjustRightInd w:val="0"/>
              <w:snapToGrid w:val="0"/>
              <w:spacing w:after="0" w:line="240" w:lineRule="auto"/>
              <w:ind w:firstLine="0"/>
              <w:jc w:val="right"/>
              <w:rPr>
                <w:rFonts w:ascii="Times New Roman" w:hAnsi="Times New Roman"/>
                <w:color w:val="000000"/>
                <w:sz w:val="18"/>
                <w:szCs w:val="18"/>
              </w:rPr>
            </w:pPr>
            <w:r w:rsidRPr="001A01B9">
              <w:rPr>
                <w:rFonts w:ascii="Times New Roman" w:hAnsi="Times New Roman"/>
                <w:color w:val="000000"/>
                <w:sz w:val="18"/>
                <w:szCs w:val="18"/>
              </w:rPr>
              <w:t>3553728</w:t>
            </w:r>
          </w:p>
        </w:tc>
      </w:tr>
    </w:tbl>
    <w:p w:rsidR="001744EE" w:rsidRPr="00AF65B3" w:rsidRDefault="001744EE" w:rsidP="001744EE">
      <w:pPr>
        <w:pStyle w:val="003"/>
        <w:rPr>
          <w:rFonts w:hint="eastAsia"/>
          <w:color w:val="000000"/>
        </w:rPr>
      </w:pPr>
      <w:r w:rsidRPr="00AF65B3">
        <w:rPr>
          <w:rFonts w:hint="eastAsia"/>
          <w:color w:val="000000"/>
        </w:rPr>
        <w:t>数据来源：</w:t>
      </w:r>
      <w:r w:rsidRPr="00AF65B3">
        <w:rPr>
          <w:color w:val="000000"/>
        </w:rPr>
        <w:t>环境保护部固体废物管理中心</w:t>
      </w:r>
    </w:p>
    <w:p w:rsidR="001744EE" w:rsidRPr="00AF65B3" w:rsidRDefault="001744EE" w:rsidP="001744EE">
      <w:pPr>
        <w:pStyle w:val="008"/>
        <w:rPr>
          <w:rFonts w:hint="eastAsia"/>
          <w:color w:val="000000"/>
        </w:rPr>
      </w:pPr>
    </w:p>
    <w:p w:rsidR="001744EE" w:rsidRPr="00AF65B3" w:rsidRDefault="001744EE" w:rsidP="001744EE">
      <w:pPr>
        <w:pStyle w:val="001"/>
        <w:rPr>
          <w:rFonts w:hint="eastAsia"/>
        </w:rPr>
      </w:pPr>
      <w:r w:rsidRPr="00AF65B3">
        <w:rPr>
          <w:rFonts w:hint="eastAsia"/>
        </w:rPr>
        <w:t>从表</w:t>
      </w:r>
      <w:r w:rsidRPr="00AF65B3">
        <w:rPr>
          <w:rFonts w:hint="eastAsia"/>
        </w:rPr>
        <w:t>3</w:t>
      </w:r>
      <w:r w:rsidRPr="00AF65B3">
        <w:rPr>
          <w:rFonts w:hint="eastAsia"/>
        </w:rPr>
        <w:t>可以看出，</w:t>
      </w:r>
      <w:r w:rsidRPr="00AF65B3">
        <w:rPr>
          <w:rFonts w:hint="eastAsia"/>
        </w:rPr>
        <w:t>2016</w:t>
      </w:r>
      <w:r w:rsidRPr="00AF65B3">
        <w:rPr>
          <w:rFonts w:hint="eastAsia"/>
        </w:rPr>
        <w:t>年合成纤维废料批文核定进口总量为</w:t>
      </w:r>
      <w:r w:rsidRPr="00AF65B3">
        <w:rPr>
          <w:rFonts w:hint="eastAsia"/>
        </w:rPr>
        <w:t>67015</w:t>
      </w:r>
      <w:r w:rsidRPr="00AF65B3">
        <w:rPr>
          <w:rFonts w:hint="eastAsia"/>
        </w:rPr>
        <w:t>吨，与</w:t>
      </w:r>
      <w:r w:rsidRPr="00AF65B3">
        <w:rPr>
          <w:rFonts w:hint="eastAsia"/>
        </w:rPr>
        <w:t>2015</w:t>
      </w:r>
      <w:r w:rsidRPr="00AF65B3">
        <w:rPr>
          <w:rFonts w:hint="eastAsia"/>
        </w:rPr>
        <w:t>年同期的</w:t>
      </w:r>
      <w:r w:rsidRPr="00AF65B3">
        <w:rPr>
          <w:rFonts w:hint="eastAsia"/>
        </w:rPr>
        <w:t>164830</w:t>
      </w:r>
      <w:r w:rsidRPr="00AF65B3">
        <w:rPr>
          <w:rFonts w:hint="eastAsia"/>
        </w:rPr>
        <w:t>吨相比，减少</w:t>
      </w:r>
      <w:r w:rsidRPr="00AF65B3">
        <w:rPr>
          <w:rFonts w:hint="eastAsia"/>
        </w:rPr>
        <w:t>98915</w:t>
      </w:r>
      <w:r w:rsidRPr="00AF65B3">
        <w:rPr>
          <w:rFonts w:hint="eastAsia"/>
        </w:rPr>
        <w:t>吨，降幅</w:t>
      </w:r>
      <w:r w:rsidRPr="00AF65B3">
        <w:rPr>
          <w:rFonts w:hint="eastAsia"/>
        </w:rPr>
        <w:t>59.34%</w:t>
      </w:r>
      <w:r w:rsidRPr="00AF65B3">
        <w:rPr>
          <w:rFonts w:hint="eastAsia"/>
        </w:rPr>
        <w:t>。</w:t>
      </w:r>
    </w:p>
    <w:p w:rsidR="001744EE" w:rsidRPr="00AF65B3" w:rsidRDefault="001744EE" w:rsidP="001744EE">
      <w:pPr>
        <w:pStyle w:val="002"/>
        <w:spacing w:before="156" w:after="156"/>
        <w:rPr>
          <w:rFonts w:hint="eastAsia"/>
          <w:color w:val="000000"/>
        </w:rPr>
      </w:pPr>
      <w:r w:rsidRPr="00AF65B3">
        <w:rPr>
          <w:rFonts w:hint="eastAsia"/>
          <w:color w:val="000000"/>
        </w:rPr>
        <w:t>表</w:t>
      </w:r>
      <w:r w:rsidRPr="00AF65B3">
        <w:rPr>
          <w:rFonts w:hint="eastAsia"/>
          <w:color w:val="000000"/>
        </w:rPr>
        <w:t>3</w:t>
      </w:r>
      <w:r>
        <w:rPr>
          <w:rFonts w:hint="eastAsia"/>
          <w:color w:val="000000"/>
        </w:rPr>
        <w:t xml:space="preserve">  </w:t>
      </w:r>
      <w:r w:rsidRPr="00AF65B3">
        <w:rPr>
          <w:rFonts w:hint="eastAsia"/>
          <w:color w:val="000000"/>
        </w:rPr>
        <w:t>2016</w:t>
      </w:r>
      <w:r w:rsidRPr="00AF65B3">
        <w:rPr>
          <w:rFonts w:hint="eastAsia"/>
          <w:color w:val="000000"/>
        </w:rPr>
        <w:t>年合成纤维废料批文一览表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2"/>
        <w:gridCol w:w="1567"/>
        <w:gridCol w:w="1803"/>
        <w:gridCol w:w="2316"/>
      </w:tblGrid>
      <w:tr w:rsidR="001744EE" w:rsidRPr="00AF65B3" w:rsidTr="00C10522">
        <w:trPr>
          <w:trHeight w:val="340"/>
          <w:jc w:val="center"/>
        </w:trPr>
        <w:tc>
          <w:tcPr>
            <w:tcW w:w="1402"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color w:val="000000"/>
              </w:rPr>
              <w:t>PET</w:t>
            </w:r>
            <w:r w:rsidRPr="00AF65B3">
              <w:rPr>
                <w:rFonts w:hAnsi="宋体"/>
                <w:color w:val="000000"/>
              </w:rPr>
              <w:t>废料</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批次</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核定进口量（吨）</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当月总量（吨）</w:t>
            </w:r>
          </w:p>
        </w:tc>
      </w:tr>
      <w:tr w:rsidR="001744EE" w:rsidRPr="00AF65B3" w:rsidTr="00C10522">
        <w:trPr>
          <w:trHeight w:val="340"/>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2015</w:t>
            </w:r>
            <w:r w:rsidRPr="00AF65B3">
              <w:rPr>
                <w:rFonts w:ascii="Times New Roman" w:hAnsi="宋体"/>
                <w:color w:val="000000"/>
                <w:sz w:val="18"/>
                <w:szCs w:val="18"/>
              </w:rPr>
              <w:t>年</w:t>
            </w:r>
            <w:r w:rsidRPr="00AF65B3">
              <w:rPr>
                <w:rFonts w:ascii="Times New Roman" w:hAnsi="Times New Roman"/>
                <w:color w:val="000000"/>
                <w:sz w:val="18"/>
                <w:szCs w:val="18"/>
              </w:rPr>
              <w:t>12</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第一批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33210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39290</w:t>
            </w:r>
          </w:p>
        </w:tc>
      </w:tr>
      <w:tr w:rsidR="001744EE" w:rsidRPr="00AF65B3" w:rsidTr="00C10522">
        <w:trPr>
          <w:trHeight w:val="340"/>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6080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40"/>
          <w:jc w:val="center"/>
        </w:trPr>
        <w:tc>
          <w:tcPr>
            <w:tcW w:w="1402"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1</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第三批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8305</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8305</w:t>
            </w:r>
          </w:p>
        </w:tc>
      </w:tr>
      <w:tr w:rsidR="001744EE" w:rsidRPr="00AF65B3" w:rsidTr="00C10522">
        <w:trPr>
          <w:trHeight w:val="340"/>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2</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第四批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1065</w:t>
            </w:r>
          </w:p>
        </w:tc>
      </w:tr>
      <w:tr w:rsidR="001744EE" w:rsidRPr="00AF65B3" w:rsidTr="00C10522">
        <w:trPr>
          <w:trHeight w:val="340"/>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第五批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1065</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40"/>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3</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第六批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1000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3135</w:t>
            </w:r>
          </w:p>
        </w:tc>
      </w:tr>
      <w:tr w:rsidR="001744EE" w:rsidRPr="00AF65B3" w:rsidTr="00C10522">
        <w:trPr>
          <w:trHeight w:val="340"/>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第七批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2135</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bl>
    <w:p w:rsidR="001744EE" w:rsidRPr="00A00466" w:rsidRDefault="001744EE" w:rsidP="001744EE">
      <w:pPr>
        <w:pStyle w:val="004"/>
        <w:rPr>
          <w:rFonts w:hint="eastAsia"/>
        </w:rPr>
      </w:pPr>
      <w:r>
        <w:br w:type="page"/>
      </w:r>
      <w:r>
        <w:rPr>
          <w:rFonts w:hint="eastAsia"/>
        </w:rPr>
        <w:lastRenderedPageBreak/>
        <w:t>续表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402"/>
        <w:gridCol w:w="1567"/>
        <w:gridCol w:w="1803"/>
        <w:gridCol w:w="2316"/>
      </w:tblGrid>
      <w:tr w:rsidR="001744EE" w:rsidRPr="00AF65B3" w:rsidTr="00C10522">
        <w:trPr>
          <w:trHeight w:val="369"/>
          <w:jc w:val="center"/>
        </w:trPr>
        <w:tc>
          <w:tcPr>
            <w:tcW w:w="1402"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color w:val="000000"/>
              </w:rPr>
              <w:t>PET</w:t>
            </w:r>
            <w:r w:rsidRPr="00AF65B3">
              <w:rPr>
                <w:rFonts w:hAnsi="宋体"/>
                <w:color w:val="000000"/>
              </w:rPr>
              <w:t>废料</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批次</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核定进口量（吨）</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pStyle w:val="007"/>
              <w:rPr>
                <w:color w:val="000000"/>
              </w:rPr>
            </w:pPr>
            <w:r w:rsidRPr="00AF65B3">
              <w:rPr>
                <w:rFonts w:hAnsi="宋体"/>
                <w:color w:val="000000"/>
              </w:rPr>
              <w:t>当月总量（吨）</w:t>
            </w:r>
          </w:p>
        </w:tc>
      </w:tr>
      <w:tr w:rsidR="001744EE" w:rsidRPr="00AF65B3" w:rsidTr="00C10522">
        <w:trPr>
          <w:trHeight w:val="340"/>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4</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第八批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1250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1250</w:t>
            </w:r>
          </w:p>
        </w:tc>
      </w:tr>
      <w:tr w:rsidR="001744EE" w:rsidRPr="00AF65B3" w:rsidTr="00C10522">
        <w:trPr>
          <w:trHeight w:val="340"/>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第九批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69"/>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5</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100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300</w:t>
            </w:r>
          </w:p>
        </w:tc>
      </w:tr>
      <w:tr w:rsidR="001744EE" w:rsidRPr="00AF65B3" w:rsidTr="00C10522">
        <w:trPr>
          <w:trHeight w:val="369"/>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第十一批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200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r>
      <w:tr w:rsidR="001744EE" w:rsidRPr="00AF65B3" w:rsidTr="00C10522">
        <w:trPr>
          <w:trHeight w:val="369"/>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spacing w:after="0" w:line="240" w:lineRule="auto"/>
              <w:ind w:firstLine="0"/>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第十二批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69"/>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6</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第十三批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r>
      <w:tr w:rsidR="001744EE" w:rsidRPr="00AF65B3" w:rsidTr="00C10522">
        <w:trPr>
          <w:trHeight w:val="369"/>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第十四批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69"/>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7</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第十五批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4100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4480</w:t>
            </w:r>
          </w:p>
        </w:tc>
      </w:tr>
      <w:tr w:rsidR="001744EE" w:rsidRPr="00AF65B3" w:rsidTr="00C10522">
        <w:trPr>
          <w:trHeight w:val="369"/>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第十六批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380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69"/>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8</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第十七批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3690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4440</w:t>
            </w:r>
          </w:p>
        </w:tc>
      </w:tr>
      <w:tr w:rsidR="001744EE" w:rsidRPr="00AF65B3" w:rsidTr="00C10522">
        <w:trPr>
          <w:trHeight w:val="369"/>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第十八批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750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69"/>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9</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第十九批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3300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3650</w:t>
            </w:r>
          </w:p>
        </w:tc>
      </w:tr>
      <w:tr w:rsidR="001744EE" w:rsidRPr="00AF65B3" w:rsidTr="00C10522">
        <w:trPr>
          <w:trHeight w:val="369"/>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第二十批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350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p>
        </w:tc>
      </w:tr>
      <w:tr w:rsidR="001744EE" w:rsidRPr="00AF65B3" w:rsidTr="00C10522">
        <w:trPr>
          <w:trHeight w:val="369"/>
          <w:jc w:val="center"/>
        </w:trPr>
        <w:tc>
          <w:tcPr>
            <w:tcW w:w="1402"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10</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第二十一批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700</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700</w:t>
            </w:r>
          </w:p>
        </w:tc>
      </w:tr>
      <w:tr w:rsidR="001744EE" w:rsidRPr="00AF65B3" w:rsidTr="00C10522">
        <w:trPr>
          <w:trHeight w:val="369"/>
          <w:jc w:val="center"/>
        </w:trPr>
        <w:tc>
          <w:tcPr>
            <w:tcW w:w="1402"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sidRPr="00AF65B3">
              <w:rPr>
                <w:rFonts w:ascii="Times New Roman" w:hAnsi="Times New Roman"/>
                <w:color w:val="000000"/>
                <w:sz w:val="18"/>
                <w:szCs w:val="18"/>
              </w:rPr>
              <w:t>11</w:t>
            </w:r>
            <w:r w:rsidRPr="00AF65B3">
              <w:rPr>
                <w:rFonts w:ascii="Times New Roman" w:hAnsi="宋体"/>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第二十二批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400</w:t>
            </w:r>
          </w:p>
        </w:tc>
        <w:tc>
          <w:tcPr>
            <w:tcW w:w="2316" w:type="dxa"/>
            <w:vMerge w:val="restart"/>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400</w:t>
            </w:r>
          </w:p>
        </w:tc>
      </w:tr>
      <w:tr w:rsidR="001744EE" w:rsidRPr="00AF65B3" w:rsidTr="00C10522">
        <w:trPr>
          <w:trHeight w:val="369"/>
          <w:jc w:val="center"/>
        </w:trPr>
        <w:tc>
          <w:tcPr>
            <w:tcW w:w="1402"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宋体"/>
                <w:color w:val="000000"/>
                <w:sz w:val="18"/>
                <w:szCs w:val="18"/>
              </w:rPr>
              <w:t>第二十三批</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sidRPr="00AF65B3">
              <w:rPr>
                <w:rFonts w:ascii="Times New Roman" w:hAnsi="Times New Roman"/>
                <w:color w:val="000000"/>
                <w:sz w:val="18"/>
                <w:szCs w:val="18"/>
              </w:rPr>
              <w:t>0</w:t>
            </w:r>
          </w:p>
        </w:tc>
        <w:tc>
          <w:tcPr>
            <w:tcW w:w="2316" w:type="dxa"/>
            <w:vMerge/>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p>
        </w:tc>
      </w:tr>
      <w:tr w:rsidR="001744EE" w:rsidRPr="00AF65B3" w:rsidTr="00C10522">
        <w:trPr>
          <w:trHeight w:val="369"/>
          <w:jc w:val="center"/>
        </w:trPr>
        <w:tc>
          <w:tcPr>
            <w:tcW w:w="1402"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2016</w:t>
            </w:r>
            <w:r w:rsidRPr="00AF65B3">
              <w:rPr>
                <w:rFonts w:ascii="Times New Roman" w:hAnsi="宋体"/>
                <w:color w:val="000000"/>
                <w:sz w:val="18"/>
                <w:szCs w:val="18"/>
              </w:rPr>
              <w:t>年</w:t>
            </w:r>
            <w:r>
              <w:rPr>
                <w:rFonts w:ascii="Times New Roman" w:hAnsi="Times New Roman" w:hint="eastAsia"/>
                <w:color w:val="000000"/>
                <w:sz w:val="18"/>
                <w:szCs w:val="18"/>
              </w:rPr>
              <w:t>1~11</w:t>
            </w:r>
            <w:r>
              <w:rPr>
                <w:rFonts w:ascii="Times New Roman" w:hAnsi="Times New Roman" w:hint="eastAsia"/>
                <w:color w:val="000000"/>
                <w:sz w:val="18"/>
                <w:szCs w:val="18"/>
              </w:rPr>
              <w:t>月</w:t>
            </w:r>
          </w:p>
        </w:tc>
        <w:tc>
          <w:tcPr>
            <w:tcW w:w="1567"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center"/>
              <w:rPr>
                <w:rFonts w:ascii="Times New Roman" w:hAnsi="宋体"/>
                <w:color w:val="000000"/>
                <w:sz w:val="18"/>
                <w:szCs w:val="18"/>
              </w:rPr>
            </w:pPr>
            <w:r>
              <w:rPr>
                <w:rFonts w:ascii="Times New Roman" w:hAnsi="宋体" w:hint="eastAsia"/>
                <w:color w:val="000000"/>
                <w:sz w:val="18"/>
                <w:szCs w:val="18"/>
              </w:rPr>
              <w:t>合计</w:t>
            </w:r>
          </w:p>
        </w:tc>
        <w:tc>
          <w:tcPr>
            <w:tcW w:w="1803"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Pr>
                <w:rFonts w:ascii="Times New Roman" w:hAnsi="Times New Roman" w:hint="eastAsia"/>
                <w:color w:val="000000"/>
                <w:sz w:val="18"/>
                <w:szCs w:val="18"/>
              </w:rPr>
              <w:t>67015</w:t>
            </w:r>
          </w:p>
        </w:tc>
        <w:tc>
          <w:tcPr>
            <w:tcW w:w="2316" w:type="dxa"/>
            <w:shd w:val="solid" w:color="FFFFFF" w:fill="auto"/>
            <w:tcMar>
              <w:top w:w="0" w:type="dxa"/>
              <w:left w:w="108" w:type="dxa"/>
              <w:bottom w:w="0" w:type="dxa"/>
              <w:right w:w="108" w:type="dxa"/>
            </w:tcMar>
            <w:vAlign w:val="center"/>
          </w:tcPr>
          <w:p w:rsidR="001744EE" w:rsidRPr="00AF65B3" w:rsidRDefault="001744EE" w:rsidP="00C10522">
            <w:pPr>
              <w:adjustRightInd w:val="0"/>
              <w:snapToGrid w:val="0"/>
              <w:spacing w:after="0" w:line="240" w:lineRule="auto"/>
              <w:ind w:firstLine="0"/>
              <w:jc w:val="right"/>
              <w:rPr>
                <w:rFonts w:ascii="Times New Roman" w:hAnsi="Times New Roman"/>
                <w:color w:val="000000"/>
                <w:sz w:val="18"/>
                <w:szCs w:val="18"/>
              </w:rPr>
            </w:pPr>
            <w:r>
              <w:rPr>
                <w:rFonts w:ascii="Times New Roman" w:hAnsi="Times New Roman" w:hint="eastAsia"/>
                <w:color w:val="000000"/>
                <w:sz w:val="18"/>
                <w:szCs w:val="18"/>
              </w:rPr>
              <w:t>67015</w:t>
            </w:r>
          </w:p>
        </w:tc>
      </w:tr>
    </w:tbl>
    <w:p w:rsidR="001744EE" w:rsidRPr="00AF65B3" w:rsidRDefault="001744EE" w:rsidP="001744EE">
      <w:pPr>
        <w:pStyle w:val="003"/>
        <w:rPr>
          <w:rFonts w:hint="eastAsia"/>
          <w:color w:val="000000"/>
        </w:rPr>
      </w:pPr>
      <w:r w:rsidRPr="00AF65B3">
        <w:rPr>
          <w:rFonts w:hint="eastAsia"/>
          <w:color w:val="000000"/>
        </w:rPr>
        <w:t>数据来源：环境保护部固体废物管理中心</w:t>
      </w:r>
    </w:p>
    <w:p w:rsidR="001744EE" w:rsidRPr="00AF65B3" w:rsidRDefault="001744EE" w:rsidP="001744EE">
      <w:pPr>
        <w:pStyle w:val="008"/>
        <w:rPr>
          <w:rFonts w:hint="eastAsia"/>
          <w:color w:val="000000"/>
        </w:rPr>
      </w:pPr>
    </w:p>
    <w:p w:rsidR="001744EE" w:rsidRPr="00AF65B3" w:rsidRDefault="001744EE" w:rsidP="001744EE">
      <w:pPr>
        <w:pStyle w:val="005"/>
        <w:rPr>
          <w:rFonts w:hint="eastAsia"/>
          <w:color w:val="000000"/>
        </w:rPr>
      </w:pPr>
      <w:r w:rsidRPr="00AF65B3">
        <w:rPr>
          <w:rFonts w:hint="eastAsia"/>
          <w:color w:val="000000"/>
        </w:rPr>
        <w:t>（二）</w:t>
      </w:r>
      <w:r w:rsidRPr="00AF65B3">
        <w:rPr>
          <w:rFonts w:hint="eastAsia"/>
          <w:color w:val="000000"/>
        </w:rPr>
        <w:t>2016</w:t>
      </w:r>
      <w:r w:rsidRPr="00AF65B3">
        <w:rPr>
          <w:rFonts w:hint="eastAsia"/>
          <w:color w:val="000000"/>
        </w:rPr>
        <w:t>年再生涤纶短纤行情分析</w:t>
      </w:r>
    </w:p>
    <w:p w:rsidR="001744EE" w:rsidRPr="00AF65B3" w:rsidRDefault="001744EE" w:rsidP="001744EE">
      <w:pPr>
        <w:pStyle w:val="0010"/>
        <w:rPr>
          <w:rFonts w:hint="eastAsia"/>
        </w:rPr>
      </w:pPr>
      <w:r w:rsidRPr="00AF65B3">
        <w:rPr>
          <w:rFonts w:hint="eastAsia"/>
        </w:rPr>
        <w:t>1</w:t>
      </w:r>
      <w:r w:rsidRPr="00AF65B3">
        <w:rPr>
          <w:rFonts w:hint="eastAsia"/>
        </w:rPr>
        <w:t>．再生三维短纤维行情分析</w:t>
      </w:r>
    </w:p>
    <w:p w:rsidR="001744EE" w:rsidRPr="00AF65B3" w:rsidRDefault="001744EE" w:rsidP="001744EE">
      <w:pPr>
        <w:pStyle w:val="001"/>
        <w:rPr>
          <w:rFonts w:hint="eastAsia"/>
        </w:rPr>
      </w:pPr>
      <w:r w:rsidRPr="00AF65B3">
        <w:rPr>
          <w:rFonts w:hint="eastAsia"/>
        </w:rPr>
        <w:t>1</w:t>
      </w:r>
      <w:r w:rsidRPr="00AF65B3">
        <w:t>~</w:t>
      </w:r>
      <w:r w:rsidRPr="00AF65B3">
        <w:rPr>
          <w:rFonts w:hint="eastAsia"/>
        </w:rPr>
        <w:t>4</w:t>
      </w:r>
      <w:r w:rsidRPr="00AF65B3">
        <w:rPr>
          <w:rFonts w:hint="eastAsia"/>
        </w:rPr>
        <w:t>月，销售气氛一般；</w:t>
      </w:r>
      <w:r w:rsidRPr="00AF65B3">
        <w:rPr>
          <w:rFonts w:hint="eastAsia"/>
        </w:rPr>
        <w:t>5</w:t>
      </w:r>
      <w:r w:rsidRPr="00AF65B3">
        <w:t>~</w:t>
      </w:r>
      <w:r w:rsidRPr="00AF65B3">
        <w:rPr>
          <w:rFonts w:hint="eastAsia"/>
        </w:rPr>
        <w:t>9</w:t>
      </w:r>
      <w:r w:rsidRPr="00AF65B3">
        <w:rPr>
          <w:rFonts w:hint="eastAsia"/>
        </w:rPr>
        <w:t>月，需求不振，价格盘下；</w:t>
      </w:r>
      <w:r w:rsidRPr="00AF65B3">
        <w:rPr>
          <w:rFonts w:hint="eastAsia"/>
        </w:rPr>
        <w:t>10</w:t>
      </w:r>
      <w:r w:rsidRPr="00AF65B3">
        <w:t>~</w:t>
      </w:r>
      <w:r w:rsidRPr="00AF65B3">
        <w:rPr>
          <w:rFonts w:hint="eastAsia"/>
        </w:rPr>
        <w:t>12</w:t>
      </w:r>
      <w:r w:rsidRPr="00AF65B3">
        <w:rPr>
          <w:rFonts w:hint="eastAsia"/>
        </w:rPr>
        <w:t>月，下游订单集中释放，加上大宗商品期货带动原生聚酯走高，三维产品进入连续上涨通道，最高涨幅</w:t>
      </w:r>
      <w:r w:rsidRPr="00AF65B3">
        <w:rPr>
          <w:rFonts w:hint="eastAsia"/>
        </w:rPr>
        <w:t>1500</w:t>
      </w:r>
      <w:r w:rsidRPr="00AF65B3">
        <w:rPr>
          <w:rFonts w:hint="eastAsia"/>
        </w:rPr>
        <w:t>元</w:t>
      </w:r>
      <w:r w:rsidRPr="00AF65B3">
        <w:rPr>
          <w:rFonts w:hint="eastAsia"/>
        </w:rPr>
        <w:t>/</w:t>
      </w:r>
      <w:r w:rsidRPr="00AF65B3">
        <w:rPr>
          <w:rFonts w:hint="eastAsia"/>
        </w:rPr>
        <w:t>吨。详见图</w:t>
      </w:r>
      <w:r w:rsidRPr="00AF65B3">
        <w:rPr>
          <w:rFonts w:hint="eastAsia"/>
        </w:rPr>
        <w:t>2</w:t>
      </w:r>
      <w:r w:rsidRPr="00AF65B3">
        <w:rPr>
          <w:rFonts w:hint="eastAsia"/>
        </w:rPr>
        <w:t>。</w:t>
      </w:r>
    </w:p>
    <w:p w:rsidR="001744EE" w:rsidRPr="00AF65B3" w:rsidRDefault="001744EE" w:rsidP="001744EE">
      <w:pPr>
        <w:pStyle w:val="006"/>
        <w:rPr>
          <w:rFonts w:hint="eastAsia"/>
          <w:color w:val="000000"/>
          <w:lang w:val="en-US" w:eastAsia="zh-CN"/>
        </w:rPr>
      </w:pPr>
      <w:r w:rsidRPr="00262ABC">
        <w:rPr>
          <w:noProof/>
          <w:color w:val="000000"/>
        </w:rPr>
        <w:drawing>
          <wp:inline distT="0" distB="0" distL="0" distR="0">
            <wp:extent cx="4183380" cy="1813560"/>
            <wp:effectExtent l="0" t="0" r="7620" b="0"/>
            <wp:docPr id="7" name="图片 7" descr="29-2016年再生三维中空产品价格走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9-2016年再生三维中空产品价格走势"/>
                    <pic:cNvPicPr>
                      <a:picLocks noChangeAspect="1" noChangeArrowheads="1"/>
                    </pic:cNvPicPr>
                  </pic:nvPicPr>
                  <pic:blipFill>
                    <a:blip r:embed="rId7">
                      <a:extLst>
                        <a:ext uri="{28A0092B-C50C-407E-A947-70E740481C1C}">
                          <a14:useLocalDpi xmlns:a14="http://schemas.microsoft.com/office/drawing/2010/main" val="0"/>
                        </a:ext>
                      </a:extLst>
                    </a:blip>
                    <a:srcRect b="993"/>
                    <a:stretch>
                      <a:fillRect/>
                    </a:stretch>
                  </pic:blipFill>
                  <pic:spPr bwMode="auto">
                    <a:xfrm>
                      <a:off x="0" y="0"/>
                      <a:ext cx="4183380" cy="1813560"/>
                    </a:xfrm>
                    <a:prstGeom prst="rect">
                      <a:avLst/>
                    </a:prstGeom>
                    <a:noFill/>
                    <a:ln>
                      <a:noFill/>
                    </a:ln>
                  </pic:spPr>
                </pic:pic>
              </a:graphicData>
            </a:graphic>
          </wp:inline>
        </w:drawing>
      </w:r>
    </w:p>
    <w:p w:rsidR="001744EE" w:rsidRPr="00AF65B3" w:rsidRDefault="001744EE" w:rsidP="001744EE">
      <w:pPr>
        <w:pStyle w:val="003"/>
        <w:ind w:firstLineChars="150" w:firstLine="270"/>
        <w:rPr>
          <w:rFonts w:hint="eastAsia"/>
          <w:color w:val="000000"/>
        </w:rPr>
      </w:pPr>
      <w:r w:rsidRPr="00AF65B3">
        <w:rPr>
          <w:rFonts w:hint="eastAsia"/>
          <w:color w:val="000000"/>
        </w:rPr>
        <w:t>资料来源：中纤网</w:t>
      </w:r>
    </w:p>
    <w:p w:rsidR="001744EE" w:rsidRPr="00AF65B3" w:rsidRDefault="001744EE" w:rsidP="001744EE">
      <w:pPr>
        <w:pStyle w:val="002"/>
        <w:spacing w:before="156" w:after="156"/>
        <w:rPr>
          <w:rFonts w:hint="eastAsia"/>
          <w:color w:val="000000"/>
        </w:rPr>
      </w:pPr>
      <w:r w:rsidRPr="00AF65B3">
        <w:rPr>
          <w:rFonts w:hint="eastAsia"/>
          <w:color w:val="000000"/>
        </w:rPr>
        <w:t>图</w:t>
      </w:r>
      <w:r w:rsidRPr="00AF65B3">
        <w:rPr>
          <w:rFonts w:hint="eastAsia"/>
          <w:color w:val="000000"/>
        </w:rPr>
        <w:t>2</w:t>
      </w:r>
      <w:r>
        <w:rPr>
          <w:rFonts w:hint="eastAsia"/>
          <w:color w:val="000000"/>
        </w:rPr>
        <w:t xml:space="preserve">  </w:t>
      </w:r>
      <w:r w:rsidRPr="00AF65B3">
        <w:rPr>
          <w:rFonts w:hint="eastAsia"/>
          <w:color w:val="000000"/>
        </w:rPr>
        <w:t>2016</w:t>
      </w:r>
      <w:r w:rsidRPr="00AF65B3">
        <w:rPr>
          <w:rFonts w:hint="eastAsia"/>
          <w:color w:val="000000"/>
        </w:rPr>
        <w:t>年再生三维中空产品价格走势</w:t>
      </w:r>
    </w:p>
    <w:p w:rsidR="001744EE" w:rsidRPr="00AF65B3" w:rsidRDefault="001744EE" w:rsidP="001744EE">
      <w:pPr>
        <w:pStyle w:val="0010"/>
        <w:rPr>
          <w:rFonts w:hint="eastAsia"/>
        </w:rPr>
      </w:pPr>
      <w:r w:rsidRPr="00AF65B3">
        <w:rPr>
          <w:rFonts w:hint="eastAsia"/>
        </w:rPr>
        <w:t>2</w:t>
      </w:r>
      <w:r w:rsidRPr="00AF65B3">
        <w:rPr>
          <w:rFonts w:hint="eastAsia"/>
        </w:rPr>
        <w:t>．再生棉型短纤维行情分析</w:t>
      </w:r>
    </w:p>
    <w:p w:rsidR="001744EE" w:rsidRPr="00AF65B3" w:rsidRDefault="001744EE" w:rsidP="001744EE">
      <w:pPr>
        <w:pStyle w:val="001"/>
        <w:rPr>
          <w:rFonts w:hint="eastAsia"/>
          <w:lang w:eastAsia="ja-JP"/>
        </w:rPr>
      </w:pPr>
      <w:r w:rsidRPr="00AF65B3">
        <w:rPr>
          <w:rFonts w:hint="eastAsia"/>
        </w:rPr>
        <w:t>1</w:t>
      </w:r>
      <w:r w:rsidRPr="00AF65B3">
        <w:t>~</w:t>
      </w:r>
      <w:r w:rsidRPr="00AF65B3">
        <w:rPr>
          <w:rFonts w:hint="eastAsia"/>
        </w:rPr>
        <w:t>2</w:t>
      </w:r>
      <w:r>
        <w:rPr>
          <w:rFonts w:hint="eastAsia"/>
        </w:rPr>
        <w:t>月</w:t>
      </w:r>
      <w:r w:rsidRPr="00AF65B3">
        <w:rPr>
          <w:rFonts w:hint="eastAsia"/>
        </w:rPr>
        <w:t>，春节因素产销平淡；</w:t>
      </w:r>
      <w:r w:rsidRPr="00AF65B3">
        <w:rPr>
          <w:rFonts w:hint="eastAsia"/>
        </w:rPr>
        <w:t>3</w:t>
      </w:r>
      <w:r w:rsidRPr="00AF65B3">
        <w:t>~</w:t>
      </w:r>
      <w:r w:rsidRPr="00AF65B3">
        <w:rPr>
          <w:rFonts w:hint="eastAsia"/>
        </w:rPr>
        <w:t>4</w:t>
      </w:r>
      <w:r w:rsidRPr="00AF65B3">
        <w:rPr>
          <w:rFonts w:hint="eastAsia"/>
        </w:rPr>
        <w:t>月，随原油和原生价格影响有所上涨；</w:t>
      </w:r>
      <w:r w:rsidRPr="00AF65B3">
        <w:rPr>
          <w:rFonts w:hint="eastAsia"/>
        </w:rPr>
        <w:t>5</w:t>
      </w:r>
      <w:r w:rsidRPr="00AF65B3">
        <w:t>~</w:t>
      </w:r>
      <w:r w:rsidRPr="00AF65B3">
        <w:rPr>
          <w:rFonts w:hint="eastAsia"/>
        </w:rPr>
        <w:t>9</w:t>
      </w:r>
      <w:r w:rsidRPr="00AF65B3">
        <w:rPr>
          <w:rFonts w:hint="eastAsia"/>
        </w:rPr>
        <w:t>月，下游</w:t>
      </w:r>
      <w:r w:rsidRPr="00AF65B3">
        <w:rPr>
          <w:rFonts w:hint="eastAsia"/>
        </w:rPr>
        <w:lastRenderedPageBreak/>
        <w:t>需求萎缩，产品价格调整向下；</w:t>
      </w:r>
      <w:r w:rsidRPr="00AF65B3">
        <w:rPr>
          <w:rFonts w:hint="eastAsia"/>
        </w:rPr>
        <w:t>10</w:t>
      </w:r>
      <w:r w:rsidRPr="00AF65B3">
        <w:rPr>
          <w:rFonts w:hint="eastAsia"/>
        </w:rPr>
        <w:t>月后，由于</w:t>
      </w:r>
      <w:r w:rsidRPr="00AF65B3">
        <w:rPr>
          <w:rFonts w:hint="eastAsia"/>
        </w:rPr>
        <w:t>G20</w:t>
      </w:r>
      <w:r w:rsidRPr="00AF65B3">
        <w:rPr>
          <w:rFonts w:hint="eastAsia"/>
        </w:rPr>
        <w:t>影响，以及棉花及粘胶价格大涨，拉动再生涤纶短纤维价格，全年最高涨幅近</w:t>
      </w:r>
      <w:r w:rsidRPr="00AF65B3">
        <w:rPr>
          <w:rFonts w:hint="eastAsia"/>
        </w:rPr>
        <w:t>1500</w:t>
      </w:r>
      <w:r w:rsidRPr="00AF65B3">
        <w:rPr>
          <w:rFonts w:hint="eastAsia"/>
        </w:rPr>
        <w:t>元</w:t>
      </w:r>
      <w:r w:rsidRPr="00AF65B3">
        <w:rPr>
          <w:rFonts w:hint="eastAsia"/>
        </w:rPr>
        <w:t>/</w:t>
      </w:r>
      <w:r w:rsidRPr="00AF65B3">
        <w:rPr>
          <w:rFonts w:hint="eastAsia"/>
        </w:rPr>
        <w:t>吨。详见图</w:t>
      </w:r>
      <w:r w:rsidRPr="00AF65B3">
        <w:rPr>
          <w:rFonts w:hint="eastAsia"/>
        </w:rPr>
        <w:t>3</w:t>
      </w:r>
      <w:r w:rsidRPr="00AF65B3">
        <w:rPr>
          <w:rFonts w:hint="eastAsia"/>
        </w:rPr>
        <w:t>。</w:t>
      </w:r>
    </w:p>
    <w:p w:rsidR="001744EE" w:rsidRPr="00AF65B3" w:rsidRDefault="001744EE" w:rsidP="001744EE">
      <w:pPr>
        <w:pStyle w:val="006"/>
        <w:rPr>
          <w:rFonts w:hint="eastAsia"/>
          <w:color w:val="000000"/>
          <w:lang w:val="en-US" w:eastAsia="zh-CN"/>
        </w:rPr>
      </w:pPr>
      <w:r w:rsidRPr="00262ABC">
        <w:rPr>
          <w:noProof/>
          <w:color w:val="000000"/>
        </w:rPr>
        <w:drawing>
          <wp:inline distT="0" distB="0" distL="0" distR="0">
            <wp:extent cx="4282440" cy="1699260"/>
            <wp:effectExtent l="0" t="0" r="3810" b="0"/>
            <wp:docPr id="6" name="图片 6" descr="30-2016年再生仿大化产品价格走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30-2016年再生仿大化产品价格走势"/>
                    <pic:cNvPicPr>
                      <a:picLocks noChangeAspect="1" noChangeArrowheads="1"/>
                    </pic:cNvPicPr>
                  </pic:nvPicPr>
                  <pic:blipFill>
                    <a:blip r:embed="rId8">
                      <a:extLst>
                        <a:ext uri="{28A0092B-C50C-407E-A947-70E740481C1C}">
                          <a14:useLocalDpi xmlns:a14="http://schemas.microsoft.com/office/drawing/2010/main" val="0"/>
                        </a:ext>
                      </a:extLst>
                    </a:blip>
                    <a:srcRect l="941"/>
                    <a:stretch>
                      <a:fillRect/>
                    </a:stretch>
                  </pic:blipFill>
                  <pic:spPr bwMode="auto">
                    <a:xfrm>
                      <a:off x="0" y="0"/>
                      <a:ext cx="4282440" cy="1699260"/>
                    </a:xfrm>
                    <a:prstGeom prst="rect">
                      <a:avLst/>
                    </a:prstGeom>
                    <a:noFill/>
                    <a:ln>
                      <a:noFill/>
                    </a:ln>
                  </pic:spPr>
                </pic:pic>
              </a:graphicData>
            </a:graphic>
          </wp:inline>
        </w:drawing>
      </w:r>
    </w:p>
    <w:p w:rsidR="001744EE" w:rsidRPr="00AF65B3" w:rsidRDefault="001744EE" w:rsidP="001744EE">
      <w:pPr>
        <w:pStyle w:val="003"/>
        <w:rPr>
          <w:rFonts w:hint="eastAsia"/>
          <w:color w:val="000000"/>
          <w:lang w:val="en-US" w:eastAsia="zh-CN"/>
        </w:rPr>
      </w:pPr>
      <w:r w:rsidRPr="00AF65B3">
        <w:rPr>
          <w:rFonts w:hint="eastAsia"/>
          <w:color w:val="000000"/>
          <w:lang w:val="en-US" w:eastAsia="zh-CN"/>
        </w:rPr>
        <w:t>资料来源：中纤网</w:t>
      </w:r>
    </w:p>
    <w:p w:rsidR="001744EE" w:rsidRPr="00AF65B3" w:rsidRDefault="001744EE" w:rsidP="001744EE">
      <w:pPr>
        <w:pStyle w:val="002"/>
        <w:spacing w:before="156" w:after="156"/>
        <w:rPr>
          <w:rFonts w:hint="eastAsia"/>
          <w:color w:val="000000"/>
          <w:lang w:val="en-US" w:eastAsia="zh-CN"/>
        </w:rPr>
      </w:pPr>
      <w:r w:rsidRPr="00AF65B3">
        <w:rPr>
          <w:rFonts w:hint="eastAsia"/>
          <w:color w:val="000000"/>
          <w:lang w:val="en-US" w:eastAsia="zh-CN"/>
        </w:rPr>
        <w:t>图</w:t>
      </w:r>
      <w:r w:rsidRPr="00AF65B3">
        <w:rPr>
          <w:rFonts w:hint="eastAsia"/>
          <w:color w:val="000000"/>
          <w:lang w:val="en-US" w:eastAsia="zh-CN"/>
        </w:rPr>
        <w:t>3</w:t>
      </w:r>
      <w:r>
        <w:rPr>
          <w:rFonts w:hint="eastAsia"/>
          <w:color w:val="000000"/>
          <w:lang w:val="en-US" w:eastAsia="zh-CN"/>
        </w:rPr>
        <w:t xml:space="preserve">  </w:t>
      </w:r>
      <w:r w:rsidRPr="00AF65B3">
        <w:rPr>
          <w:rFonts w:hint="eastAsia"/>
          <w:color w:val="000000"/>
          <w:lang w:val="en-US" w:eastAsia="zh-CN"/>
        </w:rPr>
        <w:t>2016</w:t>
      </w:r>
      <w:r w:rsidRPr="00AF65B3">
        <w:rPr>
          <w:rFonts w:hint="eastAsia"/>
          <w:color w:val="000000"/>
          <w:lang w:val="en-US" w:eastAsia="zh-CN"/>
        </w:rPr>
        <w:t>年再生仿大化产品价格走势</w:t>
      </w:r>
    </w:p>
    <w:p w:rsidR="001744EE" w:rsidRPr="00AF65B3" w:rsidRDefault="001744EE" w:rsidP="001744EE">
      <w:pPr>
        <w:pStyle w:val="0010"/>
        <w:rPr>
          <w:rFonts w:hint="eastAsia"/>
          <w:lang w:val="en-US" w:eastAsia="zh-CN"/>
        </w:rPr>
      </w:pPr>
      <w:r w:rsidRPr="00AF65B3">
        <w:rPr>
          <w:rFonts w:hint="eastAsia"/>
          <w:lang w:val="en-US" w:eastAsia="zh-CN"/>
        </w:rPr>
        <w:t>3</w:t>
      </w:r>
      <w:r w:rsidRPr="00AF65B3">
        <w:rPr>
          <w:rFonts w:hint="eastAsia"/>
          <w:lang w:val="en-US" w:eastAsia="zh-CN"/>
        </w:rPr>
        <w:t>．再生涤纶短纤维进出口分析</w:t>
      </w:r>
    </w:p>
    <w:p w:rsidR="001744EE" w:rsidRPr="00AF65B3" w:rsidRDefault="001744EE" w:rsidP="001744EE">
      <w:pPr>
        <w:pStyle w:val="001"/>
        <w:rPr>
          <w:rFonts w:hint="eastAsia"/>
        </w:rPr>
      </w:pPr>
      <w:r w:rsidRPr="00AF65B3">
        <w:rPr>
          <w:rFonts w:hint="eastAsia"/>
        </w:rPr>
        <w:t>从表</w:t>
      </w:r>
      <w:r w:rsidRPr="00AF65B3">
        <w:rPr>
          <w:rFonts w:hint="eastAsia"/>
        </w:rPr>
        <w:t>4</w:t>
      </w:r>
      <w:r w:rsidRPr="00AF65B3">
        <w:rPr>
          <w:rFonts w:hint="eastAsia"/>
        </w:rPr>
        <w:t>可以看出：</w:t>
      </w:r>
      <w:r w:rsidRPr="00AF65B3">
        <w:rPr>
          <w:rFonts w:hint="eastAsia"/>
        </w:rPr>
        <w:t>2016</w:t>
      </w:r>
      <w:r w:rsidRPr="00AF65B3">
        <w:rPr>
          <w:rFonts w:hint="eastAsia"/>
        </w:rPr>
        <w:t>年</w:t>
      </w:r>
      <w:r>
        <w:rPr>
          <w:rFonts w:hint="eastAsia"/>
        </w:rPr>
        <w:t>我国</w:t>
      </w:r>
      <w:r w:rsidRPr="00AF65B3">
        <w:rPr>
          <w:rFonts w:hint="eastAsia"/>
        </w:rPr>
        <w:t>出口涤纶短纤维</w:t>
      </w:r>
      <w:r w:rsidRPr="00AF65B3">
        <w:rPr>
          <w:rFonts w:hint="eastAsia"/>
        </w:rPr>
        <w:t>102.01</w:t>
      </w:r>
      <w:r w:rsidRPr="00AF65B3">
        <w:rPr>
          <w:rFonts w:hint="eastAsia"/>
        </w:rPr>
        <w:t>万吨，较</w:t>
      </w:r>
      <w:r w:rsidRPr="00AF65B3">
        <w:rPr>
          <w:rFonts w:hint="eastAsia"/>
        </w:rPr>
        <w:t>2015</w:t>
      </w:r>
      <w:r w:rsidRPr="00AF65B3">
        <w:rPr>
          <w:rFonts w:hint="eastAsia"/>
        </w:rPr>
        <w:t>年</w:t>
      </w:r>
      <w:r w:rsidRPr="00AF65B3">
        <w:rPr>
          <w:rFonts w:hint="eastAsia"/>
        </w:rPr>
        <w:t>96.35</w:t>
      </w:r>
      <w:r w:rsidRPr="00AF65B3">
        <w:rPr>
          <w:rFonts w:hint="eastAsia"/>
        </w:rPr>
        <w:t>万吨增加</w:t>
      </w:r>
      <w:r w:rsidRPr="00AF65B3">
        <w:rPr>
          <w:rFonts w:hint="eastAsia"/>
        </w:rPr>
        <w:t>5.87%</w:t>
      </w:r>
      <w:r w:rsidRPr="00AF65B3">
        <w:rPr>
          <w:rFonts w:hint="eastAsia"/>
        </w:rPr>
        <w:t>。</w:t>
      </w:r>
      <w:r w:rsidRPr="00AF65B3">
        <w:rPr>
          <w:rFonts w:hint="eastAsia"/>
        </w:rPr>
        <w:t>2016</w:t>
      </w:r>
      <w:r w:rsidRPr="00AF65B3">
        <w:rPr>
          <w:rFonts w:hint="eastAsia"/>
        </w:rPr>
        <w:t>年涤纶短纤维出口平均价格为</w:t>
      </w:r>
      <w:r w:rsidRPr="00AF65B3">
        <w:rPr>
          <w:rFonts w:hint="eastAsia"/>
        </w:rPr>
        <w:t>942</w:t>
      </w:r>
      <w:r w:rsidRPr="00AF65B3">
        <w:rPr>
          <w:rFonts w:hint="eastAsia"/>
        </w:rPr>
        <w:t>美元</w:t>
      </w:r>
      <w:r w:rsidRPr="00AF65B3">
        <w:rPr>
          <w:rFonts w:hint="eastAsia"/>
        </w:rPr>
        <w:t>/</w:t>
      </w:r>
      <w:r w:rsidRPr="00AF65B3">
        <w:rPr>
          <w:rFonts w:hint="eastAsia"/>
        </w:rPr>
        <w:t>吨，较</w:t>
      </w:r>
      <w:r w:rsidRPr="00AF65B3">
        <w:rPr>
          <w:rFonts w:hint="eastAsia"/>
        </w:rPr>
        <w:t>2015</w:t>
      </w:r>
      <w:r w:rsidRPr="00AF65B3">
        <w:rPr>
          <w:rFonts w:hint="eastAsia"/>
        </w:rPr>
        <w:t>年均价的</w:t>
      </w:r>
      <w:r w:rsidRPr="00AF65B3">
        <w:rPr>
          <w:rFonts w:hint="eastAsia"/>
        </w:rPr>
        <w:t>1055</w:t>
      </w:r>
      <w:r w:rsidRPr="00AF65B3">
        <w:rPr>
          <w:rFonts w:hint="eastAsia"/>
        </w:rPr>
        <w:t>美元</w:t>
      </w:r>
      <w:r w:rsidRPr="00AF65B3">
        <w:rPr>
          <w:rFonts w:hint="eastAsia"/>
        </w:rPr>
        <w:t>/</w:t>
      </w:r>
      <w:r w:rsidRPr="00AF65B3">
        <w:rPr>
          <w:rFonts w:hint="eastAsia"/>
        </w:rPr>
        <w:t>吨下跌了</w:t>
      </w:r>
      <w:r w:rsidRPr="00AF65B3">
        <w:rPr>
          <w:rFonts w:hint="eastAsia"/>
        </w:rPr>
        <w:t>10.71%</w:t>
      </w:r>
      <w:r>
        <w:rPr>
          <w:rFonts w:hint="eastAsia"/>
        </w:rPr>
        <w:t>，</w:t>
      </w:r>
      <w:r w:rsidRPr="00AF65B3">
        <w:rPr>
          <w:rFonts w:hint="eastAsia"/>
        </w:rPr>
        <w:t>产品出口呈量增价跌。</w:t>
      </w:r>
    </w:p>
    <w:p w:rsidR="001744EE" w:rsidRPr="00AF65B3" w:rsidRDefault="001744EE" w:rsidP="001744EE">
      <w:pPr>
        <w:pStyle w:val="002"/>
        <w:spacing w:before="156" w:after="156"/>
        <w:rPr>
          <w:rFonts w:hint="eastAsia"/>
          <w:color w:val="000000"/>
          <w:lang w:eastAsia="zh-CN"/>
        </w:rPr>
      </w:pPr>
      <w:r>
        <w:rPr>
          <w:color w:val="000000"/>
          <w:lang w:eastAsia="zh-CN"/>
        </w:rPr>
        <w:br w:type="page"/>
      </w:r>
      <w:r w:rsidRPr="00AF65B3">
        <w:rPr>
          <w:rFonts w:hint="eastAsia"/>
          <w:color w:val="000000"/>
          <w:lang w:eastAsia="zh-CN"/>
        </w:rPr>
        <w:lastRenderedPageBreak/>
        <w:t>表</w:t>
      </w:r>
      <w:r w:rsidRPr="00AF65B3">
        <w:rPr>
          <w:rFonts w:hint="eastAsia"/>
          <w:color w:val="000000"/>
          <w:lang w:eastAsia="zh-CN"/>
        </w:rPr>
        <w:t>4</w:t>
      </w:r>
      <w:r>
        <w:rPr>
          <w:rFonts w:hint="eastAsia"/>
          <w:color w:val="000000"/>
          <w:lang w:eastAsia="zh-CN"/>
        </w:rPr>
        <w:t xml:space="preserve">  </w:t>
      </w:r>
      <w:r w:rsidRPr="00AF65B3">
        <w:rPr>
          <w:rFonts w:hint="eastAsia"/>
          <w:color w:val="000000"/>
        </w:rPr>
        <w:t>2016</w:t>
      </w:r>
      <w:r w:rsidRPr="00AF65B3">
        <w:rPr>
          <w:rFonts w:hint="eastAsia"/>
          <w:color w:val="000000"/>
        </w:rPr>
        <w:t>年涤纶短纤</w:t>
      </w:r>
      <w:r w:rsidRPr="00AF65B3">
        <w:rPr>
          <w:rFonts w:hint="eastAsia"/>
          <w:color w:val="000000"/>
          <w:lang w:eastAsia="zh-CN"/>
        </w:rPr>
        <w:t>进出口一览表</w:t>
      </w:r>
    </w:p>
    <w:tbl>
      <w:tblPr>
        <w:tblW w:w="7088" w:type="dxa"/>
        <w:jc w:val="center"/>
        <w:tblBorders>
          <w:top w:val="single" w:sz="8" w:space="0" w:color="auto"/>
          <w:bottom w:val="single" w:sz="8"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149"/>
        <w:gridCol w:w="1315"/>
        <w:gridCol w:w="1609"/>
        <w:gridCol w:w="1257"/>
        <w:gridCol w:w="1758"/>
      </w:tblGrid>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pStyle w:val="007"/>
              <w:rPr>
                <w:color w:val="000000"/>
              </w:rPr>
            </w:pPr>
            <w:r w:rsidRPr="00AF65B3">
              <w:rPr>
                <w:rFonts w:hAnsi="宋体"/>
                <w:color w:val="000000"/>
              </w:rPr>
              <w:t>涤</w:t>
            </w:r>
            <w:r>
              <w:rPr>
                <w:color w:val="000000"/>
              </w:rPr>
              <w:t xml:space="preserve">  </w:t>
            </w:r>
            <w:r w:rsidRPr="00AF65B3">
              <w:rPr>
                <w:rFonts w:hAnsi="宋体"/>
                <w:color w:val="000000"/>
              </w:rPr>
              <w:t>短</w:t>
            </w:r>
          </w:p>
        </w:tc>
        <w:tc>
          <w:tcPr>
            <w:tcW w:w="1315" w:type="dxa"/>
            <w:tcMar>
              <w:top w:w="15" w:type="dxa"/>
              <w:left w:w="15" w:type="dxa"/>
              <w:bottom w:w="0" w:type="dxa"/>
              <w:right w:w="15" w:type="dxa"/>
            </w:tcMar>
            <w:vAlign w:val="center"/>
          </w:tcPr>
          <w:p w:rsidR="001744EE" w:rsidRPr="00AF65B3" w:rsidRDefault="001744EE" w:rsidP="00C10522">
            <w:pPr>
              <w:pStyle w:val="007"/>
              <w:rPr>
                <w:color w:val="000000"/>
              </w:rPr>
            </w:pPr>
            <w:r w:rsidRPr="00AF65B3">
              <w:rPr>
                <w:rFonts w:hAnsi="宋体"/>
                <w:color w:val="000000"/>
              </w:rPr>
              <w:t>进口量（万吨）</w:t>
            </w:r>
          </w:p>
        </w:tc>
        <w:tc>
          <w:tcPr>
            <w:tcW w:w="1609" w:type="dxa"/>
            <w:vAlign w:val="center"/>
          </w:tcPr>
          <w:p w:rsidR="001744EE" w:rsidRPr="00AF65B3" w:rsidRDefault="001744EE" w:rsidP="00C10522">
            <w:pPr>
              <w:pStyle w:val="007"/>
              <w:rPr>
                <w:color w:val="000000"/>
              </w:rPr>
            </w:pPr>
            <w:r w:rsidRPr="00AF65B3">
              <w:rPr>
                <w:rFonts w:hAnsi="宋体"/>
                <w:color w:val="000000"/>
              </w:rPr>
              <w:t>进口价格（美元</w:t>
            </w:r>
            <w:r w:rsidRPr="00AF65B3">
              <w:rPr>
                <w:color w:val="000000"/>
              </w:rPr>
              <w:t>/</w:t>
            </w:r>
            <w:r w:rsidRPr="00AF65B3">
              <w:rPr>
                <w:rFonts w:hAnsi="宋体"/>
                <w:color w:val="000000"/>
              </w:rPr>
              <w:t>吨）</w:t>
            </w:r>
          </w:p>
        </w:tc>
        <w:tc>
          <w:tcPr>
            <w:tcW w:w="1257" w:type="dxa"/>
            <w:vAlign w:val="center"/>
          </w:tcPr>
          <w:p w:rsidR="001744EE" w:rsidRPr="00AF65B3" w:rsidRDefault="001744EE" w:rsidP="00C10522">
            <w:pPr>
              <w:pStyle w:val="007"/>
              <w:rPr>
                <w:color w:val="000000"/>
              </w:rPr>
            </w:pPr>
            <w:r w:rsidRPr="00AF65B3">
              <w:rPr>
                <w:rFonts w:hAnsi="宋体"/>
                <w:color w:val="000000"/>
              </w:rPr>
              <w:t>出口量（万吨）</w:t>
            </w:r>
          </w:p>
        </w:tc>
        <w:tc>
          <w:tcPr>
            <w:tcW w:w="1758" w:type="dxa"/>
            <w:vAlign w:val="center"/>
          </w:tcPr>
          <w:p w:rsidR="001744EE" w:rsidRPr="00AF65B3" w:rsidRDefault="001744EE" w:rsidP="00C10522">
            <w:pPr>
              <w:pStyle w:val="007"/>
              <w:rPr>
                <w:color w:val="000000"/>
              </w:rPr>
            </w:pPr>
            <w:r w:rsidRPr="00AF65B3">
              <w:rPr>
                <w:rFonts w:hAnsi="宋体"/>
                <w:color w:val="000000"/>
              </w:rPr>
              <w:t>出口价格（美元</w:t>
            </w:r>
            <w:r w:rsidRPr="00AF65B3">
              <w:rPr>
                <w:color w:val="000000"/>
              </w:rPr>
              <w:t>/</w:t>
            </w:r>
            <w:r w:rsidRPr="00AF65B3">
              <w:rPr>
                <w:rFonts w:hAnsi="宋体"/>
                <w:color w:val="000000"/>
              </w:rPr>
              <w:t>吨）</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0.9</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1386</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7.92</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987</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2</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0.65</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1444</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5.11</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947</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3</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1.16</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1364</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7.54</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928</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4</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0.85</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1418</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8.68</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948</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5</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1.01</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1367</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9.75</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953</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6</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0.97</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1339</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8.62</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955</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7</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0.96</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1416</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8.26</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946</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8</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1.04</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1327</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10.04</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934</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9</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1.09</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1325</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8.51</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933</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10</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1.09</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1334</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9.25</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920</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11</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1.23</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1342</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9.54</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924</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sidRPr="00AF65B3">
              <w:rPr>
                <w:rFonts w:ascii="Times New Roman" w:hAnsi="Times New Roman"/>
                <w:color w:val="000000"/>
                <w:sz w:val="18"/>
                <w:szCs w:val="18"/>
              </w:rPr>
              <w:t>12</w:t>
            </w:r>
            <w:r w:rsidRPr="00AF65B3">
              <w:rPr>
                <w:rFonts w:ascii="Times New Roman" w:hAnsi="宋体"/>
                <w:color w:val="000000"/>
                <w:sz w:val="18"/>
                <w:szCs w:val="18"/>
              </w:rPr>
              <w:t>月</w:t>
            </w:r>
          </w:p>
        </w:tc>
        <w:tc>
          <w:tcPr>
            <w:tcW w:w="1315"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1.42</w:t>
            </w:r>
          </w:p>
        </w:tc>
        <w:tc>
          <w:tcPr>
            <w:tcW w:w="1609"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1378</w:t>
            </w:r>
          </w:p>
        </w:tc>
        <w:tc>
          <w:tcPr>
            <w:tcW w:w="1257"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8.80</w:t>
            </w:r>
          </w:p>
        </w:tc>
        <w:tc>
          <w:tcPr>
            <w:tcW w:w="1758" w:type="dxa"/>
            <w:vAlign w:val="center"/>
          </w:tcPr>
          <w:p w:rsidR="001744EE" w:rsidRPr="00AF65B3"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AF65B3">
              <w:rPr>
                <w:rFonts w:ascii="Times New Roman" w:hAnsi="Times New Roman"/>
                <w:color w:val="000000"/>
                <w:sz w:val="18"/>
                <w:szCs w:val="18"/>
              </w:rPr>
              <w:t>941</w:t>
            </w:r>
          </w:p>
        </w:tc>
      </w:tr>
      <w:tr w:rsidR="001744EE" w:rsidRPr="00AF65B3" w:rsidTr="00C10522">
        <w:trPr>
          <w:trHeight w:val="312"/>
          <w:jc w:val="center"/>
        </w:trPr>
        <w:tc>
          <w:tcPr>
            <w:tcW w:w="1149" w:type="dxa"/>
            <w:tcMar>
              <w:top w:w="15" w:type="dxa"/>
              <w:left w:w="15" w:type="dxa"/>
              <w:bottom w:w="0" w:type="dxa"/>
              <w:right w:w="15" w:type="dxa"/>
            </w:tcMar>
            <w:vAlign w:val="center"/>
          </w:tcPr>
          <w:p w:rsidR="001744EE" w:rsidRPr="00AF65B3" w:rsidRDefault="001744EE" w:rsidP="00C10522">
            <w:pPr>
              <w:adjustRightInd w:val="0"/>
              <w:snapToGrid w:val="0"/>
              <w:spacing w:after="0" w:line="240" w:lineRule="auto"/>
              <w:ind w:firstLine="0"/>
              <w:jc w:val="center"/>
              <w:rPr>
                <w:rFonts w:ascii="Times New Roman" w:hAnsi="Times New Roman"/>
                <w:color w:val="000000"/>
                <w:sz w:val="18"/>
                <w:szCs w:val="18"/>
              </w:rPr>
            </w:pPr>
            <w:r>
              <w:rPr>
                <w:rFonts w:ascii="Times New Roman" w:hAnsi="Times New Roman" w:hint="eastAsia"/>
                <w:color w:val="000000"/>
                <w:sz w:val="18"/>
                <w:szCs w:val="18"/>
              </w:rPr>
              <w:t>合计</w:t>
            </w:r>
          </w:p>
        </w:tc>
        <w:tc>
          <w:tcPr>
            <w:tcW w:w="1315" w:type="dxa"/>
            <w:tcMar>
              <w:top w:w="15" w:type="dxa"/>
              <w:left w:w="15" w:type="dxa"/>
              <w:bottom w:w="0" w:type="dxa"/>
              <w:right w:w="15" w:type="dxa"/>
            </w:tcMar>
            <w:vAlign w:val="center"/>
          </w:tcPr>
          <w:p w:rsidR="001744EE" w:rsidRPr="001A01B9"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1A01B9">
              <w:rPr>
                <w:rFonts w:ascii="Times New Roman" w:hAnsi="Times New Roman"/>
                <w:color w:val="000000"/>
                <w:sz w:val="18"/>
                <w:szCs w:val="18"/>
              </w:rPr>
              <w:t>12.37</w:t>
            </w:r>
          </w:p>
        </w:tc>
        <w:tc>
          <w:tcPr>
            <w:tcW w:w="1609" w:type="dxa"/>
            <w:vAlign w:val="center"/>
          </w:tcPr>
          <w:p w:rsidR="001744EE" w:rsidRPr="001A01B9"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1A01B9">
              <w:rPr>
                <w:rFonts w:ascii="Times New Roman" w:hAnsi="Times New Roman"/>
                <w:color w:val="000000"/>
                <w:sz w:val="18"/>
                <w:szCs w:val="18"/>
              </w:rPr>
              <w:t>16440</w:t>
            </w:r>
          </w:p>
        </w:tc>
        <w:tc>
          <w:tcPr>
            <w:tcW w:w="1257" w:type="dxa"/>
            <w:vAlign w:val="center"/>
          </w:tcPr>
          <w:p w:rsidR="001744EE" w:rsidRPr="001A01B9"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1A01B9">
              <w:rPr>
                <w:rFonts w:ascii="Times New Roman" w:hAnsi="Times New Roman"/>
                <w:color w:val="000000"/>
                <w:sz w:val="18"/>
                <w:szCs w:val="18"/>
              </w:rPr>
              <w:t>102.02</w:t>
            </w:r>
          </w:p>
        </w:tc>
        <w:tc>
          <w:tcPr>
            <w:tcW w:w="1758" w:type="dxa"/>
            <w:vAlign w:val="center"/>
          </w:tcPr>
          <w:p w:rsidR="001744EE" w:rsidRPr="001A01B9" w:rsidRDefault="001744EE" w:rsidP="00C10522">
            <w:pPr>
              <w:adjustRightInd w:val="0"/>
              <w:snapToGrid w:val="0"/>
              <w:spacing w:after="0" w:line="240" w:lineRule="auto"/>
              <w:ind w:rightChars="50" w:right="110" w:firstLine="0"/>
              <w:jc w:val="right"/>
              <w:rPr>
                <w:rFonts w:ascii="Times New Roman" w:hAnsi="Times New Roman"/>
                <w:color w:val="000000"/>
                <w:sz w:val="18"/>
                <w:szCs w:val="18"/>
              </w:rPr>
            </w:pPr>
            <w:r w:rsidRPr="001A01B9">
              <w:rPr>
                <w:rFonts w:ascii="Times New Roman" w:hAnsi="Times New Roman"/>
                <w:color w:val="000000"/>
                <w:sz w:val="18"/>
                <w:szCs w:val="18"/>
              </w:rPr>
              <w:t>11316</w:t>
            </w:r>
          </w:p>
        </w:tc>
      </w:tr>
    </w:tbl>
    <w:p w:rsidR="001744EE" w:rsidRPr="00AF65B3" w:rsidRDefault="001744EE" w:rsidP="001744EE">
      <w:pPr>
        <w:pStyle w:val="003"/>
        <w:rPr>
          <w:rFonts w:hint="eastAsia"/>
          <w:color w:val="000000"/>
        </w:rPr>
      </w:pPr>
      <w:r w:rsidRPr="00AF65B3">
        <w:rPr>
          <w:rFonts w:hint="eastAsia"/>
          <w:color w:val="000000"/>
        </w:rPr>
        <w:t>数据来源：中国海关总署</w:t>
      </w:r>
    </w:p>
    <w:p w:rsidR="001744EE" w:rsidRPr="00AF65B3" w:rsidRDefault="001744EE" w:rsidP="001744EE">
      <w:pPr>
        <w:pStyle w:val="008"/>
        <w:rPr>
          <w:rFonts w:hint="eastAsia"/>
          <w:color w:val="000000"/>
        </w:rPr>
      </w:pPr>
    </w:p>
    <w:p w:rsidR="001744EE" w:rsidRPr="00AF65B3" w:rsidRDefault="001744EE" w:rsidP="001744EE">
      <w:pPr>
        <w:pStyle w:val="005"/>
        <w:rPr>
          <w:rFonts w:hint="eastAsia"/>
          <w:color w:val="000000"/>
        </w:rPr>
      </w:pPr>
      <w:r w:rsidRPr="00AF65B3">
        <w:rPr>
          <w:rFonts w:hint="eastAsia"/>
          <w:color w:val="000000"/>
        </w:rPr>
        <w:t>（三）</w:t>
      </w:r>
      <w:r w:rsidRPr="00AF65B3">
        <w:rPr>
          <w:rFonts w:hint="eastAsia"/>
          <w:color w:val="000000"/>
        </w:rPr>
        <w:t>2016</w:t>
      </w:r>
      <w:r w:rsidRPr="00AF65B3">
        <w:rPr>
          <w:rFonts w:hint="eastAsia"/>
          <w:color w:val="000000"/>
        </w:rPr>
        <w:t>年再生涤纶长丝行情分析</w:t>
      </w:r>
    </w:p>
    <w:p w:rsidR="001744EE" w:rsidRPr="00AF65B3" w:rsidRDefault="001744EE" w:rsidP="001744EE">
      <w:pPr>
        <w:pStyle w:val="001"/>
        <w:rPr>
          <w:rFonts w:hint="eastAsia"/>
        </w:rPr>
      </w:pPr>
      <w:r w:rsidRPr="00AF65B3">
        <w:rPr>
          <w:rFonts w:hint="eastAsia"/>
        </w:rPr>
        <w:t>1</w:t>
      </w:r>
      <w:r w:rsidRPr="00AF65B3">
        <w:t>~</w:t>
      </w:r>
      <w:r w:rsidRPr="00AF65B3">
        <w:rPr>
          <w:rFonts w:hint="eastAsia"/>
        </w:rPr>
        <w:t>2</w:t>
      </w:r>
      <w:r w:rsidRPr="00AF65B3">
        <w:rPr>
          <w:rFonts w:hint="eastAsia"/>
        </w:rPr>
        <w:t>月，销售平淡；</w:t>
      </w:r>
      <w:r w:rsidRPr="00AF65B3">
        <w:rPr>
          <w:rFonts w:hint="eastAsia"/>
        </w:rPr>
        <w:t>3</w:t>
      </w:r>
      <w:r w:rsidRPr="00AF65B3">
        <w:t>~</w:t>
      </w:r>
      <w:r w:rsidRPr="00AF65B3">
        <w:rPr>
          <w:rFonts w:hint="eastAsia"/>
        </w:rPr>
        <w:t>4</w:t>
      </w:r>
      <w:r w:rsidRPr="00AF65B3">
        <w:rPr>
          <w:rFonts w:hint="eastAsia"/>
        </w:rPr>
        <w:t>月，由于随着原油、棉花上涨利好，再生长丝受到推涨；</w:t>
      </w:r>
      <w:r w:rsidRPr="00AF65B3">
        <w:rPr>
          <w:rFonts w:hint="eastAsia"/>
        </w:rPr>
        <w:t>5</w:t>
      </w:r>
      <w:r w:rsidRPr="00AF65B3">
        <w:t>~</w:t>
      </w:r>
      <w:r w:rsidRPr="00AF65B3">
        <w:rPr>
          <w:rFonts w:hint="eastAsia"/>
        </w:rPr>
        <w:t>9</w:t>
      </w:r>
      <w:r w:rsidRPr="00AF65B3">
        <w:rPr>
          <w:rFonts w:hint="eastAsia"/>
        </w:rPr>
        <w:t>月，下游乏力，价格窄幅盘整；</w:t>
      </w:r>
      <w:r>
        <w:rPr>
          <w:rFonts w:hint="eastAsia"/>
        </w:rPr>
        <w:t>“</w:t>
      </w:r>
      <w:r w:rsidRPr="00AF65B3">
        <w:rPr>
          <w:rFonts w:hint="eastAsia"/>
        </w:rPr>
        <w:t>十一</w:t>
      </w:r>
      <w:r>
        <w:rPr>
          <w:rFonts w:hint="eastAsia"/>
        </w:rPr>
        <w:t>”</w:t>
      </w:r>
      <w:r w:rsidRPr="00AF65B3">
        <w:rPr>
          <w:rFonts w:hint="eastAsia"/>
        </w:rPr>
        <w:t>长假过后，下游需求良好，价格一路走高，详见图</w:t>
      </w:r>
      <w:r w:rsidRPr="00AF65B3">
        <w:rPr>
          <w:rFonts w:hint="eastAsia"/>
        </w:rPr>
        <w:t>4</w:t>
      </w:r>
      <w:r w:rsidRPr="00AF65B3">
        <w:rPr>
          <w:rFonts w:hint="eastAsia"/>
        </w:rPr>
        <w:t>。</w:t>
      </w:r>
    </w:p>
    <w:p w:rsidR="001744EE" w:rsidRPr="00AF65B3" w:rsidRDefault="001744EE" w:rsidP="001744EE">
      <w:pPr>
        <w:pStyle w:val="006"/>
        <w:rPr>
          <w:rFonts w:hint="eastAsia"/>
          <w:color w:val="000000"/>
          <w:lang w:val="en-US" w:eastAsia="zh-CN"/>
        </w:rPr>
      </w:pPr>
      <w:r w:rsidRPr="00262ABC">
        <w:rPr>
          <w:noProof/>
          <w:color w:val="000000"/>
        </w:rPr>
        <w:drawing>
          <wp:inline distT="0" distB="0" distL="0" distR="0">
            <wp:extent cx="4206240" cy="1653540"/>
            <wp:effectExtent l="0" t="0" r="3810" b="3810"/>
            <wp:docPr id="5" name="图片 5" descr="31-2016年再生长丝价格走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31-2016年再生长丝价格走势"/>
                    <pic:cNvPicPr>
                      <a:picLocks noChangeAspect="1" noChangeArrowheads="1"/>
                    </pic:cNvPicPr>
                  </pic:nvPicPr>
                  <pic:blipFill>
                    <a:blip r:embed="rId9">
                      <a:extLst>
                        <a:ext uri="{28A0092B-C50C-407E-A947-70E740481C1C}">
                          <a14:useLocalDpi xmlns:a14="http://schemas.microsoft.com/office/drawing/2010/main" val="0"/>
                        </a:ext>
                      </a:extLst>
                    </a:blip>
                    <a:srcRect l="749"/>
                    <a:stretch>
                      <a:fillRect/>
                    </a:stretch>
                  </pic:blipFill>
                  <pic:spPr bwMode="auto">
                    <a:xfrm>
                      <a:off x="0" y="0"/>
                      <a:ext cx="4206240" cy="1653540"/>
                    </a:xfrm>
                    <a:prstGeom prst="rect">
                      <a:avLst/>
                    </a:prstGeom>
                    <a:noFill/>
                    <a:ln>
                      <a:noFill/>
                    </a:ln>
                  </pic:spPr>
                </pic:pic>
              </a:graphicData>
            </a:graphic>
          </wp:inline>
        </w:drawing>
      </w:r>
    </w:p>
    <w:p w:rsidR="001744EE" w:rsidRPr="00AF65B3" w:rsidRDefault="001744EE" w:rsidP="001744EE">
      <w:pPr>
        <w:pStyle w:val="003"/>
        <w:ind w:firstLineChars="150" w:firstLine="270"/>
        <w:rPr>
          <w:rFonts w:hint="eastAsia"/>
          <w:color w:val="000000"/>
        </w:rPr>
      </w:pPr>
      <w:r w:rsidRPr="00AF65B3">
        <w:rPr>
          <w:rFonts w:hint="eastAsia"/>
          <w:color w:val="000000"/>
          <w:lang w:val="en-US" w:eastAsia="zh-CN"/>
        </w:rPr>
        <w:t>资料来源：中纤网</w:t>
      </w:r>
    </w:p>
    <w:p w:rsidR="001744EE" w:rsidRPr="00AF65B3" w:rsidRDefault="001744EE" w:rsidP="001744EE">
      <w:pPr>
        <w:pStyle w:val="002"/>
        <w:spacing w:before="156" w:after="156"/>
        <w:rPr>
          <w:rFonts w:hint="eastAsia"/>
          <w:color w:val="000000"/>
          <w:lang w:val="en-US" w:eastAsia="zh-CN"/>
        </w:rPr>
      </w:pPr>
      <w:r w:rsidRPr="00AF65B3">
        <w:rPr>
          <w:rFonts w:hint="eastAsia"/>
          <w:color w:val="000000"/>
          <w:lang w:eastAsia="zh-CN"/>
        </w:rPr>
        <w:t>图</w:t>
      </w:r>
      <w:r w:rsidRPr="00AF65B3">
        <w:rPr>
          <w:rFonts w:hint="eastAsia"/>
          <w:color w:val="000000"/>
          <w:lang w:eastAsia="zh-CN"/>
        </w:rPr>
        <w:t>4</w:t>
      </w:r>
      <w:r>
        <w:rPr>
          <w:rFonts w:hint="eastAsia"/>
          <w:color w:val="000000"/>
          <w:lang w:eastAsia="zh-CN"/>
        </w:rPr>
        <w:t xml:space="preserve">  </w:t>
      </w:r>
      <w:r w:rsidRPr="00AF65B3">
        <w:rPr>
          <w:rFonts w:hint="eastAsia"/>
          <w:color w:val="000000"/>
          <w:lang w:eastAsia="zh-CN"/>
        </w:rPr>
        <w:t>201</w:t>
      </w:r>
      <w:r w:rsidRPr="00AF65B3">
        <w:rPr>
          <w:rFonts w:hint="eastAsia"/>
          <w:color w:val="000000"/>
        </w:rPr>
        <w:t>6</w:t>
      </w:r>
      <w:r w:rsidRPr="00AF65B3">
        <w:rPr>
          <w:rFonts w:hint="eastAsia"/>
          <w:color w:val="000000"/>
          <w:lang w:eastAsia="zh-CN"/>
        </w:rPr>
        <w:t>年再生长丝价格走势</w:t>
      </w:r>
    </w:p>
    <w:p w:rsidR="001744EE" w:rsidRPr="00AF65B3" w:rsidRDefault="001744EE" w:rsidP="001744EE">
      <w:pPr>
        <w:pStyle w:val="005"/>
        <w:rPr>
          <w:rFonts w:hint="eastAsia"/>
          <w:color w:val="000000"/>
        </w:rPr>
      </w:pPr>
      <w:r w:rsidRPr="00AF65B3">
        <w:rPr>
          <w:rFonts w:hint="eastAsia"/>
          <w:color w:val="000000"/>
        </w:rPr>
        <w:t>（四）</w:t>
      </w:r>
      <w:r w:rsidRPr="00AF65B3">
        <w:rPr>
          <w:rFonts w:hint="eastAsia"/>
          <w:color w:val="000000"/>
        </w:rPr>
        <w:t>2016</w:t>
      </w:r>
      <w:r w:rsidRPr="00AF65B3">
        <w:rPr>
          <w:rFonts w:hint="eastAsia"/>
          <w:color w:val="000000"/>
        </w:rPr>
        <w:t>年再生行业产量、开工率、产销率</w:t>
      </w:r>
    </w:p>
    <w:p w:rsidR="001744EE" w:rsidRPr="00AF65B3" w:rsidRDefault="001744EE" w:rsidP="001744EE">
      <w:pPr>
        <w:pStyle w:val="001"/>
        <w:rPr>
          <w:rFonts w:ascii="宋体" w:hAnsi="宋体" w:cs="宋体" w:hint="eastAsia"/>
        </w:rPr>
      </w:pPr>
      <w:r w:rsidRPr="00AF65B3">
        <w:rPr>
          <w:rFonts w:hint="eastAsia"/>
        </w:rPr>
        <w:t>据不完全统计：</w:t>
      </w:r>
      <w:r w:rsidRPr="00AF65B3">
        <w:rPr>
          <w:rFonts w:hint="eastAsia"/>
        </w:rPr>
        <w:t>2016</w:t>
      </w:r>
      <w:r w:rsidRPr="00AF65B3">
        <w:rPr>
          <w:rFonts w:hint="eastAsia"/>
        </w:rPr>
        <w:t>年再生行业整体开工率</w:t>
      </w:r>
      <w:r>
        <w:rPr>
          <w:rFonts w:hint="eastAsia"/>
        </w:rPr>
        <w:t>近</w:t>
      </w:r>
      <w:r>
        <w:rPr>
          <w:rFonts w:hint="eastAsia"/>
        </w:rPr>
        <w:t>65%</w:t>
      </w:r>
      <w:r w:rsidRPr="00AF65B3">
        <w:rPr>
          <w:rFonts w:hint="eastAsia"/>
        </w:rPr>
        <w:t>，全年产销率超</w:t>
      </w:r>
      <w:r w:rsidRPr="00AF65B3">
        <w:rPr>
          <w:rFonts w:hint="eastAsia"/>
        </w:rPr>
        <w:t>100%</w:t>
      </w:r>
      <w:r w:rsidRPr="00AF65B3">
        <w:rPr>
          <w:rFonts w:hint="eastAsia"/>
        </w:rPr>
        <w:t>，</w:t>
      </w:r>
      <w:r w:rsidRPr="00AF65B3">
        <w:rPr>
          <w:rFonts w:hint="eastAsia"/>
        </w:rPr>
        <w:t>2016</w:t>
      </w:r>
      <w:r w:rsidRPr="00AF65B3">
        <w:rPr>
          <w:rFonts w:hint="eastAsia"/>
        </w:rPr>
        <w:t>年有效产能</w:t>
      </w:r>
      <w:r w:rsidRPr="00AF65B3">
        <w:rPr>
          <w:rFonts w:hint="eastAsia"/>
        </w:rPr>
        <w:t>875</w:t>
      </w:r>
      <w:r w:rsidRPr="00AF65B3">
        <w:rPr>
          <w:rFonts w:hint="eastAsia"/>
        </w:rPr>
        <w:t>万吨，产量</w:t>
      </w:r>
      <w:r>
        <w:rPr>
          <w:rFonts w:hint="eastAsia"/>
        </w:rPr>
        <w:t>5</w:t>
      </w:r>
      <w:r w:rsidRPr="00AF65B3">
        <w:rPr>
          <w:rFonts w:hint="eastAsia"/>
        </w:rPr>
        <w:t>6</w:t>
      </w:r>
      <w:r>
        <w:rPr>
          <w:rFonts w:hint="eastAsia"/>
        </w:rPr>
        <w:t>0</w:t>
      </w:r>
      <w:r w:rsidRPr="00AF65B3">
        <w:rPr>
          <w:rFonts w:hint="eastAsia"/>
        </w:rPr>
        <w:t>万吨，具体数据见图</w:t>
      </w:r>
      <w:r w:rsidRPr="00AF65B3">
        <w:rPr>
          <w:rFonts w:hint="eastAsia"/>
        </w:rPr>
        <w:t>5</w:t>
      </w:r>
      <w:r w:rsidRPr="00AF65B3">
        <w:rPr>
          <w:rFonts w:hint="eastAsia"/>
        </w:rPr>
        <w:t>。</w:t>
      </w:r>
    </w:p>
    <w:p w:rsidR="001744EE" w:rsidRPr="00AF65B3" w:rsidRDefault="001744EE" w:rsidP="001744EE">
      <w:pPr>
        <w:pStyle w:val="006"/>
        <w:rPr>
          <w:rFonts w:hint="eastAsia"/>
          <w:color w:val="000000"/>
          <w:lang w:val="en-US" w:eastAsia="zh-CN"/>
        </w:rPr>
      </w:pPr>
      <w:r w:rsidRPr="00AF65B3">
        <w:rPr>
          <w:noProof/>
          <w:color w:val="000000"/>
        </w:rPr>
        <w:drawing>
          <wp:inline distT="0" distB="0" distL="0" distR="0">
            <wp:extent cx="4427220" cy="1082040"/>
            <wp:effectExtent l="0" t="0" r="0" b="3810"/>
            <wp:docPr id="4" name="图片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1"/>
                    <pic:cNvPicPr>
                      <a:picLocks noChangeArrowheads="1"/>
                    </pic:cNvPicPr>
                  </pic:nvPicPr>
                  <pic:blipFill>
                    <a:blip r:embed="rId10">
                      <a:extLst>
                        <a:ext uri="{28A0092B-C50C-407E-A947-70E740481C1C}">
                          <a14:useLocalDpi xmlns:a14="http://schemas.microsoft.com/office/drawing/2010/main" val="0"/>
                        </a:ext>
                      </a:extLst>
                    </a:blip>
                    <a:srcRect l="1042" t="2077" r="775" b="2077"/>
                    <a:stretch>
                      <a:fillRect/>
                    </a:stretch>
                  </pic:blipFill>
                  <pic:spPr bwMode="auto">
                    <a:xfrm>
                      <a:off x="0" y="0"/>
                      <a:ext cx="4427220" cy="1082040"/>
                    </a:xfrm>
                    <a:prstGeom prst="rect">
                      <a:avLst/>
                    </a:prstGeom>
                    <a:noFill/>
                    <a:ln>
                      <a:noFill/>
                    </a:ln>
                  </pic:spPr>
                </pic:pic>
              </a:graphicData>
            </a:graphic>
          </wp:inline>
        </w:drawing>
      </w:r>
    </w:p>
    <w:p w:rsidR="001744EE" w:rsidRPr="00AF65B3" w:rsidRDefault="001744EE" w:rsidP="001744EE">
      <w:pPr>
        <w:pStyle w:val="003"/>
        <w:ind w:firstLineChars="150" w:firstLine="270"/>
        <w:rPr>
          <w:rFonts w:hint="eastAsia"/>
          <w:color w:val="000000"/>
          <w:lang w:val="en-US"/>
        </w:rPr>
      </w:pPr>
      <w:r w:rsidRPr="00AF65B3">
        <w:rPr>
          <w:rFonts w:hint="eastAsia"/>
          <w:color w:val="000000"/>
          <w:lang w:val="en-US" w:eastAsia="zh-CN"/>
        </w:rPr>
        <w:t>资料来源：中纤网</w:t>
      </w:r>
    </w:p>
    <w:p w:rsidR="001744EE" w:rsidRPr="00AF65B3" w:rsidRDefault="001744EE" w:rsidP="001744EE">
      <w:pPr>
        <w:pStyle w:val="002"/>
        <w:spacing w:before="156" w:after="156"/>
        <w:rPr>
          <w:rFonts w:hint="eastAsia"/>
          <w:color w:val="000000"/>
        </w:rPr>
      </w:pPr>
      <w:r w:rsidRPr="00AF65B3">
        <w:rPr>
          <w:rFonts w:hint="eastAsia"/>
          <w:color w:val="000000"/>
          <w:lang w:eastAsia="zh-CN"/>
        </w:rPr>
        <w:lastRenderedPageBreak/>
        <w:t>图</w:t>
      </w:r>
      <w:r w:rsidRPr="00AF65B3">
        <w:rPr>
          <w:rFonts w:hint="eastAsia"/>
          <w:color w:val="000000"/>
          <w:lang w:eastAsia="zh-CN"/>
        </w:rPr>
        <w:t>5</w:t>
      </w:r>
      <w:r>
        <w:rPr>
          <w:rFonts w:hint="eastAsia"/>
          <w:color w:val="000000"/>
          <w:lang w:eastAsia="zh-CN"/>
        </w:rPr>
        <w:t xml:space="preserve">  </w:t>
      </w:r>
      <w:r w:rsidRPr="00AF65B3">
        <w:rPr>
          <w:rFonts w:hint="eastAsia"/>
          <w:color w:val="000000"/>
          <w:lang w:eastAsia="zh-CN"/>
        </w:rPr>
        <w:t>201</w:t>
      </w:r>
      <w:r w:rsidRPr="00AF65B3">
        <w:rPr>
          <w:rFonts w:hint="eastAsia"/>
          <w:color w:val="000000"/>
        </w:rPr>
        <w:t>6</w:t>
      </w:r>
      <w:r w:rsidRPr="00AF65B3">
        <w:rPr>
          <w:rFonts w:hint="eastAsia"/>
          <w:color w:val="000000"/>
          <w:lang w:eastAsia="zh-CN"/>
        </w:rPr>
        <w:t>年再生行业开工率、产销率分析</w:t>
      </w:r>
    </w:p>
    <w:p w:rsidR="001744EE" w:rsidRPr="00AF65B3" w:rsidRDefault="001744EE" w:rsidP="001744EE">
      <w:pPr>
        <w:pStyle w:val="005"/>
        <w:rPr>
          <w:rFonts w:hint="eastAsia"/>
          <w:color w:val="000000"/>
        </w:rPr>
      </w:pPr>
      <w:r w:rsidRPr="00AF65B3">
        <w:rPr>
          <w:rFonts w:hint="eastAsia"/>
          <w:color w:val="000000"/>
        </w:rPr>
        <w:t>（五）</w:t>
      </w:r>
      <w:r w:rsidRPr="00AF65B3">
        <w:rPr>
          <w:rFonts w:hint="eastAsia"/>
          <w:color w:val="000000"/>
        </w:rPr>
        <w:t>2016</w:t>
      </w:r>
      <w:r w:rsidRPr="00AF65B3">
        <w:rPr>
          <w:rFonts w:hint="eastAsia"/>
          <w:color w:val="000000"/>
        </w:rPr>
        <w:t>年再生行业利润分析</w:t>
      </w:r>
    </w:p>
    <w:p w:rsidR="001744EE" w:rsidRPr="00AF65B3" w:rsidRDefault="001744EE" w:rsidP="001744EE">
      <w:pPr>
        <w:pStyle w:val="0010"/>
        <w:rPr>
          <w:rFonts w:hint="eastAsia"/>
        </w:rPr>
      </w:pPr>
      <w:r w:rsidRPr="00AF65B3">
        <w:rPr>
          <w:rFonts w:hint="eastAsia"/>
        </w:rPr>
        <w:t>1</w:t>
      </w:r>
      <w:r w:rsidRPr="00AF65B3">
        <w:rPr>
          <w:rFonts w:hint="eastAsia"/>
        </w:rPr>
        <w:t>．再生三维短纤维利润分析</w:t>
      </w:r>
    </w:p>
    <w:p w:rsidR="001744EE" w:rsidRPr="00AF65B3" w:rsidRDefault="001744EE" w:rsidP="001744EE">
      <w:pPr>
        <w:pStyle w:val="001"/>
        <w:rPr>
          <w:rFonts w:hint="eastAsia"/>
        </w:rPr>
      </w:pPr>
      <w:r w:rsidRPr="00AF65B3">
        <w:rPr>
          <w:rFonts w:hint="eastAsia"/>
        </w:rPr>
        <w:t>从图</w:t>
      </w:r>
      <w:r w:rsidRPr="00AF65B3">
        <w:rPr>
          <w:rFonts w:hint="eastAsia"/>
        </w:rPr>
        <w:t>6</w:t>
      </w:r>
      <w:r w:rsidRPr="00AF65B3">
        <w:rPr>
          <w:rFonts w:hint="eastAsia"/>
        </w:rPr>
        <w:t>可以看出，三维中空全年利润情况表现尚可，年初时候现金流高达</w:t>
      </w:r>
      <w:r w:rsidRPr="00AF65B3">
        <w:rPr>
          <w:rFonts w:hint="eastAsia"/>
        </w:rPr>
        <w:t>400</w:t>
      </w:r>
      <w:r w:rsidRPr="00AF65B3">
        <w:t>~</w:t>
      </w:r>
      <w:r w:rsidRPr="00AF65B3">
        <w:rPr>
          <w:rFonts w:hint="eastAsia"/>
        </w:rPr>
        <w:t>500</w:t>
      </w:r>
      <w:r w:rsidRPr="00AF65B3">
        <w:rPr>
          <w:rFonts w:hint="eastAsia"/>
        </w:rPr>
        <w:t>元</w:t>
      </w:r>
      <w:r w:rsidRPr="00AF65B3">
        <w:rPr>
          <w:rFonts w:hint="eastAsia"/>
        </w:rPr>
        <w:t>/</w:t>
      </w:r>
      <w:r w:rsidRPr="00AF65B3">
        <w:rPr>
          <w:rFonts w:hint="eastAsia"/>
        </w:rPr>
        <w:t>吨；至</w:t>
      </w:r>
      <w:r w:rsidRPr="00AF65B3">
        <w:rPr>
          <w:rFonts w:hint="eastAsia"/>
        </w:rPr>
        <w:t>5</w:t>
      </w:r>
      <w:r w:rsidRPr="00AF65B3">
        <w:rPr>
          <w:rFonts w:hint="eastAsia"/>
        </w:rPr>
        <w:t>月后，市场平淡，低价竞争，行业整体亏损；</w:t>
      </w:r>
      <w:r w:rsidRPr="00AF65B3">
        <w:rPr>
          <w:rFonts w:hint="eastAsia"/>
        </w:rPr>
        <w:t>10</w:t>
      </w:r>
      <w:r w:rsidRPr="00AF65B3">
        <w:rPr>
          <w:rFonts w:hint="eastAsia"/>
        </w:rPr>
        <w:t>月后，旺季延续，市场价格回升。</w:t>
      </w:r>
    </w:p>
    <w:p w:rsidR="001744EE" w:rsidRPr="00AF65B3" w:rsidRDefault="001744EE" w:rsidP="001744EE">
      <w:pPr>
        <w:pStyle w:val="001"/>
        <w:rPr>
          <w:rFonts w:hint="eastAsia"/>
        </w:rPr>
      </w:pPr>
      <w:r w:rsidRPr="00AF65B3">
        <w:rPr>
          <w:rFonts w:hint="eastAsia"/>
        </w:rPr>
        <w:t>再生三维短纤维</w:t>
      </w:r>
      <w:r w:rsidRPr="00AF65B3">
        <w:rPr>
          <w:rFonts w:hint="eastAsia"/>
        </w:rPr>
        <w:t>2016</w:t>
      </w:r>
      <w:r w:rsidRPr="00AF65B3">
        <w:rPr>
          <w:rFonts w:hint="eastAsia"/>
        </w:rPr>
        <w:t>年平均利润在</w:t>
      </w:r>
      <w:r w:rsidRPr="00AF65B3">
        <w:rPr>
          <w:rFonts w:hint="eastAsia"/>
        </w:rPr>
        <w:t>149</w:t>
      </w:r>
      <w:r w:rsidRPr="00AF65B3">
        <w:rPr>
          <w:rFonts w:hint="eastAsia"/>
        </w:rPr>
        <w:t>元</w:t>
      </w:r>
      <w:r w:rsidRPr="00AF65B3">
        <w:rPr>
          <w:rFonts w:hint="eastAsia"/>
        </w:rPr>
        <w:t>/</w:t>
      </w:r>
      <w:r w:rsidRPr="00AF65B3">
        <w:rPr>
          <w:rFonts w:hint="eastAsia"/>
        </w:rPr>
        <w:t>吨，较</w:t>
      </w:r>
      <w:r w:rsidRPr="00AF65B3">
        <w:rPr>
          <w:rFonts w:hint="eastAsia"/>
        </w:rPr>
        <w:t>2015</w:t>
      </w:r>
      <w:r w:rsidRPr="00AF65B3">
        <w:rPr>
          <w:rFonts w:hint="eastAsia"/>
        </w:rPr>
        <w:t>年同期</w:t>
      </w:r>
      <w:r w:rsidRPr="00AF65B3">
        <w:rPr>
          <w:rFonts w:hint="eastAsia"/>
        </w:rPr>
        <w:t>480</w:t>
      </w:r>
      <w:r w:rsidRPr="00AF65B3">
        <w:rPr>
          <w:rFonts w:hint="eastAsia"/>
        </w:rPr>
        <w:t>元</w:t>
      </w:r>
      <w:r w:rsidRPr="00AF65B3">
        <w:rPr>
          <w:rFonts w:hint="eastAsia"/>
        </w:rPr>
        <w:t>/</w:t>
      </w:r>
      <w:r w:rsidRPr="00AF65B3">
        <w:rPr>
          <w:rFonts w:hint="eastAsia"/>
        </w:rPr>
        <w:t>吨下滑明显，主要是由于产能过剩所致。</w:t>
      </w:r>
    </w:p>
    <w:p w:rsidR="001744EE" w:rsidRPr="00FF14A6" w:rsidRDefault="001744EE" w:rsidP="001744EE">
      <w:pPr>
        <w:pStyle w:val="006"/>
        <w:rPr>
          <w:rFonts w:hint="eastAsia"/>
          <w:color w:val="000000"/>
        </w:rPr>
      </w:pPr>
      <w:r>
        <w:rPr>
          <w:noProof/>
        </w:rPr>
        <w:drawing>
          <wp:inline distT="0" distB="0" distL="0" distR="0">
            <wp:extent cx="4274820" cy="1554480"/>
            <wp:effectExtent l="0" t="0" r="0" b="7620"/>
            <wp:docPr id="3" name="图片 3" descr="图形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形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74820" cy="1554480"/>
                    </a:xfrm>
                    <a:prstGeom prst="rect">
                      <a:avLst/>
                    </a:prstGeom>
                    <a:noFill/>
                    <a:ln>
                      <a:noFill/>
                    </a:ln>
                  </pic:spPr>
                </pic:pic>
              </a:graphicData>
            </a:graphic>
          </wp:inline>
        </w:drawing>
      </w:r>
    </w:p>
    <w:p w:rsidR="001744EE" w:rsidRPr="00AF65B3" w:rsidRDefault="001744EE" w:rsidP="001744EE">
      <w:pPr>
        <w:pStyle w:val="003"/>
        <w:ind w:firstLineChars="100" w:firstLine="180"/>
        <w:rPr>
          <w:rFonts w:hint="eastAsia"/>
          <w:color w:val="000000"/>
          <w:lang w:val="en-US" w:eastAsia="zh-CN"/>
        </w:rPr>
      </w:pPr>
      <w:r w:rsidRPr="00AF65B3">
        <w:rPr>
          <w:rFonts w:hint="eastAsia"/>
          <w:color w:val="000000"/>
          <w:lang w:val="en-US" w:eastAsia="zh-CN"/>
        </w:rPr>
        <w:t>资料来源：中纤网</w:t>
      </w:r>
    </w:p>
    <w:p w:rsidR="001744EE" w:rsidRPr="00AF65B3" w:rsidRDefault="001744EE" w:rsidP="001744EE">
      <w:pPr>
        <w:pStyle w:val="002"/>
        <w:spacing w:before="156" w:after="156"/>
        <w:rPr>
          <w:rFonts w:ascii="Arial" w:hAnsi="Arial" w:cs="Arial" w:hint="eastAsia"/>
          <w:color w:val="000000"/>
        </w:rPr>
      </w:pPr>
      <w:r w:rsidRPr="00AF65B3">
        <w:rPr>
          <w:rFonts w:hint="eastAsia"/>
          <w:color w:val="000000"/>
        </w:rPr>
        <w:t>图</w:t>
      </w:r>
      <w:r w:rsidRPr="00AF65B3">
        <w:rPr>
          <w:rFonts w:hint="eastAsia"/>
          <w:color w:val="000000"/>
        </w:rPr>
        <w:t>6</w:t>
      </w:r>
      <w:r>
        <w:rPr>
          <w:rFonts w:hint="eastAsia"/>
          <w:color w:val="000000"/>
        </w:rPr>
        <w:t xml:space="preserve">  </w:t>
      </w:r>
      <w:r w:rsidRPr="00AF65B3">
        <w:rPr>
          <w:rFonts w:cs="ATC-6b636587*-English" w:hint="eastAsia"/>
          <w:color w:val="000000"/>
        </w:rPr>
        <w:t>2016</w:t>
      </w:r>
      <w:r w:rsidRPr="00AF65B3">
        <w:rPr>
          <w:rFonts w:cs="ATC-6b636587*-English" w:hint="eastAsia"/>
          <w:color w:val="000000"/>
        </w:rPr>
        <w:t>年</w:t>
      </w:r>
      <w:r w:rsidRPr="00AF65B3">
        <w:rPr>
          <w:rFonts w:hint="eastAsia"/>
          <w:color w:val="000000"/>
        </w:rPr>
        <w:t>再生三维中空利润</w:t>
      </w:r>
    </w:p>
    <w:p w:rsidR="001744EE" w:rsidRPr="00AF65B3" w:rsidRDefault="001744EE" w:rsidP="001744EE">
      <w:pPr>
        <w:pStyle w:val="0010"/>
        <w:rPr>
          <w:rFonts w:hint="eastAsia"/>
        </w:rPr>
      </w:pPr>
      <w:r w:rsidRPr="00AF65B3">
        <w:rPr>
          <w:rFonts w:hint="eastAsia"/>
        </w:rPr>
        <w:t>2</w:t>
      </w:r>
      <w:r w:rsidRPr="00AF65B3">
        <w:rPr>
          <w:rFonts w:hint="eastAsia"/>
        </w:rPr>
        <w:t>．再生仿大化短纤维价差分析</w:t>
      </w:r>
    </w:p>
    <w:p w:rsidR="001744EE" w:rsidRPr="00AF65B3" w:rsidRDefault="001744EE" w:rsidP="001744EE">
      <w:pPr>
        <w:pStyle w:val="001"/>
        <w:rPr>
          <w:rFonts w:hint="eastAsia"/>
        </w:rPr>
      </w:pPr>
      <w:r w:rsidRPr="00AF65B3">
        <w:rPr>
          <w:rFonts w:hint="eastAsia"/>
        </w:rPr>
        <w:t>从图</w:t>
      </w:r>
      <w:r w:rsidRPr="00AF65B3">
        <w:rPr>
          <w:rFonts w:hint="eastAsia"/>
        </w:rPr>
        <w:t>7</w:t>
      </w:r>
      <w:r w:rsidRPr="00AF65B3">
        <w:rPr>
          <w:rFonts w:hint="eastAsia"/>
        </w:rPr>
        <w:t>可以看出，再生高强仿大化短纤维仍处于低利润态势。一些典型企业利用低价原料配方，通过专有技术，利用专用装备，形成的规模化、专业化、差异化、专属化的特点，其短纤维产品的</w:t>
      </w:r>
      <w:r w:rsidRPr="00AF65B3">
        <w:t>吨毛利润</w:t>
      </w:r>
      <w:r>
        <w:rPr>
          <w:rFonts w:hint="eastAsia"/>
        </w:rPr>
        <w:t>较高</w:t>
      </w:r>
      <w:r w:rsidRPr="00AF65B3">
        <w:t>。</w:t>
      </w:r>
    </w:p>
    <w:p w:rsidR="001744EE" w:rsidRPr="00AF65B3" w:rsidRDefault="001744EE" w:rsidP="001744EE">
      <w:pPr>
        <w:pStyle w:val="006"/>
        <w:rPr>
          <w:rFonts w:hint="eastAsia"/>
          <w:color w:val="000000"/>
          <w:lang w:val="en-US" w:eastAsia="zh-CN"/>
        </w:rPr>
      </w:pPr>
      <w:r w:rsidRPr="00AF65B3">
        <w:rPr>
          <w:noProof/>
          <w:color w:val="000000"/>
        </w:rPr>
        <w:drawing>
          <wp:inline distT="0" distB="0" distL="0" distR="0">
            <wp:extent cx="4229100" cy="1562100"/>
            <wp:effectExtent l="0" t="0" r="0" b="0"/>
            <wp:docPr id="2" name="图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4"/>
                    <pic:cNvPicPr>
                      <a:picLocks noChangeArrowheads="1"/>
                    </pic:cNvPicPr>
                  </pic:nvPicPr>
                  <pic:blipFill>
                    <a:blip r:embed="rId12">
                      <a:extLst>
                        <a:ext uri="{28A0092B-C50C-407E-A947-70E740481C1C}">
                          <a14:useLocalDpi xmlns:a14="http://schemas.microsoft.com/office/drawing/2010/main" val="0"/>
                        </a:ext>
                      </a:extLst>
                    </a:blip>
                    <a:srcRect l="682" t="1468" r="549" b="1111"/>
                    <a:stretch>
                      <a:fillRect/>
                    </a:stretch>
                  </pic:blipFill>
                  <pic:spPr bwMode="auto">
                    <a:xfrm>
                      <a:off x="0" y="0"/>
                      <a:ext cx="4229100" cy="1562100"/>
                    </a:xfrm>
                    <a:prstGeom prst="rect">
                      <a:avLst/>
                    </a:prstGeom>
                    <a:noFill/>
                    <a:ln>
                      <a:noFill/>
                    </a:ln>
                  </pic:spPr>
                </pic:pic>
              </a:graphicData>
            </a:graphic>
          </wp:inline>
        </w:drawing>
      </w:r>
    </w:p>
    <w:p w:rsidR="001744EE" w:rsidRPr="00AF65B3" w:rsidRDefault="001744EE" w:rsidP="001744EE">
      <w:pPr>
        <w:pStyle w:val="003"/>
        <w:ind w:firstLineChars="100" w:firstLine="180"/>
        <w:rPr>
          <w:rFonts w:hint="eastAsia"/>
          <w:color w:val="000000"/>
          <w:lang w:val="en-US"/>
        </w:rPr>
      </w:pPr>
      <w:r w:rsidRPr="00AF65B3">
        <w:rPr>
          <w:rFonts w:hint="eastAsia"/>
          <w:color w:val="000000"/>
          <w:lang w:val="en-US" w:eastAsia="zh-CN"/>
        </w:rPr>
        <w:t>资料来源：中纤网</w:t>
      </w:r>
    </w:p>
    <w:p w:rsidR="001744EE" w:rsidRPr="00AF65B3" w:rsidRDefault="001744EE" w:rsidP="001744EE">
      <w:pPr>
        <w:pStyle w:val="002"/>
        <w:spacing w:before="156" w:after="156"/>
        <w:rPr>
          <w:rFonts w:hint="eastAsia"/>
          <w:color w:val="000000"/>
        </w:rPr>
      </w:pPr>
      <w:r w:rsidRPr="00AF65B3">
        <w:rPr>
          <w:rFonts w:ascii="宋体" w:hint="eastAsia"/>
          <w:color w:val="000000"/>
        </w:rPr>
        <w:t>图</w:t>
      </w:r>
      <w:r w:rsidRPr="00AF65B3">
        <w:rPr>
          <w:rFonts w:ascii="宋体" w:hint="eastAsia"/>
          <w:color w:val="000000"/>
        </w:rPr>
        <w:t>7</w:t>
      </w:r>
      <w:r>
        <w:rPr>
          <w:rFonts w:ascii="宋体" w:hint="eastAsia"/>
          <w:color w:val="000000"/>
        </w:rPr>
        <w:t xml:space="preserve">  </w:t>
      </w:r>
      <w:r w:rsidRPr="00AF65B3">
        <w:rPr>
          <w:rFonts w:hint="eastAsia"/>
          <w:color w:val="000000"/>
        </w:rPr>
        <w:t>2016</w:t>
      </w:r>
      <w:r w:rsidRPr="00AF65B3">
        <w:rPr>
          <w:rFonts w:hint="eastAsia"/>
          <w:color w:val="000000"/>
        </w:rPr>
        <w:t>年高强仿大化利润</w:t>
      </w:r>
    </w:p>
    <w:p w:rsidR="001744EE" w:rsidRPr="00AF65B3" w:rsidRDefault="001744EE" w:rsidP="001744EE">
      <w:pPr>
        <w:pStyle w:val="0010"/>
        <w:rPr>
          <w:rFonts w:hint="eastAsia"/>
        </w:rPr>
      </w:pPr>
      <w:r w:rsidRPr="00AF65B3">
        <w:rPr>
          <w:rFonts w:hint="eastAsia"/>
        </w:rPr>
        <w:t>3</w:t>
      </w:r>
      <w:r w:rsidRPr="00AF65B3">
        <w:rPr>
          <w:rFonts w:hint="eastAsia"/>
        </w:rPr>
        <w:t>．再生</w:t>
      </w:r>
      <w:r w:rsidRPr="00AF65B3">
        <w:rPr>
          <w:rFonts w:hint="eastAsia"/>
        </w:rPr>
        <w:t>POY</w:t>
      </w:r>
      <w:r w:rsidRPr="00AF65B3">
        <w:rPr>
          <w:rFonts w:hint="eastAsia"/>
        </w:rPr>
        <w:t>长丝利润分析</w:t>
      </w:r>
    </w:p>
    <w:p w:rsidR="001744EE" w:rsidRPr="00AF65B3" w:rsidRDefault="001744EE" w:rsidP="001744EE">
      <w:pPr>
        <w:pStyle w:val="001"/>
        <w:rPr>
          <w:rFonts w:ascii="Arial" w:hAnsi="Arial" w:cs="宋体" w:hint="eastAsia"/>
        </w:rPr>
      </w:pPr>
      <w:r w:rsidRPr="00AF65B3">
        <w:rPr>
          <w:rFonts w:hint="eastAsia"/>
        </w:rPr>
        <w:t>从图</w:t>
      </w:r>
      <w:r w:rsidRPr="00AF65B3">
        <w:rPr>
          <w:rFonts w:hint="eastAsia"/>
        </w:rPr>
        <w:t>8</w:t>
      </w:r>
      <w:r w:rsidRPr="00AF65B3">
        <w:rPr>
          <w:rFonts w:hint="eastAsia"/>
        </w:rPr>
        <w:t>看以看出，</w:t>
      </w:r>
      <w:r w:rsidRPr="00AF65B3">
        <w:rPr>
          <w:rFonts w:hint="eastAsia"/>
        </w:rPr>
        <w:t>1</w:t>
      </w:r>
      <w:r w:rsidRPr="00AF65B3">
        <w:t>~</w:t>
      </w:r>
      <w:r w:rsidRPr="00AF65B3">
        <w:rPr>
          <w:rFonts w:hint="eastAsia"/>
        </w:rPr>
        <w:t>9</w:t>
      </w:r>
      <w:r>
        <w:rPr>
          <w:rFonts w:hint="eastAsia"/>
        </w:rPr>
        <w:t>月</w:t>
      </w:r>
      <w:r w:rsidRPr="00AF65B3">
        <w:rPr>
          <w:rFonts w:hint="eastAsia"/>
        </w:rPr>
        <w:t>再生涤纶长丝处于亏损中，</w:t>
      </w:r>
      <w:r w:rsidRPr="00AF65B3">
        <w:rPr>
          <w:rFonts w:hint="eastAsia"/>
        </w:rPr>
        <w:t>10</w:t>
      </w:r>
      <w:r w:rsidRPr="00AF65B3">
        <w:rPr>
          <w:rFonts w:hint="eastAsia"/>
        </w:rPr>
        <w:t>月后，市场需求回升，价格暴涨，实现了盈利，且现金流好。</w:t>
      </w:r>
    </w:p>
    <w:p w:rsidR="001744EE" w:rsidRPr="00AF65B3" w:rsidRDefault="001744EE" w:rsidP="001744EE">
      <w:pPr>
        <w:pStyle w:val="006"/>
        <w:rPr>
          <w:rFonts w:hint="eastAsia"/>
          <w:color w:val="000000"/>
        </w:rPr>
      </w:pPr>
      <w:r w:rsidRPr="00AF65B3">
        <w:rPr>
          <w:noProof/>
          <w:color w:val="000000"/>
        </w:rPr>
        <w:lastRenderedPageBreak/>
        <w:drawing>
          <wp:inline distT="0" distB="0" distL="0" distR="0">
            <wp:extent cx="4427220" cy="1920240"/>
            <wp:effectExtent l="0" t="0" r="0" b="0"/>
            <wp:docPr id="1"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表 5"/>
                    <pic:cNvPicPr>
                      <a:picLocks noChangeArrowheads="1"/>
                    </pic:cNvPicPr>
                  </pic:nvPicPr>
                  <pic:blipFill>
                    <a:blip r:embed="rId13">
                      <a:extLst>
                        <a:ext uri="{28A0092B-C50C-407E-A947-70E740481C1C}">
                          <a14:useLocalDpi xmlns:a14="http://schemas.microsoft.com/office/drawing/2010/main" val="0"/>
                        </a:ext>
                      </a:extLst>
                    </a:blip>
                    <a:srcRect l="1045" t="1189" r="522" b="1511"/>
                    <a:stretch>
                      <a:fillRect/>
                    </a:stretch>
                  </pic:blipFill>
                  <pic:spPr bwMode="auto">
                    <a:xfrm>
                      <a:off x="0" y="0"/>
                      <a:ext cx="4427220" cy="1920240"/>
                    </a:xfrm>
                    <a:prstGeom prst="rect">
                      <a:avLst/>
                    </a:prstGeom>
                    <a:noFill/>
                    <a:ln>
                      <a:noFill/>
                    </a:ln>
                  </pic:spPr>
                </pic:pic>
              </a:graphicData>
            </a:graphic>
          </wp:inline>
        </w:drawing>
      </w:r>
    </w:p>
    <w:p w:rsidR="001744EE" w:rsidRPr="00AF65B3" w:rsidRDefault="001744EE" w:rsidP="001744EE">
      <w:pPr>
        <w:pStyle w:val="003"/>
        <w:ind w:firstLineChars="50" w:firstLine="90"/>
        <w:rPr>
          <w:rFonts w:hint="eastAsia"/>
          <w:color w:val="000000"/>
          <w:lang w:val="en-US"/>
        </w:rPr>
      </w:pPr>
      <w:r w:rsidRPr="00AF65B3">
        <w:rPr>
          <w:rFonts w:hint="eastAsia"/>
          <w:color w:val="000000"/>
          <w:lang w:val="en-US" w:eastAsia="zh-CN"/>
        </w:rPr>
        <w:t>资料来源：中纤网</w:t>
      </w:r>
    </w:p>
    <w:p w:rsidR="001744EE" w:rsidRPr="00AF65B3" w:rsidRDefault="001744EE" w:rsidP="001744EE">
      <w:pPr>
        <w:pStyle w:val="002"/>
        <w:spacing w:before="156" w:after="156"/>
        <w:rPr>
          <w:rFonts w:hint="eastAsia"/>
          <w:color w:val="000000"/>
          <w:lang w:val="en-US" w:eastAsia="zh-CN"/>
        </w:rPr>
      </w:pPr>
      <w:r w:rsidRPr="00AF65B3">
        <w:rPr>
          <w:rFonts w:hint="eastAsia"/>
          <w:color w:val="000000"/>
        </w:rPr>
        <w:t>图</w:t>
      </w:r>
      <w:r w:rsidRPr="00AF65B3">
        <w:rPr>
          <w:rFonts w:hint="eastAsia"/>
          <w:color w:val="000000"/>
        </w:rPr>
        <w:t>8</w:t>
      </w:r>
      <w:r>
        <w:rPr>
          <w:rFonts w:hint="eastAsia"/>
          <w:color w:val="000000"/>
        </w:rPr>
        <w:t xml:space="preserve">  </w:t>
      </w:r>
      <w:r w:rsidRPr="00AF65B3">
        <w:rPr>
          <w:rFonts w:hint="eastAsia"/>
          <w:color w:val="000000"/>
        </w:rPr>
        <w:t>2016</w:t>
      </w:r>
      <w:r w:rsidRPr="00AF65B3">
        <w:rPr>
          <w:rFonts w:hint="eastAsia"/>
          <w:color w:val="000000"/>
        </w:rPr>
        <w:t>年再生长丝利润</w:t>
      </w:r>
    </w:p>
    <w:p w:rsidR="001744EE" w:rsidRPr="00AF65B3" w:rsidRDefault="001744EE" w:rsidP="001744EE">
      <w:pPr>
        <w:pStyle w:val="000"/>
        <w:rPr>
          <w:rFonts w:hint="eastAsia"/>
        </w:rPr>
      </w:pPr>
      <w:r w:rsidRPr="00AF65B3">
        <w:rPr>
          <w:rFonts w:hint="eastAsia"/>
        </w:rPr>
        <w:t>三、</w:t>
      </w:r>
      <w:r w:rsidRPr="00AF65B3">
        <w:rPr>
          <w:rFonts w:hint="eastAsia"/>
        </w:rPr>
        <w:t>2016</w:t>
      </w:r>
      <w:r w:rsidRPr="00AF65B3">
        <w:rPr>
          <w:rFonts w:hint="eastAsia"/>
        </w:rPr>
        <w:t>年影响再生行业的宏观政策汇编</w:t>
      </w:r>
    </w:p>
    <w:p w:rsidR="001744EE" w:rsidRPr="00AF65B3" w:rsidRDefault="001744EE" w:rsidP="001744EE">
      <w:pPr>
        <w:pStyle w:val="001"/>
      </w:pPr>
      <w:r w:rsidRPr="00AF65B3">
        <w:rPr>
          <w:rFonts w:hint="eastAsia"/>
        </w:rPr>
        <w:t>1</w:t>
      </w:r>
      <w:r w:rsidRPr="00AF65B3">
        <w:rPr>
          <w:rFonts w:hint="eastAsia"/>
        </w:rPr>
        <w:t>．</w:t>
      </w:r>
      <w:smartTag w:uri="urn:schemas-microsoft-com:office:smarttags" w:element="chsdate">
        <w:smartTagPr>
          <w:attr w:name="IsROCDate" w:val="False"/>
          <w:attr w:name="IsLunarDate" w:val="False"/>
          <w:attr w:name="Day" w:val="16"/>
          <w:attr w:name="Month" w:val="1"/>
          <w:attr w:name="Year" w:val="2016"/>
        </w:smartTagPr>
        <w:r w:rsidRPr="00AF65B3">
          <w:rPr>
            <w:rFonts w:hint="eastAsia"/>
          </w:rPr>
          <w:t>2016</w:t>
        </w:r>
        <w:r w:rsidRPr="00AF65B3">
          <w:rPr>
            <w:rFonts w:hint="eastAsia"/>
          </w:rPr>
          <w:t>年</w:t>
        </w:r>
        <w:r w:rsidRPr="00AF65B3">
          <w:t>1</w:t>
        </w:r>
        <w:r w:rsidRPr="00AF65B3">
          <w:t>月</w:t>
        </w:r>
        <w:r w:rsidRPr="00AF65B3">
          <w:t>16</w:t>
        </w:r>
        <w:r w:rsidRPr="00AF65B3">
          <w:t>日</w:t>
        </w:r>
      </w:smartTag>
      <w:r w:rsidRPr="00AF65B3">
        <w:t>，发改委办公厅以发改办气候</w:t>
      </w:r>
      <w:r w:rsidRPr="00AF65B3">
        <w:t>[2016]57</w:t>
      </w:r>
      <w:r w:rsidRPr="00AF65B3">
        <w:t>号</w:t>
      </w:r>
      <w:r w:rsidRPr="00AF65B3">
        <w:rPr>
          <w:rFonts w:hint="eastAsia"/>
        </w:rPr>
        <w:t>发出通知</w:t>
      </w:r>
      <w:r w:rsidRPr="00AF65B3">
        <w:t>，国家、地方、企业上下联动、协同推进全国碳排放权交易市场建设，确保</w:t>
      </w:r>
      <w:r w:rsidRPr="00AF65B3">
        <w:t>2017</w:t>
      </w:r>
      <w:r w:rsidRPr="00AF65B3">
        <w:t>年启动全国碳排放权交易，实施碳排放权交易制度。</w:t>
      </w:r>
    </w:p>
    <w:p w:rsidR="001744EE" w:rsidRPr="00AF65B3" w:rsidRDefault="001744EE" w:rsidP="001744EE">
      <w:pPr>
        <w:pStyle w:val="001"/>
      </w:pPr>
      <w:r w:rsidRPr="00AF65B3">
        <w:rPr>
          <w:rFonts w:hint="eastAsia"/>
        </w:rPr>
        <w:t>2</w:t>
      </w:r>
      <w:r w:rsidRPr="00AF65B3">
        <w:rPr>
          <w:rFonts w:hint="eastAsia"/>
        </w:rPr>
        <w:t>．</w:t>
      </w:r>
      <w:smartTag w:uri="urn:schemas-microsoft-com:office:smarttags" w:element="chsdate">
        <w:smartTagPr>
          <w:attr w:name="IsROCDate" w:val="False"/>
          <w:attr w:name="IsLunarDate" w:val="False"/>
          <w:attr w:name="Day" w:val="20"/>
          <w:attr w:name="Month" w:val="1"/>
          <w:attr w:name="Year" w:val="2016"/>
        </w:smartTagPr>
        <w:r w:rsidRPr="00AF65B3">
          <w:t>2016</w:t>
        </w:r>
        <w:r w:rsidRPr="00AF65B3">
          <w:t>年</w:t>
        </w:r>
        <w:r w:rsidRPr="00AF65B3">
          <w:t>1</w:t>
        </w:r>
        <w:r w:rsidRPr="00AF65B3">
          <w:t>月</w:t>
        </w:r>
        <w:r w:rsidRPr="00AF65B3">
          <w:t>20</w:t>
        </w:r>
        <w:r w:rsidRPr="00AF65B3">
          <w:t>日</w:t>
        </w:r>
      </w:smartTag>
      <w:r w:rsidRPr="00AF65B3">
        <w:t>，工信部以消费</w:t>
      </w:r>
      <w:r w:rsidRPr="00AF65B3">
        <w:t>[2016]32</w:t>
      </w:r>
      <w:r w:rsidRPr="00AF65B3">
        <w:t>号，出台了《再生化学纤维</w:t>
      </w:r>
      <w:r w:rsidRPr="00A00466">
        <w:rPr>
          <w:rFonts w:ascii="宋体" w:hAnsi="宋体"/>
        </w:rPr>
        <w:t>（</w:t>
      </w:r>
      <w:r w:rsidRPr="00AF65B3">
        <w:t>涤纶</w:t>
      </w:r>
      <w:r w:rsidRPr="00A00466">
        <w:rPr>
          <w:rFonts w:ascii="宋体" w:hAnsi="宋体"/>
        </w:rPr>
        <w:t>）</w:t>
      </w:r>
      <w:r w:rsidRPr="00AF65B3">
        <w:t>行业规范条件公告管理暂行办法》。申报工作每两年开展一次（首次开展年份为</w:t>
      </w:r>
      <w:r w:rsidRPr="00AF65B3">
        <w:t>2016</w:t>
      </w:r>
      <w:r w:rsidRPr="00AF65B3">
        <w:t>年），符合《再生化学纤维（涤纶）行业规范条件》的相关企业，可在</w:t>
      </w:r>
      <w:smartTag w:uri="urn:schemas-microsoft-com:office:smarttags" w:element="chsdate">
        <w:smartTagPr>
          <w:attr w:name="IsROCDate" w:val="False"/>
          <w:attr w:name="IsLunarDate" w:val="False"/>
          <w:attr w:name="Day" w:val="30"/>
          <w:attr w:name="Month" w:val="6"/>
          <w:attr w:name="Year" w:val="2016"/>
        </w:smartTagPr>
        <w:r w:rsidRPr="00AF65B3">
          <w:t>2016</w:t>
        </w:r>
        <w:r w:rsidRPr="00AF65B3">
          <w:t>年</w:t>
        </w:r>
        <w:r w:rsidRPr="00AF65B3">
          <w:t>6</w:t>
        </w:r>
        <w:r w:rsidRPr="00AF65B3">
          <w:t>月</w:t>
        </w:r>
        <w:r w:rsidRPr="00AF65B3">
          <w:t>30</w:t>
        </w:r>
        <w:r w:rsidRPr="00AF65B3">
          <w:t>日</w:t>
        </w:r>
      </w:smartTag>
      <w:r w:rsidRPr="00AF65B3">
        <w:t>前进行申报。</w:t>
      </w:r>
    </w:p>
    <w:p w:rsidR="001744EE" w:rsidRPr="00AF65B3" w:rsidRDefault="001744EE" w:rsidP="001744EE">
      <w:pPr>
        <w:pStyle w:val="001"/>
      </w:pPr>
      <w:r w:rsidRPr="00AF65B3">
        <w:rPr>
          <w:rFonts w:hint="eastAsia"/>
        </w:rPr>
        <w:t>3</w:t>
      </w:r>
      <w:r w:rsidRPr="00AF65B3">
        <w:rPr>
          <w:rFonts w:hint="eastAsia"/>
        </w:rPr>
        <w:t>．</w:t>
      </w:r>
      <w:smartTag w:uri="urn:schemas-microsoft-com:office:smarttags" w:element="chsdate">
        <w:smartTagPr>
          <w:attr w:name="IsROCDate" w:val="False"/>
          <w:attr w:name="IsLunarDate" w:val="False"/>
          <w:attr w:name="Day" w:val="15"/>
          <w:attr w:name="Month" w:val="3"/>
          <w:attr w:name="Year" w:val="2016"/>
        </w:smartTagPr>
        <w:r w:rsidRPr="00AF65B3">
          <w:rPr>
            <w:rFonts w:hint="eastAsia"/>
          </w:rPr>
          <w:t>2016</w:t>
        </w:r>
        <w:r w:rsidRPr="00AF65B3">
          <w:rPr>
            <w:rFonts w:hint="eastAsia"/>
          </w:rPr>
          <w:t>年</w:t>
        </w:r>
        <w:r w:rsidRPr="00AF65B3">
          <w:t>3</w:t>
        </w:r>
        <w:r w:rsidRPr="00AF65B3">
          <w:t>月</w:t>
        </w:r>
        <w:r w:rsidRPr="00AF65B3">
          <w:t>15</w:t>
        </w:r>
        <w:r w:rsidRPr="00AF65B3">
          <w:t>日</w:t>
        </w:r>
      </w:smartTag>
      <w:r w:rsidRPr="00AF65B3">
        <w:t>，国家发展改革委办公厅以发改办环资〔</w:t>
      </w:r>
      <w:r w:rsidRPr="00AF65B3">
        <w:t>2016</w:t>
      </w:r>
      <w:r w:rsidRPr="00AF65B3">
        <w:t>〕</w:t>
      </w:r>
      <w:r w:rsidRPr="00AF65B3">
        <w:t>663</w:t>
      </w:r>
      <w:r w:rsidRPr="00AF65B3">
        <w:t>号文</w:t>
      </w:r>
      <w:r w:rsidRPr="00A735B7">
        <w:rPr>
          <w:rFonts w:ascii="宋体" w:hAnsi="宋体"/>
        </w:rPr>
        <w:t>“</w:t>
      </w:r>
      <w:r w:rsidRPr="00AF65B3">
        <w:t>关于组织申报资源节约循环利用重点工程</w:t>
      </w:r>
      <w:r w:rsidRPr="00AF65B3">
        <w:t>2016</w:t>
      </w:r>
      <w:r w:rsidRPr="00AF65B3">
        <w:t>年中央预算内投资备选项目的通知</w:t>
      </w:r>
      <w:r w:rsidRPr="00A735B7">
        <w:rPr>
          <w:rFonts w:ascii="宋体" w:hAnsi="宋体"/>
        </w:rPr>
        <w:t>”</w:t>
      </w:r>
      <w:r w:rsidRPr="00AF65B3">
        <w:t>，节约循环利用重点工程专项拟安排中央预算内投资</w:t>
      </w:r>
      <w:r w:rsidRPr="00AF65B3">
        <w:t>20</w:t>
      </w:r>
      <w:r w:rsidRPr="00AF65B3">
        <w:t>亿元，涉及节能、循环经济、综合利用、节水。</w:t>
      </w:r>
    </w:p>
    <w:p w:rsidR="001744EE" w:rsidRPr="00AF65B3" w:rsidRDefault="001744EE" w:rsidP="001744EE">
      <w:pPr>
        <w:pStyle w:val="001"/>
      </w:pPr>
      <w:r w:rsidRPr="00AF65B3">
        <w:rPr>
          <w:rFonts w:hint="eastAsia"/>
        </w:rPr>
        <w:t>4</w:t>
      </w:r>
      <w:r w:rsidRPr="00AF65B3">
        <w:rPr>
          <w:rFonts w:hint="eastAsia"/>
        </w:rPr>
        <w:t>．</w:t>
      </w:r>
      <w:r w:rsidRPr="00AF65B3">
        <w:t>《废旧纺织品回收分类规范》作为流通行业标准已在商务部获批立项，计划于</w:t>
      </w:r>
      <w:r w:rsidRPr="00AF65B3">
        <w:t>2016</w:t>
      </w:r>
      <w:r w:rsidRPr="00AF65B3">
        <w:t>年底完成定稿和报批等工作。</w:t>
      </w:r>
    </w:p>
    <w:p w:rsidR="001744EE" w:rsidRPr="00AF65B3" w:rsidRDefault="001744EE" w:rsidP="001744EE">
      <w:pPr>
        <w:pStyle w:val="001"/>
      </w:pPr>
      <w:r w:rsidRPr="00AF65B3">
        <w:rPr>
          <w:rFonts w:hint="eastAsia"/>
        </w:rPr>
        <w:t>5</w:t>
      </w:r>
      <w:r w:rsidRPr="00AF65B3">
        <w:rPr>
          <w:rFonts w:hint="eastAsia"/>
        </w:rPr>
        <w:t>．</w:t>
      </w:r>
      <w:smartTag w:uri="urn:schemas-microsoft-com:office:smarttags" w:element="chsdate">
        <w:smartTagPr>
          <w:attr w:name="IsROCDate" w:val="False"/>
          <w:attr w:name="IsLunarDate" w:val="False"/>
          <w:attr w:name="Day" w:val="8"/>
          <w:attr w:name="Month" w:val="4"/>
          <w:attr w:name="Year" w:val="2016"/>
        </w:smartTagPr>
        <w:r w:rsidRPr="00AF65B3">
          <w:t>2016</w:t>
        </w:r>
        <w:r w:rsidRPr="00AF65B3">
          <w:t>年</w:t>
        </w:r>
        <w:r w:rsidRPr="00AF65B3">
          <w:t>4</w:t>
        </w:r>
        <w:r w:rsidRPr="00AF65B3">
          <w:t>月</w:t>
        </w:r>
        <w:r w:rsidRPr="00AF65B3">
          <w:t>8</w:t>
        </w:r>
        <w:r w:rsidRPr="00AF65B3">
          <w:t>日</w:t>
        </w:r>
      </w:smartTag>
      <w:r w:rsidRPr="00AF65B3">
        <w:t>，</w:t>
      </w:r>
      <w:r w:rsidRPr="00AF65B3">
        <w:rPr>
          <w:rFonts w:hint="eastAsia"/>
        </w:rPr>
        <w:t>合成纤维制造业（再生涤纶）行业列入</w:t>
      </w:r>
      <w:r w:rsidRPr="00AF65B3">
        <w:t>三部委联合发</w:t>
      </w:r>
      <w:r w:rsidRPr="00AF65B3">
        <w:rPr>
          <w:rFonts w:hint="eastAsia"/>
        </w:rPr>
        <w:t>布的</w:t>
      </w:r>
      <w:r w:rsidRPr="00AF65B3">
        <w:t>《清洁生产评价指标体系制（修）订计划（第二批）》。</w:t>
      </w:r>
    </w:p>
    <w:p w:rsidR="001744EE" w:rsidRPr="00AF65B3" w:rsidRDefault="001744EE" w:rsidP="001744EE">
      <w:pPr>
        <w:pStyle w:val="001"/>
      </w:pPr>
      <w:r w:rsidRPr="00AF65B3">
        <w:rPr>
          <w:rFonts w:hint="eastAsia"/>
        </w:rPr>
        <w:t>6</w:t>
      </w:r>
      <w:r w:rsidRPr="00AF65B3">
        <w:rPr>
          <w:rFonts w:hint="eastAsia"/>
        </w:rPr>
        <w:t>．</w:t>
      </w:r>
      <w:smartTag w:uri="urn:schemas-microsoft-com:office:smarttags" w:element="chsdate">
        <w:smartTagPr>
          <w:attr w:name="IsROCDate" w:val="False"/>
          <w:attr w:name="IsLunarDate" w:val="False"/>
          <w:attr w:name="Day" w:val="21"/>
          <w:attr w:name="Month" w:val="4"/>
          <w:attr w:name="Year" w:val="2016"/>
        </w:smartTagPr>
        <w:r w:rsidRPr="00AF65B3">
          <w:t>2016</w:t>
        </w:r>
        <w:r w:rsidRPr="00AF65B3">
          <w:t>年</w:t>
        </w:r>
        <w:r w:rsidRPr="00AF65B3">
          <w:t>4</w:t>
        </w:r>
        <w:r w:rsidRPr="00AF65B3">
          <w:t>月</w:t>
        </w:r>
        <w:r w:rsidRPr="00AF65B3">
          <w:t>21</w:t>
        </w:r>
        <w:r w:rsidRPr="00AF65B3">
          <w:t>日</w:t>
        </w:r>
      </w:smartTag>
      <w:r w:rsidRPr="00AF65B3">
        <w:t>，六部委联合以发改环资</w:t>
      </w:r>
      <w:r w:rsidRPr="00AF65B3">
        <w:t>[2016]876</w:t>
      </w:r>
      <w:r w:rsidRPr="00AF65B3">
        <w:t>号</w:t>
      </w:r>
      <w:r w:rsidRPr="00AF65B3">
        <w:rPr>
          <w:rFonts w:hint="eastAsia"/>
        </w:rPr>
        <w:t>发布了</w:t>
      </w:r>
      <w:r w:rsidRPr="00AF65B3">
        <w:t>《水效领跑者引领行动实施方案》。</w:t>
      </w:r>
    </w:p>
    <w:p w:rsidR="001744EE" w:rsidRPr="00AF65B3" w:rsidRDefault="001744EE" w:rsidP="001744EE">
      <w:pPr>
        <w:pStyle w:val="001"/>
      </w:pPr>
      <w:r w:rsidRPr="00AF65B3">
        <w:rPr>
          <w:rFonts w:hint="eastAsia"/>
        </w:rPr>
        <w:t>7</w:t>
      </w:r>
      <w:r w:rsidRPr="00AF65B3">
        <w:rPr>
          <w:rFonts w:hint="eastAsia"/>
        </w:rPr>
        <w:t>．</w:t>
      </w:r>
      <w:r w:rsidRPr="00AF65B3">
        <w:t>欧盟发布</w:t>
      </w:r>
      <w:r w:rsidRPr="00AF65B3">
        <w:t>2016</w:t>
      </w:r>
      <w:r w:rsidRPr="00AF65B3">
        <w:t>年第</w:t>
      </w:r>
      <w:r w:rsidRPr="00AF65B3">
        <w:t>26</w:t>
      </w:r>
      <w:r w:rsidRPr="00AF65B3">
        <w:t>号法规，要求纺织制品中壬基酚聚氧乙烯醚</w:t>
      </w:r>
      <w:r w:rsidRPr="00A00466">
        <w:rPr>
          <w:rFonts w:ascii="宋体" w:hAnsi="宋体"/>
        </w:rPr>
        <w:t>（</w:t>
      </w:r>
      <w:r w:rsidRPr="00AF65B3">
        <w:t>NPE</w:t>
      </w:r>
      <w:r w:rsidRPr="00A00466">
        <w:rPr>
          <w:rFonts w:ascii="宋体" w:hAnsi="宋体"/>
        </w:rPr>
        <w:t>）</w:t>
      </w:r>
      <w:r w:rsidRPr="00AF65B3">
        <w:t>含量不得高于</w:t>
      </w:r>
      <w:r w:rsidRPr="00AF65B3">
        <w:t>0.01%</w:t>
      </w:r>
      <w:r w:rsidRPr="00A00466">
        <w:rPr>
          <w:rFonts w:ascii="宋体" w:hAnsi="宋体"/>
        </w:rPr>
        <w:t>（</w:t>
      </w:r>
      <w:r w:rsidRPr="00AF65B3">
        <w:t>100ppm</w:t>
      </w:r>
      <w:r w:rsidRPr="00A00466">
        <w:rPr>
          <w:rFonts w:ascii="宋体" w:hAnsi="宋体"/>
        </w:rPr>
        <w:t>）</w:t>
      </w:r>
      <w:r w:rsidRPr="00AF65B3">
        <w:t>。法规的过渡期为</w:t>
      </w:r>
      <w:r w:rsidRPr="00AF65B3">
        <w:t>5</w:t>
      </w:r>
      <w:r w:rsidRPr="00AF65B3">
        <w:t>年，过渡期满后，不符合限量要求的产品将不允许在欧盟市场销售或进口。</w:t>
      </w:r>
    </w:p>
    <w:p w:rsidR="001744EE" w:rsidRPr="00AF65B3" w:rsidRDefault="001744EE" w:rsidP="001744EE">
      <w:pPr>
        <w:pStyle w:val="001"/>
        <w:rPr>
          <w:rFonts w:hint="eastAsia"/>
        </w:rPr>
      </w:pPr>
      <w:r w:rsidRPr="00AF65B3">
        <w:rPr>
          <w:rFonts w:hint="eastAsia"/>
        </w:rPr>
        <w:t>8</w:t>
      </w:r>
      <w:r w:rsidRPr="00AF65B3">
        <w:rPr>
          <w:rFonts w:hint="eastAsia"/>
        </w:rPr>
        <w:t>．</w:t>
      </w:r>
      <w:smartTag w:uri="urn:schemas-microsoft-com:office:smarttags" w:element="chsdate">
        <w:smartTagPr>
          <w:attr w:name="IsROCDate" w:val="False"/>
          <w:attr w:name="IsLunarDate" w:val="False"/>
          <w:attr w:name="Day" w:val="16"/>
          <w:attr w:name="Month" w:val="5"/>
          <w:attr w:name="Year" w:val="2016"/>
        </w:smartTagPr>
        <w:r w:rsidRPr="00AF65B3">
          <w:rPr>
            <w:rFonts w:hint="eastAsia"/>
          </w:rPr>
          <w:t>2016</w:t>
        </w:r>
        <w:r w:rsidRPr="00AF65B3">
          <w:rPr>
            <w:rFonts w:hint="eastAsia"/>
          </w:rPr>
          <w:t>年</w:t>
        </w:r>
        <w:r w:rsidRPr="00AF65B3">
          <w:rPr>
            <w:rFonts w:hint="eastAsia"/>
          </w:rPr>
          <w:t>5</w:t>
        </w:r>
        <w:r w:rsidRPr="00AF65B3">
          <w:rPr>
            <w:rFonts w:hint="eastAsia"/>
          </w:rPr>
          <w:t>月</w:t>
        </w:r>
        <w:r w:rsidRPr="00AF65B3">
          <w:rPr>
            <w:rFonts w:hint="eastAsia"/>
          </w:rPr>
          <w:t>16</w:t>
        </w:r>
        <w:r w:rsidRPr="00AF65B3">
          <w:rPr>
            <w:rFonts w:hint="eastAsia"/>
          </w:rPr>
          <w:t>日</w:t>
        </w:r>
      </w:smartTag>
      <w:r w:rsidRPr="00AF65B3">
        <w:rPr>
          <w:rFonts w:hint="eastAsia"/>
        </w:rPr>
        <w:t>，国家发改委和环保部以第</w:t>
      </w:r>
      <w:r w:rsidRPr="00AF65B3">
        <w:rPr>
          <w:rFonts w:hint="eastAsia"/>
        </w:rPr>
        <w:t>38</w:t>
      </w:r>
      <w:r w:rsidRPr="00AF65B3">
        <w:rPr>
          <w:rFonts w:hint="eastAsia"/>
        </w:rPr>
        <w:t>号文发布修订后的《清洁生产审核办法》，并于</w:t>
      </w:r>
      <w:smartTag w:uri="urn:schemas-microsoft-com:office:smarttags" w:element="chsdate">
        <w:smartTagPr>
          <w:attr w:name="IsROCDate" w:val="False"/>
          <w:attr w:name="IsLunarDate" w:val="False"/>
          <w:attr w:name="Day" w:val="1"/>
          <w:attr w:name="Month" w:val="7"/>
          <w:attr w:name="Year" w:val="2016"/>
        </w:smartTagPr>
        <w:r w:rsidRPr="00AF65B3">
          <w:rPr>
            <w:rFonts w:hint="eastAsia"/>
          </w:rPr>
          <w:t>2016</w:t>
        </w:r>
        <w:r w:rsidRPr="00AF65B3">
          <w:rPr>
            <w:rFonts w:hint="eastAsia"/>
          </w:rPr>
          <w:t>年</w:t>
        </w:r>
        <w:r w:rsidRPr="00AF65B3">
          <w:rPr>
            <w:rFonts w:hint="eastAsia"/>
          </w:rPr>
          <w:t>7</w:t>
        </w:r>
        <w:r w:rsidRPr="00AF65B3">
          <w:rPr>
            <w:rFonts w:hint="eastAsia"/>
          </w:rPr>
          <w:t>月</w:t>
        </w:r>
        <w:r w:rsidRPr="00AF65B3">
          <w:rPr>
            <w:rFonts w:hint="eastAsia"/>
          </w:rPr>
          <w:t>1</w:t>
        </w:r>
        <w:r w:rsidRPr="00AF65B3">
          <w:rPr>
            <w:rFonts w:hint="eastAsia"/>
          </w:rPr>
          <w:t>日</w:t>
        </w:r>
      </w:smartTag>
      <w:r w:rsidRPr="00AF65B3">
        <w:rPr>
          <w:rFonts w:hint="eastAsia"/>
        </w:rPr>
        <w:t>起正式实施。</w:t>
      </w:r>
    </w:p>
    <w:p w:rsidR="001744EE" w:rsidRPr="00AF65B3" w:rsidRDefault="001744EE" w:rsidP="001744EE">
      <w:pPr>
        <w:pStyle w:val="001"/>
        <w:rPr>
          <w:rFonts w:hint="eastAsia"/>
        </w:rPr>
      </w:pPr>
      <w:r w:rsidRPr="00AF65B3">
        <w:rPr>
          <w:rFonts w:hint="eastAsia"/>
        </w:rPr>
        <w:t>9</w:t>
      </w:r>
      <w:r w:rsidRPr="00AF65B3">
        <w:rPr>
          <w:rFonts w:hint="eastAsia"/>
        </w:rPr>
        <w:t>．</w:t>
      </w:r>
      <w:smartTag w:uri="urn:schemas-microsoft-com:office:smarttags" w:element="chsdate">
        <w:smartTagPr>
          <w:attr w:name="IsROCDate" w:val="False"/>
          <w:attr w:name="IsLunarDate" w:val="False"/>
          <w:attr w:name="Day" w:val="13"/>
          <w:attr w:name="Month" w:val="6"/>
          <w:attr w:name="Year" w:val="2016"/>
        </w:smartTagPr>
        <w:r w:rsidRPr="00AF65B3">
          <w:rPr>
            <w:rFonts w:hint="eastAsia"/>
          </w:rPr>
          <w:t>2016</w:t>
        </w:r>
        <w:r w:rsidRPr="00AF65B3">
          <w:rPr>
            <w:rFonts w:hint="eastAsia"/>
          </w:rPr>
          <w:t>年</w:t>
        </w:r>
        <w:r w:rsidRPr="00AF65B3">
          <w:rPr>
            <w:rFonts w:hint="eastAsia"/>
          </w:rPr>
          <w:t>6</w:t>
        </w:r>
        <w:r w:rsidRPr="00AF65B3">
          <w:rPr>
            <w:rFonts w:hint="eastAsia"/>
          </w:rPr>
          <w:t>月</w:t>
        </w:r>
        <w:r w:rsidRPr="00AF65B3">
          <w:rPr>
            <w:rFonts w:hint="eastAsia"/>
          </w:rPr>
          <w:t>13</w:t>
        </w:r>
        <w:r w:rsidRPr="00AF65B3">
          <w:rPr>
            <w:rFonts w:hint="eastAsia"/>
          </w:rPr>
          <w:t>日</w:t>
        </w:r>
      </w:smartTag>
      <w:r w:rsidRPr="00AF65B3">
        <w:rPr>
          <w:rFonts w:hint="eastAsia"/>
        </w:rPr>
        <w:t>，发改委办公厅，商务部办公厅以发改办产业</w:t>
      </w:r>
      <w:r w:rsidRPr="00AF65B3">
        <w:t>[2016]</w:t>
      </w:r>
      <w:r w:rsidRPr="00AF65B3">
        <w:rPr>
          <w:rFonts w:hint="eastAsia"/>
        </w:rPr>
        <w:t>1483</w:t>
      </w:r>
      <w:r w:rsidRPr="00AF65B3">
        <w:rPr>
          <w:rFonts w:hint="eastAsia"/>
        </w:rPr>
        <w:t>号联合发文，对装备制造、新一代信息技术、高端材料、节能环保等产业，针对制约产业发展的瓶颈和薄弱环节，重点支持先进技术、重要装备进口。鼓励企业引进消化吸收再创新，更好的发挥进口贴息政策在培育产业竞争新优势上的积极作用。</w:t>
      </w:r>
    </w:p>
    <w:p w:rsidR="001744EE" w:rsidRPr="00AF65B3" w:rsidRDefault="001744EE" w:rsidP="001744EE">
      <w:pPr>
        <w:pStyle w:val="001"/>
        <w:rPr>
          <w:rFonts w:hint="eastAsia"/>
        </w:rPr>
      </w:pPr>
      <w:r w:rsidRPr="00AF65B3">
        <w:rPr>
          <w:rFonts w:hint="eastAsia"/>
        </w:rPr>
        <w:t>10</w:t>
      </w:r>
      <w:r w:rsidRPr="00AF65B3">
        <w:rPr>
          <w:rFonts w:hint="eastAsia"/>
        </w:rPr>
        <w:t>．</w:t>
      </w:r>
      <w:smartTag w:uri="urn:schemas-microsoft-com:office:smarttags" w:element="chsdate">
        <w:smartTagPr>
          <w:attr w:name="IsROCDate" w:val="False"/>
          <w:attr w:name="IsLunarDate" w:val="False"/>
          <w:attr w:name="Day" w:val="5"/>
          <w:attr w:name="Month" w:val="7"/>
          <w:attr w:name="Year" w:val="2016"/>
        </w:smartTagPr>
        <w:r w:rsidRPr="00AF65B3">
          <w:rPr>
            <w:rFonts w:hint="eastAsia"/>
          </w:rPr>
          <w:t>2016</w:t>
        </w:r>
        <w:r w:rsidRPr="00AF65B3">
          <w:rPr>
            <w:rFonts w:hint="eastAsia"/>
          </w:rPr>
          <w:t>年</w:t>
        </w:r>
        <w:r w:rsidRPr="00AF65B3">
          <w:rPr>
            <w:rFonts w:hint="eastAsia"/>
          </w:rPr>
          <w:t>7</w:t>
        </w:r>
        <w:r w:rsidRPr="00AF65B3">
          <w:rPr>
            <w:rFonts w:hint="eastAsia"/>
          </w:rPr>
          <w:t>月</w:t>
        </w:r>
        <w:r w:rsidRPr="00AF65B3">
          <w:rPr>
            <w:rFonts w:hint="eastAsia"/>
          </w:rPr>
          <w:t>5</w:t>
        </w:r>
        <w:r w:rsidRPr="00AF65B3">
          <w:rPr>
            <w:rFonts w:hint="eastAsia"/>
          </w:rPr>
          <w:t>日</w:t>
        </w:r>
      </w:smartTag>
      <w:r w:rsidRPr="00AF65B3">
        <w:rPr>
          <w:rFonts w:hint="eastAsia"/>
        </w:rPr>
        <w:t>，国家发改委发布关于对《战略性新兴产业重点产品和服务指导目录》</w:t>
      </w:r>
      <w:r w:rsidRPr="00AF65B3">
        <w:rPr>
          <w:rFonts w:hint="eastAsia"/>
        </w:rPr>
        <w:t>2016</w:t>
      </w:r>
      <w:r w:rsidRPr="00AF65B3">
        <w:rPr>
          <w:rFonts w:hint="eastAsia"/>
        </w:rPr>
        <w:t>版征求意见的公告。其中资源再生利用部分涉及到废塑料无害化再生利用和废旧纺织品无害化再生利用（包括废旧纺织品回收、清洗、分类、分拣、再利用设备）。</w:t>
      </w:r>
    </w:p>
    <w:p w:rsidR="001744EE" w:rsidRPr="00AF65B3" w:rsidRDefault="001744EE" w:rsidP="001744EE">
      <w:pPr>
        <w:pStyle w:val="001"/>
        <w:rPr>
          <w:rFonts w:hint="eastAsia"/>
        </w:rPr>
      </w:pPr>
      <w:r w:rsidRPr="00AF65B3">
        <w:rPr>
          <w:rFonts w:hint="eastAsia"/>
        </w:rPr>
        <w:lastRenderedPageBreak/>
        <w:t>11</w:t>
      </w:r>
      <w:r w:rsidRPr="00AF65B3">
        <w:rPr>
          <w:rFonts w:hint="eastAsia"/>
        </w:rPr>
        <w:t>．</w:t>
      </w:r>
      <w:smartTag w:uri="urn:schemas-microsoft-com:office:smarttags" w:element="chsdate">
        <w:smartTagPr>
          <w:attr w:name="IsROCDate" w:val="False"/>
          <w:attr w:name="IsLunarDate" w:val="False"/>
          <w:attr w:name="Day" w:val="11"/>
          <w:attr w:name="Month" w:val="8"/>
          <w:attr w:name="Year" w:val="2016"/>
        </w:smartTagPr>
        <w:r w:rsidRPr="00AF65B3">
          <w:rPr>
            <w:rFonts w:hint="eastAsia"/>
          </w:rPr>
          <w:t>2016</w:t>
        </w:r>
        <w:r w:rsidRPr="00AF65B3">
          <w:rPr>
            <w:rFonts w:hint="eastAsia"/>
          </w:rPr>
          <w:t>年</w:t>
        </w:r>
        <w:r w:rsidRPr="00AF65B3">
          <w:rPr>
            <w:rFonts w:hint="eastAsia"/>
          </w:rPr>
          <w:t>8</w:t>
        </w:r>
        <w:r w:rsidRPr="00AF65B3">
          <w:rPr>
            <w:rFonts w:hint="eastAsia"/>
          </w:rPr>
          <w:t>月</w:t>
        </w:r>
        <w:r w:rsidRPr="00AF65B3">
          <w:rPr>
            <w:rFonts w:hint="eastAsia"/>
          </w:rPr>
          <w:t>11</w:t>
        </w:r>
        <w:r w:rsidRPr="00AF65B3">
          <w:rPr>
            <w:rFonts w:hint="eastAsia"/>
          </w:rPr>
          <w:t>日</w:t>
        </w:r>
      </w:smartTag>
      <w:r w:rsidRPr="00AF65B3">
        <w:rPr>
          <w:rFonts w:hint="eastAsia"/>
        </w:rPr>
        <w:t>，汇改满周岁，人民币兑美元中间价从去年汇改前的</w:t>
      </w:r>
      <w:r w:rsidRPr="00AF65B3">
        <w:rPr>
          <w:rFonts w:hint="eastAsia"/>
        </w:rPr>
        <w:t>6.1162</w:t>
      </w:r>
      <w:r w:rsidRPr="00AF65B3">
        <w:rPr>
          <w:rFonts w:hint="eastAsia"/>
        </w:rPr>
        <w:t>跌至</w:t>
      </w:r>
      <w:r w:rsidRPr="00AF65B3">
        <w:rPr>
          <w:rFonts w:hint="eastAsia"/>
        </w:rPr>
        <w:t>6.6255</w:t>
      </w:r>
      <w:r w:rsidRPr="00AF65B3">
        <w:rPr>
          <w:rFonts w:hint="eastAsia"/>
        </w:rPr>
        <w:t>，一年内贬值</w:t>
      </w:r>
      <w:r w:rsidRPr="00AF65B3">
        <w:rPr>
          <w:rFonts w:hint="eastAsia"/>
        </w:rPr>
        <w:t>5093</w:t>
      </w:r>
      <w:r w:rsidRPr="00AF65B3">
        <w:rPr>
          <w:rFonts w:hint="eastAsia"/>
        </w:rPr>
        <w:t>点，降幅达</w:t>
      </w:r>
      <w:r w:rsidRPr="00AF65B3">
        <w:rPr>
          <w:rFonts w:hint="eastAsia"/>
        </w:rPr>
        <w:t>8.3%</w:t>
      </w:r>
      <w:r w:rsidRPr="00AF65B3">
        <w:rPr>
          <w:rFonts w:hint="eastAsia"/>
        </w:rPr>
        <w:t>，终结了此前十年人民币兑美元累计</w:t>
      </w:r>
      <w:r w:rsidRPr="00AF65B3">
        <w:rPr>
          <w:rFonts w:hint="eastAsia"/>
        </w:rPr>
        <w:t>33%</w:t>
      </w:r>
      <w:r w:rsidRPr="00AF65B3">
        <w:rPr>
          <w:rFonts w:hint="eastAsia"/>
        </w:rPr>
        <w:t>的升值。</w:t>
      </w:r>
    </w:p>
    <w:p w:rsidR="001744EE" w:rsidRPr="00AF65B3" w:rsidRDefault="001744EE" w:rsidP="001744EE">
      <w:pPr>
        <w:pStyle w:val="001"/>
        <w:rPr>
          <w:rFonts w:hint="eastAsia"/>
        </w:rPr>
      </w:pPr>
      <w:r w:rsidRPr="00AF65B3">
        <w:rPr>
          <w:rFonts w:hint="eastAsia"/>
        </w:rPr>
        <w:t>12</w:t>
      </w:r>
      <w:r w:rsidRPr="00AF65B3">
        <w:rPr>
          <w:rFonts w:hint="eastAsia"/>
        </w:rPr>
        <w:t>．</w:t>
      </w:r>
      <w:smartTag w:uri="urn:schemas-microsoft-com:office:smarttags" w:element="chsdate">
        <w:smartTagPr>
          <w:attr w:name="IsROCDate" w:val="False"/>
          <w:attr w:name="IsLunarDate" w:val="False"/>
          <w:attr w:name="Day" w:val="31"/>
          <w:attr w:name="Month" w:val="8"/>
          <w:attr w:name="Year" w:val="2016"/>
        </w:smartTagPr>
        <w:r w:rsidRPr="00AF65B3">
          <w:rPr>
            <w:rFonts w:hint="eastAsia"/>
          </w:rPr>
          <w:t>2016</w:t>
        </w:r>
        <w:r w:rsidRPr="00AF65B3">
          <w:rPr>
            <w:rFonts w:hint="eastAsia"/>
          </w:rPr>
          <w:t>年</w:t>
        </w:r>
        <w:r w:rsidRPr="00AF65B3">
          <w:rPr>
            <w:rFonts w:hint="eastAsia"/>
          </w:rPr>
          <w:t>8</w:t>
        </w:r>
        <w:r w:rsidRPr="00AF65B3">
          <w:rPr>
            <w:rFonts w:hint="eastAsia"/>
          </w:rPr>
          <w:t>月</w:t>
        </w:r>
        <w:r w:rsidRPr="00AF65B3">
          <w:rPr>
            <w:rFonts w:hint="eastAsia"/>
          </w:rPr>
          <w:t>31</w:t>
        </w:r>
        <w:r w:rsidRPr="00AF65B3">
          <w:rPr>
            <w:rFonts w:hint="eastAsia"/>
          </w:rPr>
          <w:t>日</w:t>
        </w:r>
      </w:smartTag>
      <w:r w:rsidRPr="00AF65B3">
        <w:rPr>
          <w:rFonts w:hint="eastAsia"/>
        </w:rPr>
        <w:t>，国务院印发《降低实体经济企业成本工作方案》，全面推开营改增试点，确保所有行业税负只减不增。将营改增试点范围扩大到建筑业、房地产业、金融业、生活服务业，并将所有企业新增不动产所含增值税纳入抵扣范围。</w:t>
      </w:r>
    </w:p>
    <w:p w:rsidR="001744EE" w:rsidRPr="00AF65B3" w:rsidRDefault="001744EE" w:rsidP="001744EE">
      <w:pPr>
        <w:pStyle w:val="001"/>
        <w:rPr>
          <w:rFonts w:eastAsia="黑体" w:hint="eastAsia"/>
          <w:b/>
          <w:kern w:val="0"/>
          <w:sz w:val="32"/>
        </w:rPr>
      </w:pPr>
      <w:r w:rsidRPr="00AF65B3">
        <w:rPr>
          <w:rFonts w:hint="eastAsia"/>
        </w:rPr>
        <w:t>13</w:t>
      </w:r>
      <w:r w:rsidRPr="00AF65B3">
        <w:rPr>
          <w:rFonts w:hint="eastAsia"/>
        </w:rPr>
        <w:t>．</w:t>
      </w:r>
      <w:smartTag w:uri="urn:schemas-microsoft-com:office:smarttags" w:element="chsdate">
        <w:smartTagPr>
          <w:attr w:name="IsROCDate" w:val="False"/>
          <w:attr w:name="IsLunarDate" w:val="False"/>
          <w:attr w:name="Day" w:val="7"/>
          <w:attr w:name="Month" w:val="9"/>
          <w:attr w:name="Year" w:val="2016"/>
        </w:smartTagPr>
        <w:r w:rsidRPr="00AF65B3">
          <w:rPr>
            <w:rFonts w:hint="eastAsia"/>
          </w:rPr>
          <w:t>2016</w:t>
        </w:r>
        <w:r w:rsidRPr="00AF65B3">
          <w:rPr>
            <w:rFonts w:hint="eastAsia"/>
          </w:rPr>
          <w:t>年</w:t>
        </w:r>
        <w:r w:rsidRPr="00AF65B3">
          <w:rPr>
            <w:rFonts w:hint="eastAsia"/>
          </w:rPr>
          <w:t>9</w:t>
        </w:r>
        <w:r w:rsidRPr="00AF65B3">
          <w:rPr>
            <w:rFonts w:hint="eastAsia"/>
          </w:rPr>
          <w:t>月</w:t>
        </w:r>
        <w:r w:rsidRPr="00AF65B3">
          <w:rPr>
            <w:rFonts w:hint="eastAsia"/>
          </w:rPr>
          <w:t>7</w:t>
        </w:r>
        <w:r w:rsidRPr="00AF65B3">
          <w:rPr>
            <w:rFonts w:hint="eastAsia"/>
          </w:rPr>
          <w:t>日</w:t>
        </w:r>
      </w:smartTag>
      <w:r w:rsidRPr="00AF65B3">
        <w:rPr>
          <w:rFonts w:hint="eastAsia"/>
        </w:rPr>
        <w:t>，工业和信息化部和国家标准化管理委员会以工信部联节〔</w:t>
      </w:r>
      <w:r w:rsidRPr="00AF65B3">
        <w:rPr>
          <w:rFonts w:hint="eastAsia"/>
        </w:rPr>
        <w:t>2016</w:t>
      </w:r>
      <w:r w:rsidRPr="00AF65B3">
        <w:rPr>
          <w:rFonts w:hint="eastAsia"/>
        </w:rPr>
        <w:t>〕</w:t>
      </w:r>
      <w:r w:rsidRPr="00AF65B3">
        <w:rPr>
          <w:rFonts w:hint="eastAsia"/>
        </w:rPr>
        <w:t>304</w:t>
      </w:r>
      <w:r w:rsidRPr="00AF65B3">
        <w:rPr>
          <w:rFonts w:hint="eastAsia"/>
        </w:rPr>
        <w:t>号印发《绿色制造标准体系建设指南》。</w:t>
      </w:r>
    </w:p>
    <w:p w:rsidR="001744EE" w:rsidRPr="00AF65B3" w:rsidRDefault="001744EE" w:rsidP="001744EE">
      <w:pPr>
        <w:pStyle w:val="001"/>
        <w:rPr>
          <w:rFonts w:hint="eastAsia"/>
        </w:rPr>
      </w:pPr>
      <w:r w:rsidRPr="00AF65B3">
        <w:rPr>
          <w:rFonts w:hint="eastAsia"/>
        </w:rPr>
        <w:t>14</w:t>
      </w:r>
      <w:r w:rsidRPr="00AF65B3">
        <w:rPr>
          <w:rFonts w:hint="eastAsia"/>
        </w:rPr>
        <w:t>．</w:t>
      </w:r>
      <w:smartTag w:uri="urn:schemas-microsoft-com:office:smarttags" w:element="chsdate">
        <w:smartTagPr>
          <w:attr w:name="IsROCDate" w:val="False"/>
          <w:attr w:name="IsLunarDate" w:val="False"/>
          <w:attr w:name="Day" w:val="13"/>
          <w:attr w:name="Month" w:val="9"/>
          <w:attr w:name="Year" w:val="2016"/>
        </w:smartTagPr>
        <w:r w:rsidRPr="00AF65B3">
          <w:rPr>
            <w:rFonts w:hint="eastAsia"/>
          </w:rPr>
          <w:t>2016</w:t>
        </w:r>
        <w:r w:rsidRPr="00AF65B3">
          <w:rPr>
            <w:rFonts w:hint="eastAsia"/>
          </w:rPr>
          <w:t>年</w:t>
        </w:r>
        <w:r w:rsidRPr="00AF65B3">
          <w:rPr>
            <w:rFonts w:hint="eastAsia"/>
          </w:rPr>
          <w:t>9</w:t>
        </w:r>
        <w:r w:rsidRPr="00AF65B3">
          <w:rPr>
            <w:rFonts w:hint="eastAsia"/>
          </w:rPr>
          <w:t>月</w:t>
        </w:r>
        <w:r w:rsidRPr="00AF65B3">
          <w:rPr>
            <w:rFonts w:hint="eastAsia"/>
          </w:rPr>
          <w:t>13</w:t>
        </w:r>
        <w:r w:rsidRPr="00AF65B3">
          <w:rPr>
            <w:rFonts w:hint="eastAsia"/>
          </w:rPr>
          <w:t>日</w:t>
        </w:r>
      </w:smartTag>
      <w:r w:rsidRPr="00AF65B3">
        <w:rPr>
          <w:rFonts w:hint="eastAsia"/>
        </w:rPr>
        <w:t>，工信部《绿色制造工程实施指南（</w:t>
      </w:r>
      <w:r w:rsidRPr="00AF65B3">
        <w:rPr>
          <w:rFonts w:hint="eastAsia"/>
        </w:rPr>
        <w:t>2016-2020</w:t>
      </w:r>
      <w:r w:rsidRPr="00AF65B3">
        <w:rPr>
          <w:rFonts w:hint="eastAsia"/>
        </w:rPr>
        <w:t>年）》正式发布，废塑料再获政策支持。</w:t>
      </w:r>
    </w:p>
    <w:p w:rsidR="001744EE" w:rsidRPr="00AF65B3" w:rsidRDefault="001744EE" w:rsidP="001744EE">
      <w:pPr>
        <w:pStyle w:val="001"/>
        <w:rPr>
          <w:rFonts w:hint="eastAsia"/>
        </w:rPr>
      </w:pPr>
      <w:r w:rsidRPr="00AF65B3">
        <w:rPr>
          <w:rFonts w:hint="eastAsia"/>
        </w:rPr>
        <w:t>15</w:t>
      </w:r>
      <w:r w:rsidRPr="00AF65B3">
        <w:rPr>
          <w:rFonts w:hint="eastAsia"/>
        </w:rPr>
        <w:t>．</w:t>
      </w:r>
      <w:smartTag w:uri="urn:schemas-microsoft-com:office:smarttags" w:element="chsdate">
        <w:smartTagPr>
          <w:attr w:name="IsROCDate" w:val="False"/>
          <w:attr w:name="IsLunarDate" w:val="False"/>
          <w:attr w:name="Day" w:val="4"/>
          <w:attr w:name="Month" w:val="11"/>
          <w:attr w:name="Year" w:val="2016"/>
        </w:smartTagPr>
        <w:r w:rsidRPr="00AF65B3">
          <w:rPr>
            <w:rFonts w:hint="eastAsia"/>
          </w:rPr>
          <w:t>2016</w:t>
        </w:r>
        <w:r w:rsidRPr="00AF65B3">
          <w:rPr>
            <w:rFonts w:hint="eastAsia"/>
          </w:rPr>
          <w:t>年</w:t>
        </w:r>
        <w:r w:rsidRPr="00AF65B3">
          <w:t>11</w:t>
        </w:r>
        <w:r w:rsidRPr="00AF65B3">
          <w:t>月</w:t>
        </w:r>
        <w:r w:rsidRPr="00AF65B3">
          <w:t>4</w:t>
        </w:r>
        <w:r w:rsidRPr="00AF65B3">
          <w:t>日</w:t>
        </w:r>
      </w:smartTag>
      <w:r w:rsidRPr="00AF65B3">
        <w:t>，中国第二份温室气体排放</w:t>
      </w:r>
      <w:r w:rsidRPr="00AF65B3">
        <w:t>5</w:t>
      </w:r>
      <w:r w:rsidRPr="00AF65B3">
        <w:t>年工作方案正式出炉。到</w:t>
      </w:r>
      <w:r w:rsidRPr="00AF65B3">
        <w:t>2020</w:t>
      </w:r>
      <w:r w:rsidRPr="00AF65B3">
        <w:t>年，中国单位国内生产总值二氧化碳排放比</w:t>
      </w:r>
      <w:r w:rsidRPr="00AF65B3">
        <w:t>2015</w:t>
      </w:r>
      <w:r w:rsidRPr="00AF65B3">
        <w:t>年下降</w:t>
      </w:r>
      <w:r w:rsidRPr="00AF65B3">
        <w:t>18%</w:t>
      </w:r>
      <w:r w:rsidRPr="00AF65B3">
        <w:t>，碳排放总量得到有效控制。在此基础上，推动中国二氧化碳的排放量在</w:t>
      </w:r>
      <w:r w:rsidRPr="00AF65B3">
        <w:t>2030</w:t>
      </w:r>
      <w:r w:rsidRPr="00AF65B3">
        <w:t>年左右达到峰值，并力争早日达到峰值。在方案中，明确将全国碳排放权交易市场作为落实</w:t>
      </w:r>
      <w:r w:rsidRPr="00A735B7">
        <w:rPr>
          <w:rFonts w:ascii="宋体" w:hAnsi="宋体"/>
        </w:rPr>
        <w:t>“</w:t>
      </w:r>
      <w:r w:rsidRPr="00AF65B3">
        <w:t>十三五</w:t>
      </w:r>
      <w:r w:rsidRPr="00A735B7">
        <w:rPr>
          <w:rFonts w:ascii="宋体" w:hAnsi="宋体"/>
        </w:rPr>
        <w:t>”</w:t>
      </w:r>
      <w:r w:rsidRPr="00AF65B3">
        <w:t>规划纲要的最主要抓手之一。</w:t>
      </w:r>
    </w:p>
    <w:p w:rsidR="001744EE" w:rsidRPr="00AF65B3" w:rsidRDefault="001744EE" w:rsidP="001744EE">
      <w:pPr>
        <w:pStyle w:val="001"/>
      </w:pPr>
      <w:r w:rsidRPr="00AF65B3">
        <w:rPr>
          <w:rFonts w:hint="eastAsia"/>
        </w:rPr>
        <w:t>16</w:t>
      </w:r>
      <w:r w:rsidRPr="00AF65B3">
        <w:rPr>
          <w:rFonts w:hint="eastAsia"/>
        </w:rPr>
        <w:t>．</w:t>
      </w:r>
      <w:r w:rsidRPr="00AF65B3">
        <w:rPr>
          <w:rFonts w:hint="eastAsia"/>
        </w:rPr>
        <w:t>2016</w:t>
      </w:r>
      <w:r w:rsidRPr="00AF65B3">
        <w:rPr>
          <w:rFonts w:hint="eastAsia"/>
        </w:rPr>
        <w:t>年</w:t>
      </w:r>
      <w:r w:rsidRPr="00AF65B3">
        <w:t>11</w:t>
      </w:r>
      <w:r w:rsidRPr="00AF65B3">
        <w:t>月</w:t>
      </w:r>
      <w:r w:rsidRPr="00AF65B3">
        <w:rPr>
          <w:rFonts w:hint="eastAsia"/>
        </w:rPr>
        <w:t>，</w:t>
      </w:r>
      <w:r w:rsidRPr="00AF65B3">
        <w:t>环境保护部印发《建设项目环境影响登记表备案管理办法》，登记表由审批制改为备案制，将自</w:t>
      </w:r>
      <w:smartTag w:uri="urn:schemas-microsoft-com:office:smarttags" w:element="chsdate">
        <w:smartTagPr>
          <w:attr w:name="IsROCDate" w:val="False"/>
          <w:attr w:name="IsLunarDate" w:val="False"/>
          <w:attr w:name="Day" w:val="1"/>
          <w:attr w:name="Month" w:val="1"/>
          <w:attr w:name="Year" w:val="2017"/>
        </w:smartTagPr>
        <w:r w:rsidRPr="00AF65B3">
          <w:t>2017</w:t>
        </w:r>
        <w:r w:rsidRPr="00AF65B3">
          <w:t>年</w:t>
        </w:r>
        <w:r w:rsidRPr="00AF65B3">
          <w:t>1</w:t>
        </w:r>
        <w:r w:rsidRPr="00AF65B3">
          <w:t>月</w:t>
        </w:r>
        <w:r w:rsidRPr="00AF65B3">
          <w:t>1</w:t>
        </w:r>
        <w:r w:rsidRPr="00AF65B3">
          <w:t>日</w:t>
        </w:r>
      </w:smartTag>
      <w:r w:rsidRPr="00AF65B3">
        <w:t>起施行。</w:t>
      </w:r>
    </w:p>
    <w:p w:rsidR="001744EE" w:rsidRPr="00AF65B3" w:rsidRDefault="001744EE" w:rsidP="001744EE">
      <w:pPr>
        <w:pStyle w:val="001"/>
        <w:rPr>
          <w:rFonts w:hint="eastAsia"/>
          <w:shd w:val="clear" w:color="auto" w:fill="FFFFFF"/>
        </w:rPr>
      </w:pPr>
      <w:r w:rsidRPr="00AF65B3">
        <w:rPr>
          <w:rFonts w:hint="eastAsia"/>
        </w:rPr>
        <w:t>17</w:t>
      </w:r>
      <w:r w:rsidRPr="00AF65B3">
        <w:rPr>
          <w:rFonts w:hint="eastAsia"/>
        </w:rPr>
        <w:t>．</w:t>
      </w:r>
      <w:smartTag w:uri="urn:schemas-microsoft-com:office:smarttags" w:element="chsdate">
        <w:smartTagPr>
          <w:attr w:name="IsROCDate" w:val="False"/>
          <w:attr w:name="IsLunarDate" w:val="False"/>
          <w:attr w:name="Day" w:val="6"/>
          <w:attr w:name="Month" w:val="12"/>
          <w:attr w:name="Year" w:val="2016"/>
        </w:smartTagPr>
        <w:r w:rsidRPr="00AF65B3">
          <w:rPr>
            <w:rFonts w:hint="eastAsia"/>
          </w:rPr>
          <w:t>2016</w:t>
        </w:r>
        <w:r w:rsidRPr="00AF65B3">
          <w:rPr>
            <w:rFonts w:hint="eastAsia"/>
          </w:rPr>
          <w:t>年</w:t>
        </w:r>
        <w:r w:rsidRPr="00AF65B3">
          <w:rPr>
            <w:rFonts w:hint="eastAsia"/>
          </w:rPr>
          <w:t>12</w:t>
        </w:r>
        <w:r w:rsidRPr="00AF65B3">
          <w:rPr>
            <w:rFonts w:hint="eastAsia"/>
          </w:rPr>
          <w:t>月</w:t>
        </w:r>
        <w:r w:rsidRPr="00AF65B3">
          <w:rPr>
            <w:rFonts w:hint="eastAsia"/>
          </w:rPr>
          <w:t>6</w:t>
        </w:r>
        <w:r w:rsidRPr="00AF65B3">
          <w:rPr>
            <w:rFonts w:hint="eastAsia"/>
          </w:rPr>
          <w:t>日</w:t>
        </w:r>
      </w:smartTag>
      <w:r w:rsidRPr="00AF65B3">
        <w:t>，环保部印发《环境保护部推进绿色制造工程工作方案》</w:t>
      </w:r>
      <w:r w:rsidRPr="00AF65B3">
        <w:rPr>
          <w:rFonts w:hint="eastAsia"/>
        </w:rPr>
        <w:t>（环办科技函</w:t>
      </w:r>
      <w:r w:rsidRPr="00AF65B3">
        <w:rPr>
          <w:rFonts w:hint="eastAsia"/>
        </w:rPr>
        <w:t>[2016]2192</w:t>
      </w:r>
      <w:r w:rsidRPr="00AF65B3">
        <w:rPr>
          <w:rFonts w:hint="eastAsia"/>
        </w:rPr>
        <w:t>号文）</w:t>
      </w:r>
      <w:r w:rsidRPr="00AF65B3">
        <w:t>。</w:t>
      </w:r>
    </w:p>
    <w:p w:rsidR="001744EE" w:rsidRPr="00AF65B3" w:rsidRDefault="001744EE" w:rsidP="001744EE">
      <w:pPr>
        <w:pStyle w:val="001"/>
      </w:pPr>
      <w:r w:rsidRPr="00AF65B3">
        <w:rPr>
          <w:rFonts w:hint="eastAsia"/>
        </w:rPr>
        <w:t>18</w:t>
      </w:r>
      <w:r w:rsidRPr="00AF65B3">
        <w:rPr>
          <w:rFonts w:hint="eastAsia"/>
        </w:rPr>
        <w:t>．</w:t>
      </w:r>
      <w:smartTag w:uri="urn:schemas-microsoft-com:office:smarttags" w:element="chsdate">
        <w:smartTagPr>
          <w:attr w:name="IsROCDate" w:val="False"/>
          <w:attr w:name="IsLunarDate" w:val="False"/>
          <w:attr w:name="Day" w:val="7"/>
          <w:attr w:name="Month" w:val="12"/>
          <w:attr w:name="Year" w:val="2016"/>
        </w:smartTagPr>
        <w:r w:rsidRPr="00AF65B3">
          <w:rPr>
            <w:rFonts w:hint="eastAsia"/>
          </w:rPr>
          <w:t>2016</w:t>
        </w:r>
        <w:r w:rsidRPr="00AF65B3">
          <w:rPr>
            <w:rFonts w:hint="eastAsia"/>
          </w:rPr>
          <w:t>年</w:t>
        </w:r>
        <w:r w:rsidRPr="00AF65B3">
          <w:t>12</w:t>
        </w:r>
        <w:r w:rsidRPr="00AF65B3">
          <w:t>月</w:t>
        </w:r>
        <w:r w:rsidRPr="00AF65B3">
          <w:t>7</w:t>
        </w:r>
        <w:r w:rsidRPr="00AF65B3">
          <w:t>日</w:t>
        </w:r>
      </w:smartTag>
      <w:r w:rsidRPr="00AF65B3">
        <w:rPr>
          <w:rFonts w:hint="eastAsia"/>
        </w:rPr>
        <w:t>，</w:t>
      </w:r>
      <w:r w:rsidRPr="00AF65B3">
        <w:t>在国务院常务会议上通过《中华人民共和国水污染防治法修正案</w:t>
      </w:r>
      <w:r w:rsidRPr="00A00466">
        <w:rPr>
          <w:rFonts w:ascii="宋体" w:hAnsi="宋体"/>
        </w:rPr>
        <w:t>（</w:t>
      </w:r>
      <w:r w:rsidRPr="00AF65B3">
        <w:t>草案</w:t>
      </w:r>
      <w:r w:rsidRPr="00A00466">
        <w:rPr>
          <w:rFonts w:ascii="宋体" w:hAnsi="宋体"/>
        </w:rPr>
        <w:t>）</w:t>
      </w:r>
      <w:r w:rsidRPr="00AF65B3">
        <w:t>》。</w:t>
      </w:r>
    </w:p>
    <w:p w:rsidR="001744EE" w:rsidRPr="00AF65B3" w:rsidRDefault="001744EE" w:rsidP="001744EE">
      <w:pPr>
        <w:pStyle w:val="001"/>
        <w:rPr>
          <w:rFonts w:hint="eastAsia"/>
        </w:rPr>
      </w:pPr>
      <w:r w:rsidRPr="00AF65B3">
        <w:rPr>
          <w:rFonts w:hint="eastAsia"/>
        </w:rPr>
        <w:t>19</w:t>
      </w:r>
      <w:r w:rsidRPr="00AF65B3">
        <w:rPr>
          <w:rFonts w:hint="eastAsia"/>
        </w:rPr>
        <w:t>．</w:t>
      </w:r>
      <w:smartTag w:uri="urn:schemas-microsoft-com:office:smarttags" w:element="chsdate">
        <w:smartTagPr>
          <w:attr w:name="IsROCDate" w:val="False"/>
          <w:attr w:name="IsLunarDate" w:val="False"/>
          <w:attr w:name="Day" w:val="25"/>
          <w:attr w:name="Month" w:val="12"/>
          <w:attr w:name="Year" w:val="2016"/>
        </w:smartTagPr>
        <w:r w:rsidRPr="00AF65B3">
          <w:rPr>
            <w:rFonts w:hint="eastAsia"/>
          </w:rPr>
          <w:t>2016</w:t>
        </w:r>
        <w:r w:rsidRPr="00AF65B3">
          <w:rPr>
            <w:rFonts w:hint="eastAsia"/>
          </w:rPr>
          <w:t>年</w:t>
        </w:r>
        <w:r w:rsidRPr="00AF65B3">
          <w:t>12</w:t>
        </w:r>
        <w:r w:rsidRPr="00AF65B3">
          <w:t>月</w:t>
        </w:r>
        <w:r w:rsidRPr="00AF65B3">
          <w:t>25</w:t>
        </w:r>
        <w:r w:rsidRPr="00AF65B3">
          <w:t>日</w:t>
        </w:r>
      </w:smartTag>
      <w:r w:rsidRPr="00AF65B3">
        <w:rPr>
          <w:rFonts w:hint="eastAsia"/>
        </w:rPr>
        <w:t>，</w:t>
      </w:r>
      <w:r w:rsidRPr="00AF65B3">
        <w:t>在十二届全国人大常委会第二十五次会议上获表决通过《中华人民共和国环境保护税法》，并将于</w:t>
      </w:r>
      <w:smartTag w:uri="urn:schemas-microsoft-com:office:smarttags" w:element="chsdate">
        <w:smartTagPr>
          <w:attr w:name="IsROCDate" w:val="False"/>
          <w:attr w:name="IsLunarDate" w:val="False"/>
          <w:attr w:name="Day" w:val="1"/>
          <w:attr w:name="Month" w:val="1"/>
          <w:attr w:name="Year" w:val="2018"/>
        </w:smartTagPr>
        <w:r w:rsidRPr="00AF65B3">
          <w:t>2018</w:t>
        </w:r>
        <w:r w:rsidRPr="00AF65B3">
          <w:t>年</w:t>
        </w:r>
        <w:r w:rsidRPr="00AF65B3">
          <w:t>1</w:t>
        </w:r>
        <w:r w:rsidRPr="00AF65B3">
          <w:t>月</w:t>
        </w:r>
        <w:r w:rsidRPr="00AF65B3">
          <w:t>1</w:t>
        </w:r>
        <w:r w:rsidRPr="00AF65B3">
          <w:t>日</w:t>
        </w:r>
      </w:smartTag>
      <w:r w:rsidRPr="00AF65B3">
        <w:t>起施行</w:t>
      </w:r>
      <w:r w:rsidRPr="00AF65B3">
        <w:rPr>
          <w:rFonts w:hint="eastAsia"/>
        </w:rPr>
        <w:t>，可</w:t>
      </w:r>
      <w:r w:rsidRPr="00AF65B3">
        <w:t>实现税负平移</w:t>
      </w:r>
      <w:r w:rsidRPr="00AF65B3">
        <w:rPr>
          <w:rFonts w:hint="eastAsia"/>
        </w:rPr>
        <w:t>。</w:t>
      </w:r>
    </w:p>
    <w:p w:rsidR="001744EE" w:rsidRPr="00AF65B3" w:rsidRDefault="001744EE" w:rsidP="001744EE">
      <w:pPr>
        <w:pStyle w:val="001"/>
      </w:pPr>
      <w:r w:rsidRPr="00AF65B3">
        <w:rPr>
          <w:rFonts w:hint="eastAsia"/>
        </w:rPr>
        <w:t>20</w:t>
      </w:r>
      <w:r w:rsidRPr="00AF65B3">
        <w:rPr>
          <w:rFonts w:hint="eastAsia"/>
        </w:rPr>
        <w:t>．</w:t>
      </w:r>
      <w:smartTag w:uri="urn:schemas-microsoft-com:office:smarttags" w:element="chsdate">
        <w:smartTagPr>
          <w:attr w:name="IsROCDate" w:val="False"/>
          <w:attr w:name="IsLunarDate" w:val="False"/>
          <w:attr w:name="Day" w:val="21"/>
          <w:attr w:name="Month" w:val="12"/>
          <w:attr w:name="Year" w:val="2016"/>
        </w:smartTagPr>
        <w:r w:rsidRPr="00AF65B3">
          <w:t>2016</w:t>
        </w:r>
        <w:r w:rsidRPr="00AF65B3">
          <w:t>年</w:t>
        </w:r>
        <w:r w:rsidRPr="00AF65B3">
          <w:t>12</w:t>
        </w:r>
        <w:r w:rsidRPr="00AF65B3">
          <w:t>月</w:t>
        </w:r>
        <w:r w:rsidRPr="00AF65B3">
          <w:t>21</w:t>
        </w:r>
        <w:r w:rsidRPr="00AF65B3">
          <w:t>日</w:t>
        </w:r>
      </w:smartTag>
      <w:r w:rsidRPr="00AF65B3">
        <w:t>，工业和信息化部、商务部和科技部联合发布</w:t>
      </w:r>
      <w:r w:rsidRPr="00A735B7">
        <w:rPr>
          <w:rFonts w:ascii="宋体" w:hAnsi="宋体"/>
        </w:rPr>
        <w:t>“</w:t>
      </w:r>
      <w:r w:rsidRPr="00AF65B3">
        <w:t>关于加快推进再生资源产业发展的指导意见</w:t>
      </w:r>
      <w:r w:rsidRPr="00A735B7">
        <w:rPr>
          <w:rFonts w:ascii="宋体" w:hAnsi="宋体"/>
        </w:rPr>
        <w:t>”</w:t>
      </w:r>
      <w:r w:rsidRPr="00AF65B3">
        <w:rPr>
          <w:rFonts w:hint="eastAsia"/>
        </w:rPr>
        <w:t>（</w:t>
      </w:r>
      <w:r w:rsidRPr="00AF65B3">
        <w:t>工信部联节〔</w:t>
      </w:r>
      <w:r w:rsidRPr="00AF65B3">
        <w:t>2016</w:t>
      </w:r>
      <w:r w:rsidRPr="00AF65B3">
        <w:t>〕</w:t>
      </w:r>
      <w:r w:rsidRPr="00AF65B3">
        <w:t>440</w:t>
      </w:r>
      <w:r w:rsidRPr="00AF65B3">
        <w:t>号</w:t>
      </w:r>
      <w:r w:rsidRPr="00AF65B3">
        <w:rPr>
          <w:rFonts w:hint="eastAsia"/>
        </w:rPr>
        <w:t>）</w:t>
      </w:r>
      <w:r w:rsidRPr="00AF65B3">
        <w:t>，引导和推进</w:t>
      </w:r>
      <w:r w:rsidRPr="00A735B7">
        <w:rPr>
          <w:rFonts w:ascii="宋体" w:hAnsi="宋体"/>
        </w:rPr>
        <w:t>“</w:t>
      </w:r>
      <w:r w:rsidRPr="00AF65B3">
        <w:t>十三五</w:t>
      </w:r>
      <w:r w:rsidRPr="00A735B7">
        <w:rPr>
          <w:rFonts w:ascii="宋体" w:hAnsi="宋体"/>
        </w:rPr>
        <w:t>”</w:t>
      </w:r>
      <w:r w:rsidRPr="00AF65B3">
        <w:t>时期再生资源产业持续健康快速发展，废塑料</w:t>
      </w:r>
      <w:r w:rsidRPr="00AF65B3">
        <w:rPr>
          <w:rFonts w:hint="eastAsia"/>
        </w:rPr>
        <w:t>、废旧纺织品</w:t>
      </w:r>
      <w:r w:rsidRPr="00AF65B3">
        <w:t>成为重点领域，</w:t>
      </w:r>
      <w:r w:rsidRPr="00AF65B3">
        <w:rPr>
          <w:rFonts w:hint="eastAsia"/>
        </w:rPr>
        <w:t>并且是</w:t>
      </w:r>
      <w:r w:rsidRPr="00AF65B3">
        <w:t>重大</w:t>
      </w:r>
      <w:r w:rsidRPr="00AF65B3">
        <w:rPr>
          <w:rFonts w:hint="eastAsia"/>
        </w:rPr>
        <w:t>试点</w:t>
      </w:r>
      <w:r w:rsidRPr="00AF65B3">
        <w:t>示范</w:t>
      </w:r>
      <w:r w:rsidRPr="00AF65B3">
        <w:rPr>
          <w:rFonts w:hint="eastAsia"/>
        </w:rPr>
        <w:t>行业</w:t>
      </w:r>
      <w:r w:rsidRPr="00AF65B3">
        <w:t>。</w:t>
      </w:r>
    </w:p>
    <w:p w:rsidR="001744EE" w:rsidRPr="00AF65B3" w:rsidRDefault="001744EE" w:rsidP="001744EE">
      <w:pPr>
        <w:pStyle w:val="001"/>
      </w:pPr>
      <w:r w:rsidRPr="00AF65B3">
        <w:rPr>
          <w:rFonts w:hint="eastAsia"/>
        </w:rPr>
        <w:t>21</w:t>
      </w:r>
      <w:r w:rsidRPr="00AF65B3">
        <w:rPr>
          <w:rFonts w:hint="eastAsia"/>
        </w:rPr>
        <w:t>．</w:t>
      </w:r>
      <w:smartTag w:uri="urn:schemas-microsoft-com:office:smarttags" w:element="chsdate">
        <w:smartTagPr>
          <w:attr w:name="IsROCDate" w:val="False"/>
          <w:attr w:name="IsLunarDate" w:val="False"/>
          <w:attr w:name="Day" w:val="25"/>
          <w:attr w:name="Month" w:val="12"/>
          <w:attr w:name="Year" w:val="2016"/>
        </w:smartTagPr>
        <w:r w:rsidRPr="00AF65B3">
          <w:rPr>
            <w:rFonts w:hint="eastAsia"/>
          </w:rPr>
          <w:t>2016</w:t>
        </w:r>
        <w:r w:rsidRPr="00AF65B3">
          <w:rPr>
            <w:rFonts w:hint="eastAsia"/>
          </w:rPr>
          <w:t>年</w:t>
        </w:r>
        <w:r w:rsidRPr="00AF65B3">
          <w:rPr>
            <w:rFonts w:hint="eastAsia"/>
          </w:rPr>
          <w:t>12</w:t>
        </w:r>
        <w:r w:rsidRPr="00AF65B3">
          <w:rPr>
            <w:rFonts w:hint="eastAsia"/>
          </w:rPr>
          <w:t>月</w:t>
        </w:r>
        <w:r w:rsidRPr="00AF65B3">
          <w:rPr>
            <w:rFonts w:hint="eastAsia"/>
          </w:rPr>
          <w:t>25</w:t>
        </w:r>
        <w:r w:rsidRPr="00AF65B3">
          <w:rPr>
            <w:rFonts w:hint="eastAsia"/>
          </w:rPr>
          <w:t>日</w:t>
        </w:r>
      </w:smartTag>
      <w:r w:rsidRPr="00AF65B3">
        <w:rPr>
          <w:rFonts w:hint="eastAsia"/>
        </w:rPr>
        <w:t>，</w:t>
      </w:r>
      <w:r w:rsidRPr="00AF65B3">
        <w:t>国务院办公厅</w:t>
      </w:r>
      <w:r w:rsidRPr="00AF65B3">
        <w:rPr>
          <w:rFonts w:hint="eastAsia"/>
        </w:rPr>
        <w:t>印发《生产者责任延伸制度推行方案》（国办发〔</w:t>
      </w:r>
      <w:r w:rsidRPr="00AF65B3">
        <w:rPr>
          <w:rFonts w:hint="eastAsia"/>
        </w:rPr>
        <w:t>2016</w:t>
      </w:r>
      <w:r w:rsidRPr="00AF65B3">
        <w:rPr>
          <w:rFonts w:hint="eastAsia"/>
        </w:rPr>
        <w:t>〕</w:t>
      </w:r>
      <w:r w:rsidRPr="00AF65B3">
        <w:rPr>
          <w:rFonts w:hint="eastAsia"/>
        </w:rPr>
        <w:t>99</w:t>
      </w:r>
      <w:r w:rsidRPr="00AF65B3">
        <w:rPr>
          <w:rFonts w:hint="eastAsia"/>
        </w:rPr>
        <w:t>号文）。生产者责任延伸制度是指将生产者对其产品承担的资源环境责任从生产环节延伸到产品设计、流通消费、回收利用、废物处置等全生命周期的制度。</w:t>
      </w:r>
    </w:p>
    <w:p w:rsidR="001744EE" w:rsidRPr="00AF65B3" w:rsidRDefault="001744EE" w:rsidP="001744EE">
      <w:pPr>
        <w:pStyle w:val="000"/>
        <w:rPr>
          <w:rFonts w:hint="eastAsia"/>
        </w:rPr>
      </w:pPr>
      <w:r w:rsidRPr="00AF65B3">
        <w:rPr>
          <w:rFonts w:hint="eastAsia"/>
        </w:rPr>
        <w:t>四、</w:t>
      </w:r>
      <w:r w:rsidRPr="00AF65B3">
        <w:rPr>
          <w:rFonts w:hint="eastAsia"/>
        </w:rPr>
        <w:t>2017</w:t>
      </w:r>
      <w:r w:rsidRPr="00AF65B3">
        <w:rPr>
          <w:rFonts w:hint="eastAsia"/>
        </w:rPr>
        <w:t>年再生化学纤维行业展望</w:t>
      </w:r>
    </w:p>
    <w:p w:rsidR="001744EE" w:rsidRDefault="001744EE" w:rsidP="001744EE">
      <w:pPr>
        <w:pStyle w:val="005"/>
      </w:pPr>
      <w:r w:rsidRPr="00A00466">
        <w:rPr>
          <w:rFonts w:ascii="宋体" w:hAnsi="宋体"/>
        </w:rPr>
        <w:t>（</w:t>
      </w:r>
      <w:r>
        <w:rPr>
          <w:rFonts w:hint="eastAsia"/>
        </w:rPr>
        <w:t>一</w:t>
      </w:r>
      <w:r w:rsidRPr="00A00466">
        <w:rPr>
          <w:rFonts w:ascii="宋体" w:hAnsi="宋体"/>
        </w:rPr>
        <w:t>）</w:t>
      </w:r>
      <w:r>
        <w:rPr>
          <w:rFonts w:hint="eastAsia"/>
        </w:rPr>
        <w:t>关注因素</w:t>
      </w:r>
    </w:p>
    <w:p w:rsidR="001744EE" w:rsidRPr="00AF65B3" w:rsidRDefault="001744EE" w:rsidP="001744EE">
      <w:pPr>
        <w:pStyle w:val="001"/>
        <w:rPr>
          <w:rFonts w:hint="eastAsia"/>
        </w:rPr>
      </w:pPr>
      <w:r w:rsidRPr="00A00466">
        <w:rPr>
          <w:rFonts w:eastAsia="楷体_GB2312"/>
        </w:rPr>
        <w:t>1.</w:t>
      </w:r>
      <w:r>
        <w:rPr>
          <w:rFonts w:eastAsia="楷体_GB2312"/>
        </w:rPr>
        <w:t xml:space="preserve"> </w:t>
      </w:r>
      <w:r w:rsidRPr="00A00466">
        <w:rPr>
          <w:rFonts w:eastAsia="楷体_GB2312"/>
        </w:rPr>
        <w:t>宏观经济：</w:t>
      </w:r>
      <w:r w:rsidRPr="00AF65B3">
        <w:t>IMF</w:t>
      </w:r>
      <w:r w:rsidRPr="00AF65B3">
        <w:t>发布最新的《世界经济展望报告》，呼吁各国要依靠一切政策杠杆</w:t>
      </w:r>
      <w:r w:rsidRPr="00AF65B3">
        <w:t>——</w:t>
      </w:r>
      <w:r w:rsidRPr="00AF65B3">
        <w:t>货币、财政和结构来提振增长前景。</w:t>
      </w:r>
      <w:r w:rsidRPr="00AF65B3">
        <w:t>2017</w:t>
      </w:r>
      <w:r w:rsidRPr="00AF65B3">
        <w:t>年</w:t>
      </w:r>
      <w:r>
        <w:rPr>
          <w:rFonts w:hint="eastAsia"/>
        </w:rPr>
        <w:t>世界经济增速（</w:t>
      </w:r>
      <w:r>
        <w:rPr>
          <w:rFonts w:hint="eastAsia"/>
        </w:rPr>
        <w:t>PPP</w:t>
      </w:r>
      <w:r>
        <w:rPr>
          <w:rFonts w:hint="eastAsia"/>
        </w:rPr>
        <w:t>）</w:t>
      </w:r>
      <w:r w:rsidRPr="00AF65B3">
        <w:rPr>
          <w:rFonts w:hint="eastAsia"/>
        </w:rPr>
        <w:t>将</w:t>
      </w:r>
      <w:r w:rsidRPr="00AF65B3">
        <w:t>达到</w:t>
      </w:r>
      <w:r w:rsidRPr="00AF65B3">
        <w:t>3.4%</w:t>
      </w:r>
      <w:r w:rsidRPr="00AF65B3">
        <w:t>。</w:t>
      </w:r>
    </w:p>
    <w:p w:rsidR="001744EE" w:rsidRPr="00AF65B3" w:rsidRDefault="001744EE" w:rsidP="001744EE">
      <w:pPr>
        <w:pStyle w:val="001"/>
        <w:rPr>
          <w:rFonts w:hint="eastAsia"/>
        </w:rPr>
      </w:pPr>
      <w:r w:rsidRPr="00AF65B3">
        <w:rPr>
          <w:rFonts w:hint="eastAsia"/>
        </w:rPr>
        <w:t>2016</w:t>
      </w:r>
      <w:r w:rsidRPr="00AF65B3">
        <w:rPr>
          <w:rFonts w:hint="eastAsia"/>
        </w:rPr>
        <w:t>年的中央经济工作会议指出，要在减税、降费、降低要素成本上加大工作力度；要降低各类交易成本特别是制度性交易成本，减少审批环节，降低各类中介评估费用，降低企业用能成本，降低物流成本，提高劳动力市场灵活性，推动企业向内降本增效。</w:t>
      </w:r>
    </w:p>
    <w:p w:rsidR="001744EE" w:rsidRPr="00AF65B3" w:rsidRDefault="001744EE" w:rsidP="001744EE">
      <w:pPr>
        <w:pStyle w:val="001"/>
        <w:rPr>
          <w:rFonts w:hint="eastAsia"/>
        </w:rPr>
      </w:pPr>
      <w:r w:rsidRPr="00A00466">
        <w:rPr>
          <w:rFonts w:eastAsia="楷体_GB2312"/>
        </w:rPr>
        <w:t>2.</w:t>
      </w:r>
      <w:r>
        <w:rPr>
          <w:rFonts w:eastAsia="楷体_GB2312"/>
        </w:rPr>
        <w:t xml:space="preserve"> </w:t>
      </w:r>
      <w:r w:rsidRPr="00A00466">
        <w:rPr>
          <w:rFonts w:eastAsia="楷体_GB2312"/>
        </w:rPr>
        <w:t>棉花因素：</w:t>
      </w:r>
      <w:r w:rsidRPr="00AF65B3">
        <w:rPr>
          <w:rFonts w:hint="eastAsia"/>
        </w:rPr>
        <w:t>预计</w:t>
      </w:r>
      <w:r w:rsidRPr="00AF65B3">
        <w:rPr>
          <w:rFonts w:hint="eastAsia"/>
        </w:rPr>
        <w:t>2017</w:t>
      </w:r>
      <w:r w:rsidRPr="00AF65B3">
        <w:rPr>
          <w:rFonts w:hint="eastAsia"/>
        </w:rPr>
        <w:t>年棉花供需缺口仍将呈现。虽然棉花库存水平仍然较高（达</w:t>
      </w:r>
      <w:r w:rsidRPr="00AF65B3">
        <w:rPr>
          <w:rFonts w:hint="eastAsia"/>
        </w:rPr>
        <w:t>143%</w:t>
      </w:r>
      <w:r w:rsidRPr="00AF65B3">
        <w:rPr>
          <w:rFonts w:hint="eastAsia"/>
        </w:rPr>
        <w:t>），但整体抛储量有限（国家每月抛储约</w:t>
      </w:r>
      <w:r w:rsidRPr="00AF65B3">
        <w:rPr>
          <w:rFonts w:hint="eastAsia"/>
        </w:rPr>
        <w:t>3</w:t>
      </w:r>
      <w:r w:rsidRPr="00AF65B3">
        <w:rPr>
          <w:rFonts w:hint="eastAsia"/>
        </w:rPr>
        <w:t>万吨，占月消费量</w:t>
      </w:r>
      <w:r w:rsidRPr="00AF65B3">
        <w:rPr>
          <w:rFonts w:hint="eastAsia"/>
        </w:rPr>
        <w:t>5%</w:t>
      </w:r>
      <w:r w:rsidRPr="00AF65B3">
        <w:rPr>
          <w:rFonts w:hint="eastAsia"/>
        </w:rPr>
        <w:t>），在供需失衡的影响，棉花价格有望迎新一轮走高。棉花价格的走高对再生涤纶短纤维产品价格有积极影响作用。</w:t>
      </w:r>
    </w:p>
    <w:p w:rsidR="001744EE" w:rsidRDefault="001744EE" w:rsidP="001744EE">
      <w:pPr>
        <w:pStyle w:val="001"/>
      </w:pPr>
      <w:r w:rsidRPr="00A00466">
        <w:rPr>
          <w:rFonts w:eastAsia="楷体_GB2312"/>
        </w:rPr>
        <w:t>3.</w:t>
      </w:r>
      <w:r>
        <w:rPr>
          <w:rFonts w:eastAsia="楷体_GB2312"/>
        </w:rPr>
        <w:t xml:space="preserve"> </w:t>
      </w:r>
      <w:r w:rsidRPr="00A00466">
        <w:rPr>
          <w:rFonts w:eastAsia="楷体_GB2312"/>
        </w:rPr>
        <w:t>原油因素：</w:t>
      </w:r>
      <w:r w:rsidRPr="00AF65B3">
        <w:rPr>
          <w:rFonts w:hint="eastAsia"/>
        </w:rPr>
        <w:t>OPEC</w:t>
      </w:r>
      <w:r w:rsidRPr="00AF65B3">
        <w:rPr>
          <w:rFonts w:hint="eastAsia"/>
        </w:rPr>
        <w:t>与非</w:t>
      </w:r>
      <w:r w:rsidRPr="00AF65B3">
        <w:rPr>
          <w:rFonts w:hint="eastAsia"/>
        </w:rPr>
        <w:t>OPEC</w:t>
      </w:r>
      <w:r w:rsidRPr="00AF65B3">
        <w:rPr>
          <w:rFonts w:hint="eastAsia"/>
        </w:rPr>
        <w:t>达成减产协议后，将油价自</w:t>
      </w:r>
      <w:r w:rsidRPr="00AF65B3">
        <w:rPr>
          <w:rFonts w:hint="eastAsia"/>
        </w:rPr>
        <w:t>2016</w:t>
      </w:r>
      <w:r w:rsidRPr="00AF65B3">
        <w:rPr>
          <w:rFonts w:hint="eastAsia"/>
        </w:rPr>
        <w:t>年初</w:t>
      </w:r>
      <w:r w:rsidRPr="00AF65B3">
        <w:rPr>
          <w:rFonts w:hint="eastAsia"/>
        </w:rPr>
        <w:t>30</w:t>
      </w:r>
      <w:r w:rsidRPr="00AF65B3">
        <w:rPr>
          <w:rFonts w:hint="eastAsia"/>
        </w:rPr>
        <w:t>美元</w:t>
      </w:r>
      <w:r w:rsidRPr="00AF65B3">
        <w:rPr>
          <w:rFonts w:hint="eastAsia"/>
        </w:rPr>
        <w:t>/</w:t>
      </w:r>
      <w:r w:rsidRPr="00AF65B3">
        <w:rPr>
          <w:rFonts w:hint="eastAsia"/>
        </w:rPr>
        <w:t>桶的水</w:t>
      </w:r>
      <w:r w:rsidRPr="00AF65B3">
        <w:rPr>
          <w:rFonts w:hint="eastAsia"/>
        </w:rPr>
        <w:lastRenderedPageBreak/>
        <w:t>平之下抬升，预计</w:t>
      </w:r>
      <w:r w:rsidRPr="00AF65B3">
        <w:rPr>
          <w:rFonts w:hint="eastAsia"/>
        </w:rPr>
        <w:t>2017</w:t>
      </w:r>
      <w:r w:rsidRPr="00AF65B3">
        <w:rPr>
          <w:rFonts w:hint="eastAsia"/>
        </w:rPr>
        <w:t>年原油运行的范围在</w:t>
      </w:r>
      <w:r w:rsidRPr="00AF65B3">
        <w:rPr>
          <w:rFonts w:hint="eastAsia"/>
        </w:rPr>
        <w:t>45</w:t>
      </w:r>
      <w:r w:rsidRPr="00AF65B3">
        <w:rPr>
          <w:rFonts w:hint="eastAsia"/>
        </w:rPr>
        <w:t>～</w:t>
      </w:r>
      <w:r w:rsidRPr="00AF65B3">
        <w:rPr>
          <w:rFonts w:hint="eastAsia"/>
        </w:rPr>
        <w:t>65</w:t>
      </w:r>
      <w:r w:rsidRPr="00AF65B3">
        <w:rPr>
          <w:rFonts w:hint="eastAsia"/>
        </w:rPr>
        <w:t>美元</w:t>
      </w:r>
      <w:r w:rsidRPr="00AF65B3">
        <w:rPr>
          <w:rFonts w:hint="eastAsia"/>
        </w:rPr>
        <w:t>/</w:t>
      </w:r>
      <w:r w:rsidRPr="00AF65B3">
        <w:rPr>
          <w:rFonts w:hint="eastAsia"/>
        </w:rPr>
        <w:t>桶。</w:t>
      </w:r>
    </w:p>
    <w:p w:rsidR="001744EE" w:rsidRPr="00AF65B3" w:rsidRDefault="001744EE" w:rsidP="001744EE">
      <w:pPr>
        <w:pStyle w:val="001"/>
        <w:rPr>
          <w:rFonts w:hint="eastAsia"/>
        </w:rPr>
      </w:pPr>
      <w:r w:rsidRPr="00A00466">
        <w:rPr>
          <w:rFonts w:eastAsia="楷体_GB2312"/>
        </w:rPr>
        <w:t>4.</w:t>
      </w:r>
      <w:r>
        <w:rPr>
          <w:rFonts w:eastAsia="楷体_GB2312"/>
        </w:rPr>
        <w:t xml:space="preserve"> </w:t>
      </w:r>
      <w:r w:rsidRPr="00A00466">
        <w:rPr>
          <w:rFonts w:eastAsia="楷体_GB2312"/>
        </w:rPr>
        <w:t>PTA</w:t>
      </w:r>
      <w:r w:rsidRPr="00A00466">
        <w:rPr>
          <w:rFonts w:eastAsia="楷体_GB2312"/>
        </w:rPr>
        <w:t>、切片因素：</w:t>
      </w:r>
      <w:r w:rsidRPr="00AF65B3">
        <w:rPr>
          <w:rFonts w:hint="eastAsia"/>
        </w:rPr>
        <w:t>中国已成为全球最大</w:t>
      </w:r>
      <w:r w:rsidRPr="00AF65B3">
        <w:rPr>
          <w:rFonts w:hint="eastAsia"/>
        </w:rPr>
        <w:t>PTA</w:t>
      </w:r>
      <w:r w:rsidRPr="00AF65B3">
        <w:rPr>
          <w:rFonts w:hint="eastAsia"/>
        </w:rPr>
        <w:t>生产</w:t>
      </w:r>
      <w:r>
        <w:rPr>
          <w:rFonts w:hint="eastAsia"/>
        </w:rPr>
        <w:t>国</w:t>
      </w:r>
      <w:r w:rsidRPr="00AF65B3">
        <w:rPr>
          <w:rFonts w:hint="eastAsia"/>
        </w:rPr>
        <w:t>，目前全球</w:t>
      </w:r>
      <w:r>
        <w:rPr>
          <w:rFonts w:hint="eastAsia"/>
        </w:rPr>
        <w:t>80%</w:t>
      </w:r>
      <w:r w:rsidRPr="00AF65B3">
        <w:rPr>
          <w:rFonts w:hint="eastAsia"/>
        </w:rPr>
        <w:t>以上</w:t>
      </w:r>
      <w:r w:rsidRPr="00AF65B3">
        <w:rPr>
          <w:rFonts w:hint="eastAsia"/>
        </w:rPr>
        <w:t>PTA</w:t>
      </w:r>
      <w:r w:rsidRPr="00AF65B3">
        <w:rPr>
          <w:rFonts w:hint="eastAsia"/>
        </w:rPr>
        <w:t>产能集中在亚洲。中国</w:t>
      </w:r>
      <w:r w:rsidRPr="00AF65B3">
        <w:rPr>
          <w:rFonts w:hint="eastAsia"/>
        </w:rPr>
        <w:t>PTA</w:t>
      </w:r>
      <w:r w:rsidRPr="00AF65B3">
        <w:rPr>
          <w:rFonts w:hint="eastAsia"/>
        </w:rPr>
        <w:t>产能占全球产能近</w:t>
      </w:r>
      <w:r w:rsidRPr="00AF65B3">
        <w:rPr>
          <w:rFonts w:hint="eastAsia"/>
        </w:rPr>
        <w:t>1/2</w:t>
      </w:r>
      <w:r w:rsidRPr="00AF65B3">
        <w:rPr>
          <w:rFonts w:hint="eastAsia"/>
        </w:rPr>
        <w:t>，占亚洲总产能的</w:t>
      </w:r>
      <w:r>
        <w:rPr>
          <w:rFonts w:hint="eastAsia"/>
        </w:rPr>
        <w:t>60%</w:t>
      </w:r>
      <w:r w:rsidRPr="00AF65B3">
        <w:rPr>
          <w:rFonts w:hint="eastAsia"/>
        </w:rPr>
        <w:t>左右。</w:t>
      </w:r>
      <w:r w:rsidRPr="00AF65B3">
        <w:t>截止</w:t>
      </w:r>
      <w:r w:rsidRPr="00AF65B3">
        <w:t>2016</w:t>
      </w:r>
      <w:r w:rsidRPr="00AF65B3">
        <w:t>年</w:t>
      </w:r>
      <w:r w:rsidRPr="00AF65B3">
        <w:t>6</w:t>
      </w:r>
      <w:r w:rsidRPr="00AF65B3">
        <w:t>月，中国</w:t>
      </w:r>
      <w:r w:rsidRPr="00AF65B3">
        <w:t>PTA</w:t>
      </w:r>
      <w:r w:rsidRPr="00AF65B3">
        <w:t>装置总产能已经超过</w:t>
      </w:r>
      <w:r w:rsidRPr="00AF65B3">
        <w:t>5000</w:t>
      </w:r>
      <w:r w:rsidRPr="00AF65B3">
        <w:t>万吨</w:t>
      </w:r>
      <w:r w:rsidRPr="00AF65B3">
        <w:t>/</w:t>
      </w:r>
      <w:r w:rsidRPr="00AF65B3">
        <w:t>年</w:t>
      </w:r>
      <w:r w:rsidRPr="00AF65B3">
        <w:rPr>
          <w:rFonts w:hint="eastAsia"/>
        </w:rPr>
        <w:t>。国内</w:t>
      </w:r>
      <w:r w:rsidRPr="00AF65B3">
        <w:rPr>
          <w:rFonts w:hint="eastAsia"/>
        </w:rPr>
        <w:t>PTA</w:t>
      </w:r>
      <w:r w:rsidRPr="00AF65B3">
        <w:rPr>
          <w:rFonts w:hint="eastAsia"/>
        </w:rPr>
        <w:t>贸易是以合约货为主，占</w:t>
      </w:r>
      <w:r w:rsidRPr="00AF65B3">
        <w:rPr>
          <w:rFonts w:hint="eastAsia"/>
        </w:rPr>
        <w:t>8</w:t>
      </w:r>
      <w:r w:rsidRPr="00AF65B3">
        <w:rPr>
          <w:rFonts w:hint="eastAsia"/>
        </w:rPr>
        <w:t>成以上，国内</w:t>
      </w:r>
      <w:r w:rsidRPr="00AF65B3">
        <w:rPr>
          <w:rFonts w:hint="eastAsia"/>
        </w:rPr>
        <w:t>PTA</w:t>
      </w:r>
      <w:r w:rsidRPr="00AF65B3">
        <w:rPr>
          <w:rFonts w:hint="eastAsia"/>
        </w:rPr>
        <w:t>供应结价模式为：（</w:t>
      </w:r>
      <w:r w:rsidRPr="00AF65B3">
        <w:rPr>
          <w:rFonts w:hint="eastAsia"/>
        </w:rPr>
        <w:t>2015</w:t>
      </w:r>
      <w:r w:rsidRPr="00AF65B3">
        <w:rPr>
          <w:rFonts w:hint="eastAsia"/>
        </w:rPr>
        <w:t>年以前）传统的结报价模式；（</w:t>
      </w:r>
      <w:r w:rsidRPr="00AF65B3">
        <w:rPr>
          <w:rFonts w:hint="eastAsia"/>
        </w:rPr>
        <w:t>2015</w:t>
      </w:r>
      <w:r w:rsidRPr="00AF65B3">
        <w:rPr>
          <w:rFonts w:hint="eastAsia"/>
        </w:rPr>
        <w:t>年）按照三网（</w:t>
      </w:r>
      <w:r>
        <w:rPr>
          <w:rFonts w:hint="eastAsia"/>
        </w:rPr>
        <w:t xml:space="preserve"> </w:t>
      </w:r>
      <w:r w:rsidRPr="00AF65B3">
        <w:rPr>
          <w:rFonts w:hint="eastAsia"/>
        </w:rPr>
        <w:t>CCF</w:t>
      </w:r>
      <w:r w:rsidRPr="00AF65B3">
        <w:rPr>
          <w:rFonts w:hint="eastAsia"/>
        </w:rPr>
        <w:t>、</w:t>
      </w:r>
      <w:r w:rsidRPr="00AF65B3">
        <w:rPr>
          <w:rFonts w:hint="eastAsia"/>
        </w:rPr>
        <w:t>CCFEI</w:t>
      </w:r>
      <w:r w:rsidRPr="00AF65B3">
        <w:rPr>
          <w:rFonts w:hint="eastAsia"/>
        </w:rPr>
        <w:t>、</w:t>
      </w:r>
      <w:r w:rsidRPr="00AF65B3">
        <w:rPr>
          <w:rFonts w:hint="eastAsia"/>
        </w:rPr>
        <w:t>ICIS</w:t>
      </w:r>
      <w:r w:rsidRPr="00AF65B3">
        <w:rPr>
          <w:rFonts w:hint="eastAsia"/>
        </w:rPr>
        <w:t>）现货均价结算模式；（</w:t>
      </w:r>
      <w:r w:rsidRPr="00AF65B3">
        <w:rPr>
          <w:rFonts w:hint="eastAsia"/>
        </w:rPr>
        <w:t>2016</w:t>
      </w:r>
      <w:r w:rsidRPr="00AF65B3">
        <w:rPr>
          <w:rFonts w:hint="eastAsia"/>
        </w:rPr>
        <w:t>年）</w:t>
      </w:r>
      <w:r w:rsidRPr="00AF65B3">
        <w:rPr>
          <w:rFonts w:hint="eastAsia"/>
        </w:rPr>
        <w:t>70%</w:t>
      </w:r>
      <w:r w:rsidRPr="00AF65B3">
        <w:rPr>
          <w:rFonts w:hint="eastAsia"/>
        </w:rPr>
        <w:t>两网（</w:t>
      </w:r>
      <w:r w:rsidRPr="00AF65B3">
        <w:rPr>
          <w:rFonts w:hint="eastAsia"/>
        </w:rPr>
        <w:t>CCF</w:t>
      </w:r>
      <w:r w:rsidRPr="00AF65B3">
        <w:rPr>
          <w:rFonts w:hint="eastAsia"/>
        </w:rPr>
        <w:t>、</w:t>
      </w:r>
      <w:r w:rsidRPr="00AF65B3">
        <w:rPr>
          <w:rFonts w:hint="eastAsia"/>
        </w:rPr>
        <w:t>CCFEI</w:t>
      </w:r>
      <w:r w:rsidRPr="00AF65B3">
        <w:rPr>
          <w:rFonts w:hint="eastAsia"/>
        </w:rPr>
        <w:t>）现货均价</w:t>
      </w:r>
      <w:r w:rsidRPr="00AF65B3">
        <w:rPr>
          <w:rFonts w:hint="eastAsia"/>
        </w:rPr>
        <w:t>+30%</w:t>
      </w:r>
      <w:r w:rsidRPr="00AF65B3">
        <w:rPr>
          <w:rFonts w:hint="eastAsia"/>
        </w:rPr>
        <w:t>成本模式。所以成本对</w:t>
      </w:r>
      <w:r w:rsidRPr="00AF65B3">
        <w:rPr>
          <w:rFonts w:hint="eastAsia"/>
        </w:rPr>
        <w:t>PTA</w:t>
      </w:r>
      <w:r w:rsidRPr="00AF65B3">
        <w:rPr>
          <w:rFonts w:hint="eastAsia"/>
        </w:rPr>
        <w:t>结算价也有直接影响。</w:t>
      </w:r>
    </w:p>
    <w:p w:rsidR="001744EE" w:rsidRPr="00AF65B3" w:rsidRDefault="001744EE" w:rsidP="001744EE">
      <w:pPr>
        <w:pStyle w:val="001"/>
        <w:rPr>
          <w:rFonts w:hint="eastAsia"/>
        </w:rPr>
      </w:pPr>
      <w:r w:rsidRPr="00A00466">
        <w:rPr>
          <w:rFonts w:eastAsia="楷体_GB2312"/>
        </w:rPr>
        <w:t>5.</w:t>
      </w:r>
      <w:r>
        <w:rPr>
          <w:rFonts w:eastAsia="楷体_GB2312"/>
        </w:rPr>
        <w:t xml:space="preserve"> </w:t>
      </w:r>
      <w:r w:rsidRPr="00A00466">
        <w:rPr>
          <w:rFonts w:eastAsia="楷体_GB2312"/>
        </w:rPr>
        <w:t>行业规范条件：</w:t>
      </w:r>
      <w:smartTag w:uri="urn:schemas-microsoft-com:office:smarttags" w:element="chsdate">
        <w:smartTagPr>
          <w:attr w:name="IsROCDate" w:val="False"/>
          <w:attr w:name="IsLunarDate" w:val="False"/>
          <w:attr w:name="Day" w:val="27"/>
          <w:attr w:name="Month" w:val="12"/>
          <w:attr w:name="Year" w:val="2016"/>
        </w:smartTagPr>
        <w:r w:rsidRPr="00AF65B3">
          <w:rPr>
            <w:rFonts w:hint="eastAsia"/>
          </w:rPr>
          <w:t>2016</w:t>
        </w:r>
        <w:r w:rsidRPr="00AF65B3">
          <w:rPr>
            <w:rFonts w:hint="eastAsia"/>
          </w:rPr>
          <w:t>年</w:t>
        </w:r>
        <w:r w:rsidRPr="00AF65B3">
          <w:rPr>
            <w:rFonts w:hint="eastAsia"/>
          </w:rPr>
          <w:t>12</w:t>
        </w:r>
        <w:r w:rsidRPr="00AF65B3">
          <w:rPr>
            <w:rFonts w:hint="eastAsia"/>
          </w:rPr>
          <w:t>月</w:t>
        </w:r>
        <w:r w:rsidRPr="00AF65B3">
          <w:rPr>
            <w:rFonts w:hint="eastAsia"/>
          </w:rPr>
          <w:t>27</w:t>
        </w:r>
        <w:r w:rsidRPr="00AF65B3">
          <w:rPr>
            <w:rFonts w:hint="eastAsia"/>
          </w:rPr>
          <w:t>日</w:t>
        </w:r>
      </w:smartTag>
      <w:r w:rsidRPr="00AF65B3">
        <w:rPr>
          <w:rFonts w:hint="eastAsia"/>
        </w:rPr>
        <w:t>，工信部已公告符合《再生化学纤维（涤纶）行业规范条件》</w:t>
      </w:r>
      <w:r w:rsidRPr="00AF65B3">
        <w:rPr>
          <w:rFonts w:hint="eastAsia"/>
        </w:rPr>
        <w:t>28</w:t>
      </w:r>
      <w:r w:rsidRPr="00AF65B3">
        <w:rPr>
          <w:rFonts w:hint="eastAsia"/>
        </w:rPr>
        <w:t>家生产企业名单（第一批），对</w:t>
      </w:r>
      <w:r>
        <w:rPr>
          <w:rFonts w:hint="eastAsia"/>
        </w:rPr>
        <w:t>没有改革空间</w:t>
      </w:r>
      <w:r w:rsidRPr="00AF65B3">
        <w:rPr>
          <w:rFonts w:hint="eastAsia"/>
        </w:rPr>
        <w:t>产能进行有效淘汰，有利于再生行业提升整体运行质量。</w:t>
      </w:r>
    </w:p>
    <w:p w:rsidR="001744EE" w:rsidRPr="00AF65B3" w:rsidRDefault="001744EE" w:rsidP="001744EE">
      <w:pPr>
        <w:pStyle w:val="001"/>
        <w:rPr>
          <w:rFonts w:hint="eastAsia"/>
        </w:rPr>
      </w:pPr>
      <w:r w:rsidRPr="00A00466">
        <w:rPr>
          <w:rFonts w:eastAsia="楷体_GB2312"/>
        </w:rPr>
        <w:t>6.</w:t>
      </w:r>
      <w:r>
        <w:rPr>
          <w:rFonts w:eastAsia="楷体_GB2312"/>
        </w:rPr>
        <w:t xml:space="preserve"> </w:t>
      </w:r>
      <w:r w:rsidRPr="00A00466">
        <w:rPr>
          <w:rFonts w:eastAsia="楷体_GB2312"/>
        </w:rPr>
        <w:t>环境督察联合地区整治环保：</w:t>
      </w:r>
      <w:r w:rsidRPr="00AF65B3">
        <w:rPr>
          <w:rFonts w:hint="eastAsia"/>
        </w:rPr>
        <w:t>2016</w:t>
      </w:r>
      <w:r>
        <w:rPr>
          <w:rFonts w:hint="eastAsia"/>
        </w:rPr>
        <w:t>年</w:t>
      </w:r>
      <w:r w:rsidRPr="00AF65B3">
        <w:rPr>
          <w:rFonts w:hint="eastAsia"/>
        </w:rPr>
        <w:t>全国大范围的环境督察联合地区整治环保行动在</w:t>
      </w:r>
      <w:r w:rsidRPr="00AF65B3">
        <w:rPr>
          <w:rFonts w:hint="eastAsia"/>
        </w:rPr>
        <w:t>2017</w:t>
      </w:r>
      <w:r>
        <w:rPr>
          <w:rFonts w:hint="eastAsia"/>
        </w:rPr>
        <w:t>年将会延续。届时</w:t>
      </w:r>
      <w:r w:rsidRPr="00AF65B3">
        <w:rPr>
          <w:rFonts w:hint="eastAsia"/>
        </w:rPr>
        <w:t>纺织产业集群和重点化纤生产区域将会大面积的关停整顿，对产业链将造成一些局部性的影响。</w:t>
      </w:r>
    </w:p>
    <w:p w:rsidR="001744EE" w:rsidRPr="00AF65B3" w:rsidRDefault="001744EE" w:rsidP="001744EE">
      <w:pPr>
        <w:pStyle w:val="001"/>
        <w:rPr>
          <w:rFonts w:hint="eastAsia"/>
        </w:rPr>
      </w:pPr>
      <w:r w:rsidRPr="00A00466">
        <w:rPr>
          <w:rFonts w:eastAsia="楷体_GB2312"/>
        </w:rPr>
        <w:t>7.</w:t>
      </w:r>
      <w:r>
        <w:rPr>
          <w:rFonts w:eastAsia="楷体_GB2312"/>
        </w:rPr>
        <w:t xml:space="preserve"> </w:t>
      </w:r>
      <w:r w:rsidRPr="00A00466">
        <w:rPr>
          <w:rFonts w:eastAsia="楷体_GB2312"/>
        </w:rPr>
        <w:t>汇率、利率因素：</w:t>
      </w:r>
      <w:r w:rsidRPr="00AF65B3">
        <w:rPr>
          <w:rFonts w:hint="eastAsia"/>
        </w:rPr>
        <w:t>预计</w:t>
      </w:r>
      <w:r w:rsidRPr="00AF65B3">
        <w:t>2017</w:t>
      </w:r>
      <w:r w:rsidRPr="00AF65B3">
        <w:t>年人民币</w:t>
      </w:r>
      <w:r w:rsidRPr="00AF65B3">
        <w:rPr>
          <w:rFonts w:hint="eastAsia"/>
        </w:rPr>
        <w:t>兑换美元</w:t>
      </w:r>
      <w:r w:rsidRPr="00AF65B3">
        <w:t>汇率</w:t>
      </w:r>
      <w:r w:rsidRPr="00AF65B3">
        <w:rPr>
          <w:rFonts w:hint="eastAsia"/>
        </w:rPr>
        <w:t>将达到</w:t>
      </w:r>
      <w:r w:rsidRPr="00AF65B3">
        <w:rPr>
          <w:rFonts w:hint="eastAsia"/>
        </w:rPr>
        <w:t>1</w:t>
      </w:r>
      <w:r w:rsidRPr="00AF65B3">
        <w:rPr>
          <w:rFonts w:hint="eastAsia"/>
        </w:rPr>
        <w:t>：</w:t>
      </w:r>
      <w:r w:rsidRPr="00AF65B3">
        <w:t>7.</w:t>
      </w:r>
      <w:r w:rsidRPr="00AF65B3">
        <w:rPr>
          <w:rFonts w:hint="eastAsia"/>
        </w:rPr>
        <w:t>1</w:t>
      </w:r>
      <w:r w:rsidRPr="00AF65B3">
        <w:rPr>
          <w:rFonts w:hint="eastAsia"/>
        </w:rPr>
        <w:t>以上，利于行业产品出口，不利于原料进口；</w:t>
      </w:r>
      <w:r>
        <w:rPr>
          <w:rFonts w:hint="eastAsia"/>
        </w:rPr>
        <w:t>预计</w:t>
      </w:r>
      <w:r w:rsidRPr="00AF65B3">
        <w:t>2017</w:t>
      </w:r>
      <w:r w:rsidRPr="00AF65B3">
        <w:t>年美联储</w:t>
      </w:r>
      <w:r w:rsidRPr="00AF65B3">
        <w:rPr>
          <w:rFonts w:hint="eastAsia"/>
        </w:rPr>
        <w:t>将</w:t>
      </w:r>
      <w:r w:rsidRPr="00AF65B3">
        <w:t>加息</w:t>
      </w:r>
      <w:r w:rsidRPr="00AF65B3">
        <w:t>3</w:t>
      </w:r>
      <w:r w:rsidRPr="00AF65B3">
        <w:t>次，中国货币政策将会大致维持中性，</w:t>
      </w:r>
      <w:r>
        <w:rPr>
          <w:rFonts w:hint="eastAsia"/>
        </w:rPr>
        <w:t>将</w:t>
      </w:r>
      <w:r w:rsidRPr="00AF65B3">
        <w:rPr>
          <w:rFonts w:hint="eastAsia"/>
        </w:rPr>
        <w:t>多次下调存款准备金率和小幅提高存贷利率，资金紧张、成本增加将不可避免。</w:t>
      </w:r>
    </w:p>
    <w:p w:rsidR="001744EE" w:rsidRPr="00AF65B3" w:rsidRDefault="001744EE" w:rsidP="001744EE">
      <w:pPr>
        <w:pStyle w:val="001"/>
        <w:rPr>
          <w:rFonts w:hint="eastAsia"/>
        </w:rPr>
      </w:pPr>
      <w:r w:rsidRPr="00A00466">
        <w:rPr>
          <w:rFonts w:eastAsia="楷体_GB2312"/>
        </w:rPr>
        <w:t>8.</w:t>
      </w:r>
      <w:r>
        <w:rPr>
          <w:rFonts w:eastAsia="楷体_GB2312"/>
        </w:rPr>
        <w:t xml:space="preserve"> </w:t>
      </w:r>
      <w:r w:rsidRPr="00A00466">
        <w:rPr>
          <w:rFonts w:eastAsia="楷体_GB2312"/>
        </w:rPr>
        <w:t>品种：</w:t>
      </w:r>
      <w:r w:rsidRPr="00AF65B3">
        <w:rPr>
          <w:rFonts w:hint="eastAsia"/>
        </w:rPr>
        <w:t>随着浙江、安徽三维大线的投产，产品利润将逐步降低；棉型、长丝等产品受棉花、原生聚酯产品影响较大，利润在盈亏平衡线上下运行；普通二维产品利润维持利润一般。</w:t>
      </w:r>
    </w:p>
    <w:p w:rsidR="001744EE" w:rsidRDefault="001744EE" w:rsidP="001744EE">
      <w:pPr>
        <w:pStyle w:val="001"/>
      </w:pPr>
      <w:r w:rsidRPr="00A00466">
        <w:rPr>
          <w:rFonts w:eastAsia="楷体_GB2312"/>
        </w:rPr>
        <w:t>9.</w:t>
      </w:r>
      <w:r>
        <w:rPr>
          <w:rFonts w:eastAsia="楷体_GB2312"/>
        </w:rPr>
        <w:t xml:space="preserve"> </w:t>
      </w:r>
      <w:r w:rsidRPr="00A00466">
        <w:rPr>
          <w:rFonts w:eastAsia="楷体_GB2312"/>
        </w:rPr>
        <w:t>员工及工资：</w:t>
      </w:r>
      <w:r w:rsidRPr="00AF65B3">
        <w:rPr>
          <w:rFonts w:hint="eastAsia"/>
        </w:rPr>
        <w:t>2016</w:t>
      </w:r>
      <w:r w:rsidRPr="00AF65B3">
        <w:rPr>
          <w:rFonts w:hint="eastAsia"/>
        </w:rPr>
        <w:t>年四季度的暴涨行情，让技术人员又成为香饽饽，加上</w:t>
      </w:r>
      <w:r w:rsidRPr="00AF65B3">
        <w:rPr>
          <w:rFonts w:hint="eastAsia"/>
        </w:rPr>
        <w:t>2017</w:t>
      </w:r>
      <w:r w:rsidRPr="00AF65B3">
        <w:rPr>
          <w:rFonts w:hint="eastAsia"/>
        </w:rPr>
        <w:t>年新增产能太多，招人加薪将是企业的头等大事。</w:t>
      </w:r>
    </w:p>
    <w:p w:rsidR="001744EE" w:rsidRPr="004F5F3E" w:rsidRDefault="001744EE" w:rsidP="001744EE">
      <w:pPr>
        <w:pStyle w:val="001"/>
        <w:ind w:firstLine="422"/>
        <w:rPr>
          <w:rFonts w:hint="eastAsia"/>
          <w:b/>
        </w:rPr>
      </w:pPr>
      <w:r w:rsidRPr="004F5F3E">
        <w:rPr>
          <w:rFonts w:hint="eastAsia"/>
          <w:b/>
        </w:rPr>
        <w:t>（</w:t>
      </w:r>
      <w:r>
        <w:rPr>
          <w:rFonts w:hint="eastAsia"/>
          <w:b/>
        </w:rPr>
        <w:t>二</w:t>
      </w:r>
      <w:r w:rsidRPr="004F5F3E">
        <w:rPr>
          <w:rFonts w:hint="eastAsia"/>
          <w:b/>
        </w:rPr>
        <w:t>）预测</w:t>
      </w:r>
    </w:p>
    <w:p w:rsidR="001744EE" w:rsidRDefault="001744EE" w:rsidP="001744EE">
      <w:pPr>
        <w:pStyle w:val="001"/>
        <w:rPr>
          <w:rFonts w:eastAsia="楷体_GB2312"/>
        </w:rPr>
      </w:pPr>
      <w:r>
        <w:rPr>
          <w:rFonts w:eastAsia="楷体_GB2312" w:hint="eastAsia"/>
        </w:rPr>
        <w:t>1</w:t>
      </w:r>
      <w:r w:rsidRPr="00AF65B3">
        <w:rPr>
          <w:rFonts w:eastAsia="楷体_GB2312"/>
        </w:rPr>
        <w:t>．价格</w:t>
      </w:r>
      <w:r>
        <w:rPr>
          <w:rFonts w:eastAsia="楷体_GB2312" w:hint="eastAsia"/>
        </w:rPr>
        <w:t>及</w:t>
      </w:r>
      <w:r w:rsidRPr="00AF65B3">
        <w:rPr>
          <w:rFonts w:eastAsia="楷体_GB2312"/>
        </w:rPr>
        <w:t>行情</w:t>
      </w:r>
    </w:p>
    <w:p w:rsidR="001744EE" w:rsidRPr="00AF65B3" w:rsidRDefault="001744EE" w:rsidP="001744EE">
      <w:pPr>
        <w:pStyle w:val="001"/>
        <w:rPr>
          <w:rFonts w:hint="eastAsia"/>
        </w:rPr>
      </w:pPr>
      <w:r w:rsidRPr="00AF65B3">
        <w:rPr>
          <w:rFonts w:hint="eastAsia"/>
        </w:rPr>
        <w:t>总体来看，行情将会呈现前高后低走势。上半年，随着各地环保压力的增大，新上项目增多，将会造成原料资源的进一步紧张，产品价格将上涨为主。下半年，随着再生原料稳步提升，市场与产量的不匹配，再生产品价格将下行。</w:t>
      </w:r>
    </w:p>
    <w:p w:rsidR="001744EE" w:rsidRDefault="001744EE" w:rsidP="001744EE">
      <w:pPr>
        <w:pStyle w:val="001"/>
        <w:rPr>
          <w:rFonts w:eastAsia="楷体_GB2312"/>
        </w:rPr>
      </w:pPr>
      <w:r>
        <w:rPr>
          <w:rFonts w:eastAsia="楷体_GB2312" w:hint="eastAsia"/>
        </w:rPr>
        <w:t>2</w:t>
      </w:r>
      <w:r w:rsidRPr="00AF65B3">
        <w:rPr>
          <w:rFonts w:eastAsia="楷体_GB2312" w:hint="eastAsia"/>
        </w:rPr>
        <w:t>．运行质量</w:t>
      </w:r>
    </w:p>
    <w:p w:rsidR="001744EE" w:rsidRPr="00AF65B3" w:rsidRDefault="001744EE" w:rsidP="001744EE">
      <w:pPr>
        <w:pStyle w:val="001"/>
        <w:rPr>
          <w:rFonts w:hint="eastAsia"/>
        </w:rPr>
      </w:pPr>
      <w:r w:rsidRPr="00AF65B3">
        <w:rPr>
          <w:rFonts w:hint="eastAsia"/>
        </w:rPr>
        <w:t>预计全年开工率</w:t>
      </w:r>
      <w:r w:rsidRPr="00AF65B3">
        <w:rPr>
          <w:rFonts w:hint="eastAsia"/>
        </w:rPr>
        <w:t>65</w:t>
      </w:r>
      <w:r w:rsidRPr="00AF65B3">
        <w:t>~</w:t>
      </w:r>
      <w:r w:rsidRPr="00AF65B3">
        <w:rPr>
          <w:rFonts w:hint="eastAsia"/>
        </w:rPr>
        <w:t>70%</w:t>
      </w:r>
      <w:r w:rsidRPr="00AF65B3">
        <w:rPr>
          <w:rFonts w:hint="eastAsia"/>
        </w:rPr>
        <w:t>之间，产销率在</w:t>
      </w:r>
      <w:r w:rsidRPr="00AF65B3">
        <w:rPr>
          <w:rFonts w:hint="eastAsia"/>
        </w:rPr>
        <w:t>90</w:t>
      </w:r>
      <w:r w:rsidRPr="00AF65B3">
        <w:t>~</w:t>
      </w:r>
      <w:r w:rsidRPr="00AF65B3">
        <w:rPr>
          <w:rFonts w:hint="eastAsia"/>
        </w:rPr>
        <w:t>95%</w:t>
      </w:r>
      <w:r w:rsidRPr="00AF65B3">
        <w:rPr>
          <w:rFonts w:hint="eastAsia"/>
        </w:rPr>
        <w:t>以上。</w:t>
      </w:r>
    </w:p>
    <w:p w:rsidR="001744EE" w:rsidRDefault="001744EE" w:rsidP="001744EE">
      <w:pPr>
        <w:pStyle w:val="001"/>
        <w:rPr>
          <w:rFonts w:eastAsia="楷体_GB2312"/>
        </w:rPr>
      </w:pPr>
      <w:r>
        <w:rPr>
          <w:rFonts w:eastAsia="楷体_GB2312" w:hint="eastAsia"/>
        </w:rPr>
        <w:t>3</w:t>
      </w:r>
      <w:r w:rsidRPr="00AF65B3">
        <w:rPr>
          <w:rFonts w:eastAsia="楷体_GB2312" w:hint="eastAsia"/>
        </w:rPr>
        <w:t>．产量</w:t>
      </w:r>
    </w:p>
    <w:p w:rsidR="001744EE" w:rsidRPr="00AF65B3" w:rsidRDefault="001744EE" w:rsidP="001744EE">
      <w:pPr>
        <w:pStyle w:val="001"/>
        <w:rPr>
          <w:rFonts w:hint="eastAsia"/>
        </w:rPr>
      </w:pPr>
      <w:r w:rsidRPr="00AF65B3">
        <w:rPr>
          <w:rFonts w:hint="eastAsia"/>
        </w:rPr>
        <w:t>2017</w:t>
      </w:r>
      <w:r w:rsidRPr="00AF65B3">
        <w:rPr>
          <w:rFonts w:hint="eastAsia"/>
        </w:rPr>
        <w:t>年春节比较早，受早放假晚开工影响，预计全年产量</w:t>
      </w:r>
      <w:r>
        <w:rPr>
          <w:rFonts w:hint="eastAsia"/>
        </w:rPr>
        <w:t>58</w:t>
      </w:r>
      <w:r w:rsidRPr="00AF65B3">
        <w:rPr>
          <w:rFonts w:hint="eastAsia"/>
        </w:rPr>
        <w:t>0</w:t>
      </w:r>
      <w:r w:rsidRPr="00AF65B3">
        <w:t>~</w:t>
      </w:r>
      <w:r w:rsidRPr="00AF65B3">
        <w:rPr>
          <w:rFonts w:hint="eastAsia"/>
        </w:rPr>
        <w:t>6</w:t>
      </w:r>
      <w:r>
        <w:rPr>
          <w:rFonts w:hint="eastAsia"/>
        </w:rPr>
        <w:t>0</w:t>
      </w:r>
      <w:r w:rsidRPr="00AF65B3">
        <w:rPr>
          <w:rFonts w:hint="eastAsia"/>
        </w:rPr>
        <w:t>0</w:t>
      </w:r>
      <w:r w:rsidRPr="00AF65B3">
        <w:rPr>
          <w:rFonts w:hint="eastAsia"/>
        </w:rPr>
        <w:t>万吨。</w:t>
      </w:r>
    </w:p>
    <w:p w:rsidR="001744EE" w:rsidRDefault="001744EE" w:rsidP="001744EE">
      <w:pPr>
        <w:pStyle w:val="001"/>
        <w:rPr>
          <w:rFonts w:eastAsia="楷体_GB2312"/>
        </w:rPr>
      </w:pPr>
      <w:r>
        <w:rPr>
          <w:rFonts w:eastAsia="楷体_GB2312" w:hint="eastAsia"/>
        </w:rPr>
        <w:t>4</w:t>
      </w:r>
      <w:r w:rsidRPr="00AF65B3">
        <w:rPr>
          <w:rFonts w:eastAsia="楷体_GB2312" w:hint="eastAsia"/>
        </w:rPr>
        <w:t>．行业投资</w:t>
      </w:r>
    </w:p>
    <w:p w:rsidR="001744EE" w:rsidRPr="00AF65B3" w:rsidRDefault="001744EE" w:rsidP="001744EE">
      <w:pPr>
        <w:pStyle w:val="001"/>
        <w:rPr>
          <w:rFonts w:hint="eastAsia"/>
        </w:rPr>
      </w:pPr>
      <w:r w:rsidRPr="00AF65B3">
        <w:rPr>
          <w:rFonts w:hint="eastAsia"/>
        </w:rPr>
        <w:t>预计将新增</w:t>
      </w:r>
      <w:r w:rsidRPr="00AF65B3">
        <w:rPr>
          <w:rFonts w:hint="eastAsia"/>
        </w:rPr>
        <w:t>30</w:t>
      </w:r>
      <w:r w:rsidRPr="00AF65B3">
        <w:t>~</w:t>
      </w:r>
      <w:r w:rsidRPr="00AF65B3">
        <w:rPr>
          <w:rFonts w:hint="eastAsia"/>
        </w:rPr>
        <w:t>50</w:t>
      </w:r>
      <w:r w:rsidRPr="00AF65B3">
        <w:rPr>
          <w:rFonts w:hint="eastAsia"/>
        </w:rPr>
        <w:t>万吨左右，改造项目将达到</w:t>
      </w:r>
      <w:r w:rsidRPr="00AF65B3">
        <w:rPr>
          <w:rFonts w:hint="eastAsia"/>
        </w:rPr>
        <w:t>30</w:t>
      </w:r>
      <w:r w:rsidRPr="00AF65B3">
        <w:rPr>
          <w:rFonts w:hint="eastAsia"/>
        </w:rPr>
        <w:t>万吨。</w:t>
      </w:r>
    </w:p>
    <w:p w:rsidR="001744EE" w:rsidRDefault="001744EE" w:rsidP="001744EE">
      <w:pPr>
        <w:pStyle w:val="001"/>
        <w:rPr>
          <w:rFonts w:eastAsia="楷体_GB2312"/>
        </w:rPr>
      </w:pPr>
      <w:r>
        <w:rPr>
          <w:rFonts w:eastAsia="楷体_GB2312" w:hint="eastAsia"/>
        </w:rPr>
        <w:t>5</w:t>
      </w:r>
      <w:r w:rsidRPr="00AF65B3">
        <w:rPr>
          <w:rFonts w:eastAsia="楷体_GB2312" w:hint="eastAsia"/>
        </w:rPr>
        <w:t>．产品进出口</w:t>
      </w:r>
    </w:p>
    <w:p w:rsidR="001744EE" w:rsidRPr="00AF65B3" w:rsidRDefault="001744EE" w:rsidP="001744EE">
      <w:pPr>
        <w:pStyle w:val="001"/>
        <w:rPr>
          <w:rFonts w:hint="eastAsia"/>
        </w:rPr>
      </w:pPr>
      <w:r w:rsidRPr="00AF65B3">
        <w:rPr>
          <w:rFonts w:hint="eastAsia"/>
        </w:rPr>
        <w:t>人民币的贬值有利于出口，涤纶短纤产品出口在</w:t>
      </w:r>
      <w:r w:rsidRPr="00AF65B3">
        <w:rPr>
          <w:rFonts w:hint="eastAsia"/>
        </w:rPr>
        <w:t>10</w:t>
      </w:r>
      <w:r w:rsidRPr="00AF65B3">
        <w:rPr>
          <w:rFonts w:hint="eastAsia"/>
        </w:rPr>
        <w:t>万吨</w:t>
      </w:r>
      <w:r w:rsidRPr="00AF65B3">
        <w:rPr>
          <w:rFonts w:hint="eastAsia"/>
        </w:rPr>
        <w:t>/</w:t>
      </w:r>
      <w:r w:rsidRPr="00AF65B3">
        <w:rPr>
          <w:rFonts w:hint="eastAsia"/>
        </w:rPr>
        <w:t>月上下，进口基本稳定在</w:t>
      </w:r>
      <w:r w:rsidRPr="00AF65B3">
        <w:rPr>
          <w:rFonts w:hint="eastAsia"/>
        </w:rPr>
        <w:t>1</w:t>
      </w:r>
      <w:r w:rsidRPr="00AF65B3">
        <w:rPr>
          <w:rFonts w:hint="eastAsia"/>
        </w:rPr>
        <w:t>万吨</w:t>
      </w:r>
      <w:r w:rsidRPr="00AF65B3">
        <w:rPr>
          <w:rFonts w:hint="eastAsia"/>
        </w:rPr>
        <w:t>/</w:t>
      </w:r>
      <w:r w:rsidRPr="00AF65B3">
        <w:rPr>
          <w:rFonts w:hint="eastAsia"/>
        </w:rPr>
        <w:t>月左右。</w:t>
      </w:r>
    </w:p>
    <w:p w:rsidR="001744EE" w:rsidRDefault="001744EE" w:rsidP="001744EE">
      <w:pPr>
        <w:pStyle w:val="001"/>
        <w:rPr>
          <w:rFonts w:eastAsia="楷体_GB2312"/>
        </w:rPr>
      </w:pPr>
      <w:r>
        <w:rPr>
          <w:rFonts w:eastAsia="楷体_GB2312" w:hint="eastAsia"/>
        </w:rPr>
        <w:t>6</w:t>
      </w:r>
      <w:r w:rsidRPr="00AF65B3">
        <w:rPr>
          <w:rFonts w:eastAsia="楷体_GB2312" w:hint="eastAsia"/>
        </w:rPr>
        <w:t>．原料（瓶片</w:t>
      </w:r>
      <w:r w:rsidRPr="00AF65B3">
        <w:rPr>
          <w:rFonts w:eastAsia="楷体_GB2312" w:hint="eastAsia"/>
        </w:rPr>
        <w:t>+</w:t>
      </w:r>
      <w:r w:rsidRPr="00AF65B3">
        <w:rPr>
          <w:rFonts w:eastAsia="楷体_GB2312" w:hint="eastAsia"/>
        </w:rPr>
        <w:t>整瓶</w:t>
      </w:r>
      <w:r w:rsidRPr="00AF65B3">
        <w:rPr>
          <w:rFonts w:eastAsia="楷体_GB2312" w:hint="eastAsia"/>
        </w:rPr>
        <w:t>+</w:t>
      </w:r>
      <w:r w:rsidRPr="00AF65B3">
        <w:rPr>
          <w:rFonts w:eastAsia="楷体_GB2312" w:hint="eastAsia"/>
        </w:rPr>
        <w:t>其他）进口</w:t>
      </w:r>
    </w:p>
    <w:p w:rsidR="001744EE" w:rsidRPr="00AF65B3" w:rsidRDefault="001744EE" w:rsidP="001744EE">
      <w:pPr>
        <w:pStyle w:val="001"/>
        <w:rPr>
          <w:rFonts w:hint="eastAsia"/>
        </w:rPr>
      </w:pPr>
      <w:r w:rsidRPr="00AF65B3">
        <w:rPr>
          <w:rFonts w:hint="eastAsia"/>
        </w:rPr>
        <w:t>预计再生行业新增产能较多，造成原料来源的稀缺性，全年进口量将超过</w:t>
      </w:r>
      <w:r w:rsidRPr="00AF65B3">
        <w:rPr>
          <w:rFonts w:hint="eastAsia"/>
        </w:rPr>
        <w:t>260</w:t>
      </w:r>
      <w:r w:rsidRPr="00AF65B3">
        <w:rPr>
          <w:rFonts w:hint="eastAsia"/>
        </w:rPr>
        <w:t>万吨。</w:t>
      </w:r>
    </w:p>
    <w:p w:rsidR="001744EE" w:rsidRPr="00AF65B3" w:rsidRDefault="001744EE" w:rsidP="001744EE">
      <w:pPr>
        <w:pStyle w:val="001"/>
        <w:rPr>
          <w:rFonts w:hint="eastAsia"/>
        </w:rPr>
      </w:pPr>
    </w:p>
    <w:p w:rsidR="000548CF" w:rsidRPr="001744EE" w:rsidRDefault="006773BC">
      <w:bookmarkStart w:id="2" w:name="_GoBack"/>
      <w:bookmarkEnd w:id="2"/>
    </w:p>
    <w:sectPr w:rsidR="000548CF" w:rsidRPr="001744E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73BC" w:rsidRDefault="006773BC" w:rsidP="001744EE">
      <w:pPr>
        <w:spacing w:after="0" w:line="240" w:lineRule="auto"/>
      </w:pPr>
      <w:r>
        <w:separator/>
      </w:r>
    </w:p>
  </w:endnote>
  <w:endnote w:type="continuationSeparator" w:id="0">
    <w:p w:rsidR="006773BC" w:rsidRDefault="006773BC" w:rsidP="001744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楷体_GB2312">
    <w:altName w:val="楷体"/>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ATC-6b636587*-English">
    <w:altName w:val="宋体"/>
    <w:charset w:val="86"/>
    <w:family w:val="auto"/>
    <w:pitch w:val="default"/>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73BC" w:rsidRDefault="006773BC" w:rsidP="001744EE">
      <w:pPr>
        <w:spacing w:after="0" w:line="240" w:lineRule="auto"/>
      </w:pPr>
      <w:r>
        <w:separator/>
      </w:r>
    </w:p>
  </w:footnote>
  <w:footnote w:type="continuationSeparator" w:id="0">
    <w:p w:rsidR="006773BC" w:rsidRDefault="006773BC" w:rsidP="001744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E4D"/>
    <w:rsid w:val="001744EE"/>
    <w:rsid w:val="001B3BD8"/>
    <w:rsid w:val="00447E4D"/>
    <w:rsid w:val="00551295"/>
    <w:rsid w:val="00677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899F198A-7CBD-4875-B081-C1DCF4B07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44EE"/>
    <w:pPr>
      <w:spacing w:after="160" w:line="360" w:lineRule="auto"/>
      <w:ind w:firstLine="720"/>
    </w:pPr>
    <w:rPr>
      <w:rFonts w:ascii="Calibri" w:eastAsia="宋体" w:hAnsi="Calibri" w:cs="Times New Roman"/>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744EE"/>
    <w:pPr>
      <w:widowControl w:val="0"/>
      <w:pBdr>
        <w:bottom w:val="single" w:sz="6" w:space="1" w:color="auto"/>
      </w:pBdr>
      <w:tabs>
        <w:tab w:val="center" w:pos="4153"/>
        <w:tab w:val="right" w:pos="8306"/>
      </w:tabs>
      <w:snapToGrid w:val="0"/>
      <w:spacing w:after="0" w:line="240" w:lineRule="auto"/>
      <w:ind w:firstLine="0"/>
      <w:jc w:val="center"/>
    </w:pPr>
    <w:rPr>
      <w:rFonts w:asciiTheme="minorHAnsi" w:eastAsiaTheme="minorEastAsia" w:hAnsiTheme="minorHAnsi" w:cstheme="minorBidi"/>
      <w:kern w:val="2"/>
      <w:sz w:val="18"/>
      <w:szCs w:val="18"/>
    </w:rPr>
  </w:style>
  <w:style w:type="character" w:customStyle="1" w:styleId="Char">
    <w:name w:val="页眉 Char"/>
    <w:basedOn w:val="a0"/>
    <w:link w:val="a3"/>
    <w:uiPriority w:val="99"/>
    <w:rsid w:val="001744EE"/>
    <w:rPr>
      <w:sz w:val="18"/>
      <w:szCs w:val="18"/>
    </w:rPr>
  </w:style>
  <w:style w:type="paragraph" w:styleId="a4">
    <w:name w:val="footer"/>
    <w:basedOn w:val="a"/>
    <w:link w:val="Char0"/>
    <w:uiPriority w:val="99"/>
    <w:unhideWhenUsed/>
    <w:rsid w:val="001744EE"/>
    <w:pPr>
      <w:widowControl w:val="0"/>
      <w:tabs>
        <w:tab w:val="center" w:pos="4153"/>
        <w:tab w:val="right" w:pos="8306"/>
      </w:tabs>
      <w:snapToGrid w:val="0"/>
      <w:spacing w:after="0" w:line="240" w:lineRule="auto"/>
      <w:ind w:firstLine="0"/>
    </w:pPr>
    <w:rPr>
      <w:rFonts w:asciiTheme="minorHAnsi" w:eastAsiaTheme="minorEastAsia" w:hAnsiTheme="minorHAnsi" w:cstheme="minorBidi"/>
      <w:kern w:val="2"/>
      <w:sz w:val="18"/>
      <w:szCs w:val="18"/>
    </w:rPr>
  </w:style>
  <w:style w:type="character" w:customStyle="1" w:styleId="Char0">
    <w:name w:val="页脚 Char"/>
    <w:basedOn w:val="a0"/>
    <w:link w:val="a4"/>
    <w:uiPriority w:val="99"/>
    <w:rsid w:val="001744EE"/>
    <w:rPr>
      <w:sz w:val="18"/>
      <w:szCs w:val="18"/>
    </w:rPr>
  </w:style>
  <w:style w:type="paragraph" w:customStyle="1" w:styleId="00">
    <w:name w:val="00 文号"/>
    <w:basedOn w:val="a"/>
    <w:rsid w:val="001744EE"/>
    <w:pPr>
      <w:spacing w:after="0" w:line="354" w:lineRule="exact"/>
      <w:ind w:firstLine="0"/>
      <w:jc w:val="center"/>
    </w:pPr>
    <w:rPr>
      <w:rFonts w:ascii="Times New Roman" w:eastAsia="楷体_GB2312" w:hAnsi="Times New Roman"/>
      <w:sz w:val="24"/>
      <w:szCs w:val="24"/>
    </w:rPr>
  </w:style>
  <w:style w:type="paragraph" w:customStyle="1" w:styleId="000">
    <w:name w:val="00 一、"/>
    <w:basedOn w:val="a"/>
    <w:rsid w:val="001744EE"/>
    <w:pPr>
      <w:spacing w:after="0" w:line="354" w:lineRule="exact"/>
      <w:ind w:firstLineChars="200" w:firstLine="420"/>
      <w:jc w:val="both"/>
    </w:pPr>
    <w:rPr>
      <w:rFonts w:ascii="Times New Roman" w:eastAsia="黑体" w:hAnsi="Times New Roman"/>
      <w:color w:val="000000"/>
      <w:sz w:val="21"/>
      <w:szCs w:val="21"/>
    </w:rPr>
  </w:style>
  <w:style w:type="character" w:styleId="a5">
    <w:name w:val="annotation reference"/>
    <w:rsid w:val="001744EE"/>
    <w:rPr>
      <w:sz w:val="21"/>
    </w:rPr>
  </w:style>
  <w:style w:type="paragraph" w:customStyle="1" w:styleId="001">
    <w:name w:val="00 正文"/>
    <w:basedOn w:val="a"/>
    <w:rsid w:val="001744EE"/>
    <w:pPr>
      <w:widowControl w:val="0"/>
      <w:adjustRightInd w:val="0"/>
      <w:snapToGrid w:val="0"/>
      <w:spacing w:after="0" w:line="354" w:lineRule="exact"/>
      <w:ind w:firstLineChars="200" w:firstLine="420"/>
      <w:jc w:val="both"/>
    </w:pPr>
    <w:rPr>
      <w:rFonts w:ascii="Times New Roman" w:hAnsi="Times New Roman"/>
      <w:color w:val="000000"/>
      <w:kern w:val="2"/>
      <w:sz w:val="21"/>
      <w:szCs w:val="21"/>
    </w:rPr>
  </w:style>
  <w:style w:type="paragraph" w:customStyle="1" w:styleId="002">
    <w:name w:val="00 表格标题"/>
    <w:basedOn w:val="a"/>
    <w:link w:val="00Char"/>
    <w:rsid w:val="001744EE"/>
    <w:pPr>
      <w:adjustRightInd w:val="0"/>
      <w:spacing w:beforeLines="50" w:before="50" w:afterLines="50" w:after="50" w:line="240" w:lineRule="auto"/>
      <w:ind w:firstLine="0"/>
      <w:jc w:val="center"/>
    </w:pPr>
    <w:rPr>
      <w:rFonts w:ascii="Times New Roman" w:eastAsia="黑体" w:hAnsi="宋体"/>
      <w:bCs/>
      <w:sz w:val="18"/>
      <w:szCs w:val="18"/>
      <w:lang w:val="x-none" w:eastAsia="x-none"/>
    </w:rPr>
  </w:style>
  <w:style w:type="paragraph" w:customStyle="1" w:styleId="003">
    <w:name w:val="00 资料来源"/>
    <w:basedOn w:val="a"/>
    <w:rsid w:val="001744EE"/>
    <w:pPr>
      <w:adjustRightInd w:val="0"/>
      <w:spacing w:after="0" w:line="240" w:lineRule="auto"/>
      <w:ind w:firstLine="0"/>
    </w:pPr>
    <w:rPr>
      <w:rFonts w:ascii="Times New Roman" w:hAnsi="Times New Roman"/>
      <w:sz w:val="18"/>
      <w:szCs w:val="18"/>
    </w:rPr>
  </w:style>
  <w:style w:type="character" w:customStyle="1" w:styleId="00Char">
    <w:name w:val="00 表格标题 Char"/>
    <w:link w:val="002"/>
    <w:rsid w:val="001744EE"/>
    <w:rPr>
      <w:rFonts w:ascii="Times New Roman" w:eastAsia="黑体" w:hAnsi="宋体" w:cs="Times New Roman"/>
      <w:bCs/>
      <w:kern w:val="0"/>
      <w:sz w:val="18"/>
      <w:szCs w:val="18"/>
      <w:lang w:val="x-none" w:eastAsia="x-none"/>
    </w:rPr>
  </w:style>
  <w:style w:type="paragraph" w:customStyle="1" w:styleId="004">
    <w:name w:val="00 续表"/>
    <w:basedOn w:val="001"/>
    <w:qFormat/>
    <w:rsid w:val="001744EE"/>
    <w:pPr>
      <w:spacing w:line="240" w:lineRule="auto"/>
      <w:ind w:firstLineChars="0" w:firstLine="0"/>
      <w:jc w:val="right"/>
    </w:pPr>
    <w:rPr>
      <w:sz w:val="18"/>
      <w:szCs w:val="18"/>
    </w:rPr>
  </w:style>
  <w:style w:type="paragraph" w:customStyle="1" w:styleId="0010">
    <w:name w:val="00 1."/>
    <w:basedOn w:val="001"/>
    <w:qFormat/>
    <w:rsid w:val="001744EE"/>
    <w:rPr>
      <w:rFonts w:eastAsia="楷体_GB2312"/>
    </w:rPr>
  </w:style>
  <w:style w:type="paragraph" w:customStyle="1" w:styleId="005">
    <w:name w:val="00 （一）"/>
    <w:basedOn w:val="001"/>
    <w:qFormat/>
    <w:rsid w:val="001744EE"/>
    <w:pPr>
      <w:ind w:firstLine="422"/>
    </w:pPr>
    <w:rPr>
      <w:b/>
      <w:color w:val="auto"/>
    </w:rPr>
  </w:style>
  <w:style w:type="paragraph" w:customStyle="1" w:styleId="006">
    <w:name w:val="00 图"/>
    <w:basedOn w:val="a"/>
    <w:qFormat/>
    <w:rsid w:val="001744EE"/>
    <w:pPr>
      <w:snapToGrid w:val="0"/>
      <w:spacing w:after="0" w:line="240" w:lineRule="auto"/>
      <w:ind w:firstLine="0"/>
      <w:jc w:val="center"/>
    </w:pPr>
  </w:style>
  <w:style w:type="paragraph" w:customStyle="1" w:styleId="007">
    <w:name w:val="00 表格文字"/>
    <w:basedOn w:val="a"/>
    <w:qFormat/>
    <w:rsid w:val="001744EE"/>
    <w:pPr>
      <w:adjustRightInd w:val="0"/>
      <w:snapToGrid w:val="0"/>
      <w:spacing w:after="0" w:line="240" w:lineRule="auto"/>
      <w:ind w:firstLine="0"/>
      <w:jc w:val="center"/>
    </w:pPr>
    <w:rPr>
      <w:rFonts w:ascii="Times New Roman" w:eastAsia="黑体" w:hAnsi="Times New Roman"/>
      <w:sz w:val="18"/>
      <w:szCs w:val="18"/>
    </w:rPr>
  </w:style>
  <w:style w:type="paragraph" w:customStyle="1" w:styleId="008">
    <w:name w:val="00 空行"/>
    <w:basedOn w:val="003"/>
    <w:qFormat/>
    <w:rsid w:val="001744EE"/>
    <w:pPr>
      <w:snapToGrid w:val="0"/>
    </w:pPr>
  </w:style>
  <w:style w:type="paragraph" w:customStyle="1" w:styleId="1">
    <w:name w:val="样式1"/>
    <w:basedOn w:val="a"/>
    <w:rsid w:val="001744EE"/>
    <w:pPr>
      <w:widowControl w:val="0"/>
      <w:spacing w:beforeLines="50" w:before="156" w:after="0" w:line="440" w:lineRule="exact"/>
      <w:ind w:firstLine="0"/>
      <w:jc w:val="center"/>
    </w:pPr>
    <w:rPr>
      <w:rFonts w:ascii="方正小标宋简体" w:eastAsia="方正小标宋简体" w:hAnsi="Times New Roman"/>
      <w:color w:val="000000"/>
      <w:sz w:val="36"/>
      <w:szCs w:val="36"/>
    </w:rPr>
  </w:style>
  <w:style w:type="paragraph" w:customStyle="1" w:styleId="2">
    <w:name w:val="样式2"/>
    <w:basedOn w:val="00"/>
    <w:rsid w:val="001744EE"/>
    <w:rPr>
      <w:color w:val="00000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1306</Words>
  <Characters>7450</Characters>
  <Application>Microsoft Office Word</Application>
  <DocSecurity>0</DocSecurity>
  <Lines>62</Lines>
  <Paragraphs>17</Paragraphs>
  <ScaleCrop>false</ScaleCrop>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yikang cai</dc:creator>
  <cp:keywords/>
  <dc:description/>
  <cp:lastModifiedBy>yikang cai</cp:lastModifiedBy>
  <cp:revision>2</cp:revision>
  <dcterms:created xsi:type="dcterms:W3CDTF">2017-03-10T08:07:00Z</dcterms:created>
  <dcterms:modified xsi:type="dcterms:W3CDTF">2017-03-10T08:08:00Z</dcterms:modified>
</cp:coreProperties>
</file>