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6138" w:rsidRPr="00AF65B3" w:rsidRDefault="00146138" w:rsidP="00146138">
      <w:pPr>
        <w:pStyle w:val="1c"/>
      </w:pPr>
      <w:bookmarkStart w:id="0" w:name="_Toc476473311"/>
      <w:bookmarkStart w:id="1" w:name="_GoBack"/>
      <w:r w:rsidRPr="00AF65B3">
        <w:rPr>
          <w:rFonts w:hint="eastAsia"/>
        </w:rPr>
        <w:t>2016年中国再生纤维素纤维行业运行分析</w:t>
      </w:r>
      <w:r>
        <w:br/>
      </w:r>
      <w:r w:rsidRPr="00AF65B3">
        <w:rPr>
          <w:rFonts w:hint="eastAsia"/>
        </w:rPr>
        <w:t>与2017年</w:t>
      </w:r>
      <w:r>
        <w:rPr>
          <w:rFonts w:hint="eastAsia"/>
        </w:rPr>
        <w:t>运行</w:t>
      </w:r>
      <w:r w:rsidRPr="00AF65B3">
        <w:rPr>
          <w:rFonts w:hint="eastAsia"/>
        </w:rPr>
        <w:t>预测</w:t>
      </w:r>
      <w:bookmarkEnd w:id="0"/>
      <w:bookmarkEnd w:id="1"/>
    </w:p>
    <w:p w:rsidR="00146138" w:rsidRPr="00AF65B3" w:rsidRDefault="00146138" w:rsidP="00146138">
      <w:pPr>
        <w:pStyle w:val="000"/>
      </w:pPr>
    </w:p>
    <w:p w:rsidR="00146138" w:rsidRPr="00AF65B3" w:rsidRDefault="00146138" w:rsidP="00146138">
      <w:pPr>
        <w:pStyle w:val="29"/>
      </w:pPr>
      <w:bookmarkStart w:id="2" w:name="_Toc476473312"/>
      <w:r w:rsidRPr="00AF65B3">
        <w:rPr>
          <w:rFonts w:hint="eastAsia"/>
        </w:rPr>
        <w:t>中国化学纤维工业协会纤维素纤维分会</w:t>
      </w:r>
      <w:r>
        <w:rPr>
          <w:rFonts w:hint="eastAsia"/>
        </w:rPr>
        <w:t xml:space="preserve">  </w:t>
      </w:r>
      <w:r w:rsidRPr="00AF65B3">
        <w:rPr>
          <w:rFonts w:hint="eastAsia"/>
        </w:rPr>
        <w:t>田</w:t>
      </w:r>
      <w:r>
        <w:rPr>
          <w:rFonts w:hint="eastAsia"/>
        </w:rPr>
        <w:t xml:space="preserve">  </w:t>
      </w:r>
      <w:r w:rsidRPr="00AF65B3">
        <w:rPr>
          <w:rFonts w:hint="eastAsia"/>
        </w:rPr>
        <w:t>克</w:t>
      </w:r>
      <w:r>
        <w:rPr>
          <w:rFonts w:hint="eastAsia"/>
        </w:rPr>
        <w:t xml:space="preserve">  </w:t>
      </w:r>
      <w:r w:rsidRPr="00AF65B3">
        <w:rPr>
          <w:rFonts w:hint="eastAsia"/>
        </w:rPr>
        <w:t>张子昕</w:t>
      </w:r>
      <w:bookmarkEnd w:id="2"/>
    </w:p>
    <w:p w:rsidR="00146138" w:rsidRPr="00C277D3" w:rsidRDefault="00146138" w:rsidP="00146138">
      <w:pPr>
        <w:pStyle w:val="000"/>
        <w:rPr>
          <w:szCs w:val="21"/>
        </w:rPr>
      </w:pPr>
    </w:p>
    <w:p w:rsidR="00146138" w:rsidRPr="00AF65B3" w:rsidRDefault="00146138" w:rsidP="00146138">
      <w:pPr>
        <w:pStyle w:val="002"/>
      </w:pPr>
      <w:r w:rsidRPr="00AF65B3">
        <w:t>2016</w:t>
      </w:r>
      <w:r w:rsidRPr="00AF65B3">
        <w:rPr>
          <w:rFonts w:hint="eastAsia"/>
        </w:rPr>
        <w:t>年，再生纤维素纤维行业总体经济运行良好，再生纤维素产品价格及利润相比</w:t>
      </w:r>
      <w:r w:rsidRPr="00AF65B3">
        <w:t>2015</w:t>
      </w:r>
      <w:r w:rsidRPr="00AF65B3">
        <w:rPr>
          <w:rFonts w:hint="eastAsia"/>
        </w:rPr>
        <w:t>年明显上升；出口稳步增长，产销两旺；企业开工率较高，库存明显减少；行业运行受棉花价格、大宗商品价格及人民币汇率波动影响较大，也有政策刺激及炒作因素影响。再生纤维素短纤维</w:t>
      </w:r>
      <w:r w:rsidRPr="00AF65B3">
        <w:rPr>
          <w:rFonts w:hint="eastAsia"/>
        </w:rPr>
        <w:t>2016</w:t>
      </w:r>
      <w:r w:rsidRPr="00AF65B3">
        <w:rPr>
          <w:rFonts w:hint="eastAsia"/>
        </w:rPr>
        <w:t>年有新上项目开工建设，产能在</w:t>
      </w:r>
      <w:r w:rsidRPr="00AF65B3">
        <w:t>2018</w:t>
      </w:r>
      <w:r w:rsidRPr="00AF65B3">
        <w:rPr>
          <w:rFonts w:hint="eastAsia"/>
        </w:rPr>
        <w:t>年将有较大增幅。</w:t>
      </w:r>
    </w:p>
    <w:p w:rsidR="00146138" w:rsidRPr="00C277D3" w:rsidRDefault="00146138" w:rsidP="00146138">
      <w:pPr>
        <w:pStyle w:val="001"/>
      </w:pPr>
      <w:r w:rsidRPr="00C277D3">
        <w:rPr>
          <w:rFonts w:hint="eastAsia"/>
        </w:rPr>
        <w:t>一、基本情况</w:t>
      </w:r>
    </w:p>
    <w:p w:rsidR="00146138" w:rsidRPr="00C277D3" w:rsidRDefault="00146138" w:rsidP="00146138">
      <w:pPr>
        <w:pStyle w:val="006"/>
      </w:pPr>
      <w:r w:rsidRPr="00C277D3">
        <w:rPr>
          <w:rFonts w:hint="eastAsia"/>
        </w:rPr>
        <w:t>（一）产量变化情况</w:t>
      </w:r>
    </w:p>
    <w:p w:rsidR="00146138" w:rsidRPr="00C277D3" w:rsidRDefault="00146138" w:rsidP="00146138">
      <w:pPr>
        <w:pStyle w:val="002"/>
        <w:rPr>
          <w:color w:val="auto"/>
        </w:rPr>
      </w:pPr>
      <w:r w:rsidRPr="00C277D3">
        <w:rPr>
          <w:rFonts w:hint="eastAsia"/>
          <w:color w:val="auto"/>
        </w:rPr>
        <w:t>2016</w:t>
      </w:r>
      <w:r w:rsidRPr="00C277D3">
        <w:rPr>
          <w:rFonts w:hint="eastAsia"/>
          <w:color w:val="auto"/>
        </w:rPr>
        <w:t>年</w:t>
      </w:r>
      <w:r>
        <w:rPr>
          <w:color w:val="auto"/>
        </w:rPr>
        <w:t>再生纤维素</w:t>
      </w:r>
      <w:r w:rsidRPr="00C277D3">
        <w:rPr>
          <w:color w:val="auto"/>
        </w:rPr>
        <w:t>短纤市场行情较好</w:t>
      </w:r>
      <w:r w:rsidRPr="00C277D3">
        <w:rPr>
          <w:rFonts w:hint="eastAsia"/>
          <w:color w:val="auto"/>
        </w:rPr>
        <w:t>，</w:t>
      </w:r>
      <w:r w:rsidRPr="00C277D3">
        <w:rPr>
          <w:color w:val="auto"/>
        </w:rPr>
        <w:t>部分企业对生产线进行了扩产改造</w:t>
      </w:r>
      <w:r w:rsidRPr="00C277D3">
        <w:rPr>
          <w:rFonts w:hint="eastAsia"/>
          <w:color w:val="auto"/>
        </w:rPr>
        <w:t>，</w:t>
      </w:r>
      <w:r w:rsidRPr="00C277D3">
        <w:rPr>
          <w:color w:val="auto"/>
        </w:rPr>
        <w:t>产能略有增加</w:t>
      </w:r>
      <w:r w:rsidRPr="00C277D3">
        <w:rPr>
          <w:rFonts w:hint="eastAsia"/>
          <w:color w:val="auto"/>
        </w:rPr>
        <w:t>。</w:t>
      </w:r>
      <w:r>
        <w:rPr>
          <w:rFonts w:hint="eastAsia"/>
          <w:color w:val="auto"/>
        </w:rPr>
        <w:t>再生纤维素</w:t>
      </w:r>
      <w:r w:rsidRPr="00C277D3">
        <w:rPr>
          <w:rFonts w:hint="eastAsia"/>
          <w:color w:val="auto"/>
        </w:rPr>
        <w:t>长丝行业随着保定天鹅</w:t>
      </w:r>
      <w:r w:rsidRPr="00C277D3">
        <w:rPr>
          <w:color w:val="auto"/>
        </w:rPr>
        <w:t>和</w:t>
      </w:r>
      <w:r w:rsidRPr="00C277D3">
        <w:rPr>
          <w:rFonts w:hint="eastAsia"/>
          <w:color w:val="auto"/>
        </w:rPr>
        <w:t>山东海龙的相继关停，</w:t>
      </w:r>
      <w:r w:rsidRPr="00C277D3">
        <w:rPr>
          <w:color w:val="auto"/>
        </w:rPr>
        <w:t>产量有所下降</w:t>
      </w:r>
      <w:r>
        <w:rPr>
          <w:rFonts w:hint="eastAsia"/>
          <w:color w:val="auto"/>
        </w:rPr>
        <w:t>。但</w:t>
      </w:r>
      <w:r w:rsidRPr="00C277D3">
        <w:rPr>
          <w:color w:val="auto"/>
        </w:rPr>
        <w:t>随着吉林化纤新增产能的逐渐释放</w:t>
      </w:r>
      <w:r w:rsidRPr="00C277D3">
        <w:rPr>
          <w:rFonts w:hint="eastAsia"/>
          <w:color w:val="auto"/>
        </w:rPr>
        <w:t>，</w:t>
      </w:r>
      <w:r w:rsidRPr="00C277D3">
        <w:rPr>
          <w:rFonts w:hint="eastAsia"/>
          <w:color w:val="auto"/>
        </w:rPr>
        <w:t>2017</w:t>
      </w:r>
      <w:r w:rsidRPr="00C277D3">
        <w:rPr>
          <w:rFonts w:hint="eastAsia"/>
          <w:color w:val="auto"/>
        </w:rPr>
        <w:t>年长丝产量将逐步回升。</w:t>
      </w:r>
    </w:p>
    <w:p w:rsidR="00146138" w:rsidRPr="00685860" w:rsidRDefault="00146138" w:rsidP="00146138">
      <w:pPr>
        <w:pStyle w:val="002"/>
        <w:rPr>
          <w:color w:val="auto"/>
        </w:rPr>
      </w:pPr>
      <w:r w:rsidRPr="00685860">
        <w:rPr>
          <w:rFonts w:hint="eastAsia"/>
          <w:color w:val="auto"/>
        </w:rPr>
        <w:t>根据国家统计局和行业分会数据整理，</w:t>
      </w:r>
      <w:r w:rsidRPr="00685860">
        <w:rPr>
          <w:color w:val="auto"/>
        </w:rPr>
        <w:t>2016</w:t>
      </w:r>
      <w:r w:rsidRPr="00685860">
        <w:rPr>
          <w:rFonts w:hint="eastAsia"/>
          <w:color w:val="auto"/>
        </w:rPr>
        <w:t>年</w:t>
      </w:r>
      <w:r w:rsidRPr="00685860">
        <w:rPr>
          <w:color w:val="auto"/>
        </w:rPr>
        <w:t>1~11</w:t>
      </w:r>
      <w:r w:rsidRPr="00685860">
        <w:rPr>
          <w:rFonts w:hint="eastAsia"/>
          <w:color w:val="auto"/>
        </w:rPr>
        <w:t>月再生纤维素纤维产量</w:t>
      </w:r>
      <w:r w:rsidRPr="00685860">
        <w:rPr>
          <w:color w:val="auto"/>
        </w:rPr>
        <w:t>324.45</w:t>
      </w:r>
      <w:r w:rsidRPr="00685860">
        <w:rPr>
          <w:rFonts w:hint="eastAsia"/>
          <w:color w:val="auto"/>
        </w:rPr>
        <w:t>万吨，同比增加</w:t>
      </w:r>
      <w:r w:rsidRPr="00685860">
        <w:rPr>
          <w:color w:val="auto"/>
        </w:rPr>
        <w:t>9.52%</w:t>
      </w:r>
      <w:r w:rsidRPr="00685860">
        <w:rPr>
          <w:rFonts w:hint="eastAsia"/>
          <w:color w:val="auto"/>
        </w:rPr>
        <w:t>。其中，短纤维</w:t>
      </w:r>
      <w:r w:rsidRPr="00685860">
        <w:rPr>
          <w:color w:val="auto"/>
        </w:rPr>
        <w:t>309.15</w:t>
      </w:r>
      <w:r w:rsidRPr="00685860">
        <w:rPr>
          <w:rFonts w:hint="eastAsia"/>
          <w:color w:val="auto"/>
        </w:rPr>
        <w:t>万吨，同比增加</w:t>
      </w:r>
      <w:r w:rsidRPr="00685860">
        <w:rPr>
          <w:color w:val="auto"/>
        </w:rPr>
        <w:t>10.63%</w:t>
      </w:r>
      <w:r w:rsidRPr="00685860">
        <w:rPr>
          <w:rFonts w:hint="eastAsia"/>
          <w:color w:val="auto"/>
        </w:rPr>
        <w:t>；长丝</w:t>
      </w:r>
      <w:r w:rsidRPr="00685860">
        <w:rPr>
          <w:color w:val="auto"/>
        </w:rPr>
        <w:t>15.30</w:t>
      </w:r>
      <w:r w:rsidRPr="00685860">
        <w:rPr>
          <w:rFonts w:hint="eastAsia"/>
          <w:color w:val="auto"/>
        </w:rPr>
        <w:t>万吨，同比减少</w:t>
      </w:r>
      <w:r w:rsidRPr="00685860">
        <w:rPr>
          <w:color w:val="auto"/>
        </w:rPr>
        <w:t>8.93%</w:t>
      </w:r>
      <w:r w:rsidRPr="00685860">
        <w:rPr>
          <w:rFonts w:hint="eastAsia"/>
          <w:color w:val="auto"/>
        </w:rPr>
        <w:t>（表</w:t>
      </w:r>
      <w:r w:rsidRPr="00685860">
        <w:rPr>
          <w:color w:val="auto"/>
        </w:rPr>
        <w:t>1</w:t>
      </w:r>
      <w:r w:rsidRPr="00685860">
        <w:rPr>
          <w:rFonts w:hint="eastAsia"/>
          <w:color w:val="auto"/>
        </w:rPr>
        <w:t>）。</w:t>
      </w:r>
    </w:p>
    <w:p w:rsidR="00146138" w:rsidRPr="00685860" w:rsidRDefault="00146138" w:rsidP="00146138">
      <w:pPr>
        <w:pStyle w:val="38"/>
        <w:spacing w:before="156" w:after="156"/>
      </w:pPr>
      <w:r w:rsidRPr="00685860">
        <w:rPr>
          <w:rFonts w:hint="eastAsia"/>
        </w:rPr>
        <w:t>表</w:t>
      </w:r>
      <w:r w:rsidRPr="00685860">
        <w:t>1</w:t>
      </w:r>
      <w:r>
        <w:t xml:space="preserve">  </w:t>
      </w:r>
      <w:r w:rsidRPr="00685860">
        <w:t>2016</w:t>
      </w:r>
      <w:r w:rsidRPr="00685860">
        <w:rPr>
          <w:rFonts w:hint="eastAsia"/>
        </w:rPr>
        <w:t>年</w:t>
      </w:r>
      <w:r w:rsidRPr="00685860">
        <w:t>1~11</w:t>
      </w:r>
      <w:r w:rsidRPr="00685860">
        <w:rPr>
          <w:rFonts w:hint="eastAsia"/>
        </w:rPr>
        <w:t>月再生纤维素纤维产量表</w:t>
      </w:r>
    </w:p>
    <w:tbl>
      <w:tblPr>
        <w:tblW w:w="7031" w:type="dxa"/>
        <w:jc w:val="center"/>
        <w:tblBorders>
          <w:top w:val="single" w:sz="8" w:space="0" w:color="auto"/>
          <w:bottom w:val="single" w:sz="8"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876"/>
        <w:gridCol w:w="1718"/>
        <w:gridCol w:w="1718"/>
        <w:gridCol w:w="1719"/>
      </w:tblGrid>
      <w:tr w:rsidR="00146138" w:rsidRPr="00AF65B3" w:rsidTr="00C10522">
        <w:trPr>
          <w:trHeight w:val="397"/>
          <w:jc w:val="center"/>
        </w:trPr>
        <w:tc>
          <w:tcPr>
            <w:tcW w:w="1876" w:type="dxa"/>
            <w:noWrap/>
            <w:tcMar>
              <w:top w:w="15" w:type="dxa"/>
              <w:left w:w="57" w:type="dxa"/>
              <w:bottom w:w="0" w:type="dxa"/>
              <w:right w:w="57" w:type="dxa"/>
            </w:tcMar>
            <w:vAlign w:val="center"/>
          </w:tcPr>
          <w:p w:rsidR="00146138" w:rsidRPr="00AF65B3" w:rsidRDefault="00146138" w:rsidP="00C10522">
            <w:pPr>
              <w:pStyle w:val="00a"/>
            </w:pPr>
            <w:r w:rsidRPr="00AF65B3">
              <w:t>纤维</w:t>
            </w:r>
          </w:p>
        </w:tc>
        <w:tc>
          <w:tcPr>
            <w:tcW w:w="1718" w:type="dxa"/>
            <w:noWrap/>
            <w:tcMar>
              <w:top w:w="15" w:type="dxa"/>
              <w:left w:w="57" w:type="dxa"/>
              <w:bottom w:w="0" w:type="dxa"/>
              <w:right w:w="57" w:type="dxa"/>
            </w:tcMar>
            <w:vAlign w:val="center"/>
          </w:tcPr>
          <w:p w:rsidR="00146138" w:rsidRPr="00AF65B3" w:rsidRDefault="00146138" w:rsidP="00C10522">
            <w:pPr>
              <w:pStyle w:val="00a"/>
            </w:pPr>
            <w:r w:rsidRPr="00AF65B3">
              <w:t>1~11</w:t>
            </w:r>
            <w:r w:rsidRPr="00AF65B3">
              <w:t>月（万吨）</w:t>
            </w:r>
          </w:p>
        </w:tc>
        <w:tc>
          <w:tcPr>
            <w:tcW w:w="1718" w:type="dxa"/>
            <w:noWrap/>
            <w:tcMar>
              <w:left w:w="57" w:type="dxa"/>
              <w:right w:w="57" w:type="dxa"/>
            </w:tcMar>
            <w:vAlign w:val="center"/>
          </w:tcPr>
          <w:p w:rsidR="00146138" w:rsidRPr="00AF65B3" w:rsidRDefault="00146138" w:rsidP="00C10522">
            <w:pPr>
              <w:pStyle w:val="00a"/>
            </w:pPr>
            <w:r w:rsidRPr="00AF65B3">
              <w:t>去年同期（万吨）</w:t>
            </w:r>
          </w:p>
        </w:tc>
        <w:tc>
          <w:tcPr>
            <w:tcW w:w="1719" w:type="dxa"/>
            <w:noWrap/>
            <w:tcMar>
              <w:top w:w="15" w:type="dxa"/>
              <w:left w:w="57" w:type="dxa"/>
              <w:bottom w:w="0" w:type="dxa"/>
              <w:right w:w="57" w:type="dxa"/>
            </w:tcMar>
            <w:vAlign w:val="center"/>
          </w:tcPr>
          <w:p w:rsidR="00146138" w:rsidRPr="00AF65B3" w:rsidRDefault="00146138" w:rsidP="00C10522">
            <w:pPr>
              <w:pStyle w:val="00a"/>
            </w:pPr>
            <w:r w:rsidRPr="00AF65B3">
              <w:t>同比（</w:t>
            </w:r>
            <w:r w:rsidRPr="00AF65B3">
              <w:t>%</w:t>
            </w:r>
            <w:r w:rsidRPr="00AF65B3">
              <w:t>）</w:t>
            </w:r>
          </w:p>
        </w:tc>
      </w:tr>
      <w:tr w:rsidR="00146138" w:rsidRPr="00AF65B3" w:rsidTr="00C10522">
        <w:trPr>
          <w:trHeight w:val="397"/>
          <w:jc w:val="center"/>
        </w:trPr>
        <w:tc>
          <w:tcPr>
            <w:tcW w:w="1876" w:type="dxa"/>
            <w:noWrap/>
            <w:tcMar>
              <w:top w:w="15" w:type="dxa"/>
              <w:left w:w="57" w:type="dxa"/>
              <w:bottom w:w="0" w:type="dxa"/>
              <w:right w:w="57" w:type="dxa"/>
            </w:tcMar>
            <w:vAlign w:val="center"/>
          </w:tcPr>
          <w:p w:rsidR="00146138" w:rsidRPr="00AF65B3" w:rsidRDefault="00146138" w:rsidP="00C10522">
            <w:pPr>
              <w:adjustRightInd w:val="0"/>
              <w:snapToGrid w:val="0"/>
              <w:spacing w:after="0" w:line="240" w:lineRule="auto"/>
              <w:ind w:firstLine="0"/>
              <w:rPr>
                <w:rFonts w:ascii="Times New Roman" w:hAnsi="Times New Roman"/>
                <w:sz w:val="18"/>
                <w:szCs w:val="18"/>
              </w:rPr>
            </w:pPr>
            <w:r w:rsidRPr="00AF65B3">
              <w:rPr>
                <w:rFonts w:ascii="Times New Roman" w:hAnsi="Times New Roman"/>
                <w:sz w:val="18"/>
                <w:szCs w:val="18"/>
              </w:rPr>
              <w:t>再生纤维素纤维</w:t>
            </w:r>
          </w:p>
        </w:tc>
        <w:tc>
          <w:tcPr>
            <w:tcW w:w="1718" w:type="dxa"/>
            <w:noWrap/>
            <w:tcMar>
              <w:top w:w="15" w:type="dxa"/>
              <w:left w:w="57" w:type="dxa"/>
              <w:bottom w:w="0" w:type="dxa"/>
              <w:right w:w="57" w:type="dxa"/>
            </w:tcMar>
            <w:vAlign w:val="center"/>
          </w:tcPr>
          <w:p w:rsidR="00146138" w:rsidRPr="001C2A74" w:rsidRDefault="00146138" w:rsidP="00C10522">
            <w:pPr>
              <w:adjustRightInd w:val="0"/>
              <w:snapToGrid w:val="0"/>
              <w:spacing w:after="0" w:line="240" w:lineRule="auto"/>
              <w:ind w:firstLine="0"/>
              <w:jc w:val="right"/>
              <w:rPr>
                <w:rFonts w:ascii="Times New Roman" w:hAnsi="Times New Roman"/>
                <w:color w:val="000000"/>
                <w:sz w:val="18"/>
                <w:szCs w:val="18"/>
              </w:rPr>
            </w:pPr>
            <w:r w:rsidRPr="001C2A74">
              <w:rPr>
                <w:rFonts w:ascii="Times New Roman" w:hAnsi="Times New Roman"/>
                <w:color w:val="000000"/>
                <w:sz w:val="18"/>
                <w:szCs w:val="18"/>
              </w:rPr>
              <w:t>324.45</w:t>
            </w:r>
          </w:p>
        </w:tc>
        <w:tc>
          <w:tcPr>
            <w:tcW w:w="1718" w:type="dxa"/>
            <w:noWrap/>
            <w:tcMar>
              <w:left w:w="57" w:type="dxa"/>
              <w:right w:w="57" w:type="dxa"/>
            </w:tcMar>
            <w:vAlign w:val="center"/>
          </w:tcPr>
          <w:p w:rsidR="00146138" w:rsidRPr="001C2A74" w:rsidRDefault="00146138" w:rsidP="00C10522">
            <w:pPr>
              <w:adjustRightInd w:val="0"/>
              <w:snapToGrid w:val="0"/>
              <w:spacing w:after="0" w:line="240" w:lineRule="auto"/>
              <w:ind w:firstLine="0"/>
              <w:jc w:val="right"/>
              <w:rPr>
                <w:rFonts w:ascii="Times New Roman" w:hAnsi="Times New Roman"/>
                <w:color w:val="000000"/>
                <w:sz w:val="18"/>
                <w:szCs w:val="18"/>
              </w:rPr>
            </w:pPr>
            <w:r w:rsidRPr="001C2A74">
              <w:rPr>
                <w:rFonts w:ascii="Times New Roman" w:hAnsi="Times New Roman"/>
                <w:color w:val="000000"/>
                <w:sz w:val="18"/>
                <w:szCs w:val="18"/>
              </w:rPr>
              <w:t>296.25</w:t>
            </w:r>
          </w:p>
        </w:tc>
        <w:tc>
          <w:tcPr>
            <w:tcW w:w="1719" w:type="dxa"/>
            <w:noWrap/>
            <w:tcMar>
              <w:top w:w="15" w:type="dxa"/>
              <w:left w:w="57" w:type="dxa"/>
              <w:bottom w:w="0" w:type="dxa"/>
              <w:right w:w="57" w:type="dxa"/>
            </w:tcMar>
            <w:vAlign w:val="center"/>
          </w:tcPr>
          <w:p w:rsidR="00146138" w:rsidRPr="001C2A74" w:rsidRDefault="00146138" w:rsidP="00C10522">
            <w:pPr>
              <w:adjustRightInd w:val="0"/>
              <w:snapToGrid w:val="0"/>
              <w:spacing w:after="0" w:line="240" w:lineRule="auto"/>
              <w:ind w:firstLine="0"/>
              <w:jc w:val="right"/>
              <w:rPr>
                <w:rFonts w:ascii="Times New Roman" w:hAnsi="Times New Roman"/>
                <w:color w:val="000000"/>
                <w:sz w:val="18"/>
                <w:szCs w:val="18"/>
              </w:rPr>
            </w:pPr>
            <w:r w:rsidRPr="001C2A74">
              <w:rPr>
                <w:rFonts w:ascii="Times New Roman" w:hAnsi="Times New Roman"/>
                <w:color w:val="000000"/>
                <w:sz w:val="18"/>
                <w:szCs w:val="18"/>
              </w:rPr>
              <w:t>9.52</w:t>
            </w:r>
          </w:p>
        </w:tc>
      </w:tr>
      <w:tr w:rsidR="00146138" w:rsidRPr="00AF65B3" w:rsidTr="00C10522">
        <w:trPr>
          <w:trHeight w:val="397"/>
          <w:jc w:val="center"/>
        </w:trPr>
        <w:tc>
          <w:tcPr>
            <w:tcW w:w="1876" w:type="dxa"/>
            <w:noWrap/>
            <w:tcMar>
              <w:top w:w="15" w:type="dxa"/>
              <w:left w:w="57" w:type="dxa"/>
              <w:bottom w:w="0" w:type="dxa"/>
              <w:right w:w="57" w:type="dxa"/>
            </w:tcMar>
            <w:vAlign w:val="center"/>
          </w:tcPr>
          <w:p w:rsidR="00146138" w:rsidRPr="00AF65B3" w:rsidRDefault="00146138" w:rsidP="00C10522">
            <w:pPr>
              <w:adjustRightInd w:val="0"/>
              <w:snapToGrid w:val="0"/>
              <w:spacing w:after="0" w:line="240" w:lineRule="auto"/>
              <w:ind w:firstLine="0"/>
              <w:rPr>
                <w:rFonts w:ascii="Times New Roman" w:hAnsi="Times New Roman"/>
                <w:sz w:val="18"/>
                <w:szCs w:val="18"/>
              </w:rPr>
            </w:pPr>
            <w:r w:rsidRPr="00AF65B3">
              <w:rPr>
                <w:rFonts w:ascii="Times New Roman" w:hAnsi="Times New Roman"/>
                <w:sz w:val="18"/>
                <w:szCs w:val="18"/>
              </w:rPr>
              <w:t>其中</w:t>
            </w:r>
            <w:r w:rsidRPr="00AF65B3">
              <w:rPr>
                <w:rFonts w:ascii="Times New Roman" w:hAnsi="宋体"/>
                <w:sz w:val="18"/>
                <w:szCs w:val="18"/>
              </w:rPr>
              <w:t>：</w:t>
            </w:r>
            <w:r w:rsidRPr="00AF65B3">
              <w:rPr>
                <w:rFonts w:ascii="Times New Roman" w:hAnsi="Times New Roman"/>
                <w:sz w:val="18"/>
                <w:szCs w:val="18"/>
              </w:rPr>
              <w:t>再生纤维素短纤</w:t>
            </w:r>
          </w:p>
        </w:tc>
        <w:tc>
          <w:tcPr>
            <w:tcW w:w="1718" w:type="dxa"/>
            <w:noWrap/>
            <w:tcMar>
              <w:top w:w="15" w:type="dxa"/>
              <w:left w:w="57" w:type="dxa"/>
              <w:bottom w:w="0" w:type="dxa"/>
              <w:right w:w="57" w:type="dxa"/>
            </w:tcMar>
            <w:vAlign w:val="center"/>
          </w:tcPr>
          <w:p w:rsidR="00146138" w:rsidRPr="001C2A74" w:rsidRDefault="00146138" w:rsidP="00C10522">
            <w:pPr>
              <w:adjustRightInd w:val="0"/>
              <w:snapToGrid w:val="0"/>
              <w:spacing w:after="0" w:line="240" w:lineRule="auto"/>
              <w:ind w:firstLine="0"/>
              <w:jc w:val="right"/>
              <w:rPr>
                <w:rFonts w:ascii="Times New Roman" w:hAnsi="Times New Roman"/>
                <w:color w:val="000000"/>
                <w:sz w:val="18"/>
                <w:szCs w:val="18"/>
              </w:rPr>
            </w:pPr>
            <w:r w:rsidRPr="001C2A74">
              <w:rPr>
                <w:rFonts w:ascii="Times New Roman" w:hAnsi="Times New Roman"/>
                <w:color w:val="000000"/>
                <w:sz w:val="18"/>
                <w:szCs w:val="18"/>
              </w:rPr>
              <w:t>309.15</w:t>
            </w:r>
          </w:p>
        </w:tc>
        <w:tc>
          <w:tcPr>
            <w:tcW w:w="1718" w:type="dxa"/>
            <w:noWrap/>
            <w:tcMar>
              <w:left w:w="57" w:type="dxa"/>
              <w:right w:w="57" w:type="dxa"/>
            </w:tcMar>
            <w:vAlign w:val="center"/>
          </w:tcPr>
          <w:p w:rsidR="00146138" w:rsidRPr="001C2A74" w:rsidRDefault="00146138" w:rsidP="00C10522">
            <w:pPr>
              <w:adjustRightInd w:val="0"/>
              <w:snapToGrid w:val="0"/>
              <w:spacing w:after="0" w:line="240" w:lineRule="auto"/>
              <w:ind w:firstLine="0"/>
              <w:jc w:val="right"/>
              <w:rPr>
                <w:rFonts w:ascii="Times New Roman" w:hAnsi="Times New Roman"/>
                <w:color w:val="000000"/>
                <w:sz w:val="18"/>
                <w:szCs w:val="18"/>
              </w:rPr>
            </w:pPr>
            <w:r w:rsidRPr="001C2A74">
              <w:rPr>
                <w:rFonts w:ascii="Times New Roman" w:hAnsi="Times New Roman"/>
                <w:color w:val="000000"/>
                <w:sz w:val="18"/>
                <w:szCs w:val="18"/>
              </w:rPr>
              <w:t>279.45</w:t>
            </w:r>
          </w:p>
        </w:tc>
        <w:tc>
          <w:tcPr>
            <w:tcW w:w="1719" w:type="dxa"/>
            <w:noWrap/>
            <w:tcMar>
              <w:top w:w="15" w:type="dxa"/>
              <w:left w:w="57" w:type="dxa"/>
              <w:bottom w:w="0" w:type="dxa"/>
              <w:right w:w="57" w:type="dxa"/>
            </w:tcMar>
            <w:vAlign w:val="center"/>
          </w:tcPr>
          <w:p w:rsidR="00146138" w:rsidRPr="001C2A74" w:rsidRDefault="00146138" w:rsidP="00C10522">
            <w:pPr>
              <w:adjustRightInd w:val="0"/>
              <w:snapToGrid w:val="0"/>
              <w:spacing w:after="0" w:line="240" w:lineRule="auto"/>
              <w:ind w:firstLine="0"/>
              <w:jc w:val="right"/>
              <w:rPr>
                <w:rFonts w:ascii="Times New Roman" w:hAnsi="Times New Roman"/>
                <w:color w:val="000000"/>
                <w:sz w:val="18"/>
                <w:szCs w:val="18"/>
              </w:rPr>
            </w:pPr>
            <w:r w:rsidRPr="001C2A74">
              <w:rPr>
                <w:rFonts w:ascii="Times New Roman" w:hAnsi="Times New Roman"/>
                <w:color w:val="000000"/>
                <w:sz w:val="18"/>
                <w:szCs w:val="18"/>
              </w:rPr>
              <w:t>10.63</w:t>
            </w:r>
          </w:p>
        </w:tc>
      </w:tr>
      <w:tr w:rsidR="00146138" w:rsidRPr="00AF65B3" w:rsidTr="00C10522">
        <w:trPr>
          <w:trHeight w:val="397"/>
          <w:jc w:val="center"/>
        </w:trPr>
        <w:tc>
          <w:tcPr>
            <w:tcW w:w="1876" w:type="dxa"/>
            <w:noWrap/>
            <w:tcMar>
              <w:top w:w="15" w:type="dxa"/>
              <w:left w:w="57" w:type="dxa"/>
              <w:bottom w:w="0" w:type="dxa"/>
              <w:right w:w="57" w:type="dxa"/>
            </w:tcMar>
            <w:vAlign w:val="center"/>
          </w:tcPr>
          <w:p w:rsidR="00146138" w:rsidRPr="00AF65B3" w:rsidRDefault="00146138" w:rsidP="00C10522">
            <w:pPr>
              <w:adjustRightInd w:val="0"/>
              <w:snapToGrid w:val="0"/>
              <w:spacing w:after="0" w:line="240" w:lineRule="auto"/>
              <w:ind w:firstLine="0"/>
              <w:rPr>
                <w:rFonts w:ascii="Times New Roman" w:hAnsi="Times New Roman"/>
                <w:sz w:val="18"/>
                <w:szCs w:val="18"/>
              </w:rPr>
            </w:pPr>
            <w:r w:rsidRPr="00AF65B3">
              <w:rPr>
                <w:rFonts w:ascii="Times New Roman" w:hAnsi="Times New Roman"/>
                <w:sz w:val="18"/>
                <w:szCs w:val="18"/>
              </w:rPr>
              <w:t>再生纤维素长丝</w:t>
            </w:r>
          </w:p>
        </w:tc>
        <w:tc>
          <w:tcPr>
            <w:tcW w:w="1718" w:type="dxa"/>
            <w:noWrap/>
            <w:tcMar>
              <w:top w:w="15" w:type="dxa"/>
              <w:left w:w="57" w:type="dxa"/>
              <w:bottom w:w="0" w:type="dxa"/>
              <w:right w:w="57" w:type="dxa"/>
            </w:tcMar>
            <w:vAlign w:val="center"/>
          </w:tcPr>
          <w:p w:rsidR="00146138" w:rsidRPr="001C2A74" w:rsidRDefault="00146138" w:rsidP="00C10522">
            <w:pPr>
              <w:adjustRightInd w:val="0"/>
              <w:snapToGrid w:val="0"/>
              <w:spacing w:after="0" w:line="240" w:lineRule="auto"/>
              <w:ind w:firstLine="0"/>
              <w:jc w:val="right"/>
              <w:rPr>
                <w:rFonts w:ascii="Times New Roman" w:hAnsi="Times New Roman"/>
                <w:color w:val="000000"/>
                <w:sz w:val="18"/>
                <w:szCs w:val="18"/>
              </w:rPr>
            </w:pPr>
            <w:r w:rsidRPr="001C2A74">
              <w:rPr>
                <w:rFonts w:ascii="Times New Roman" w:hAnsi="Times New Roman"/>
                <w:color w:val="000000"/>
                <w:sz w:val="18"/>
                <w:szCs w:val="18"/>
              </w:rPr>
              <w:t>15.30</w:t>
            </w:r>
          </w:p>
        </w:tc>
        <w:tc>
          <w:tcPr>
            <w:tcW w:w="1718" w:type="dxa"/>
            <w:noWrap/>
            <w:tcMar>
              <w:left w:w="57" w:type="dxa"/>
              <w:right w:w="57" w:type="dxa"/>
            </w:tcMar>
            <w:vAlign w:val="center"/>
          </w:tcPr>
          <w:p w:rsidR="00146138" w:rsidRPr="001C2A74" w:rsidRDefault="00146138" w:rsidP="00C10522">
            <w:pPr>
              <w:adjustRightInd w:val="0"/>
              <w:snapToGrid w:val="0"/>
              <w:spacing w:after="0" w:line="240" w:lineRule="auto"/>
              <w:ind w:firstLine="0"/>
              <w:jc w:val="right"/>
              <w:rPr>
                <w:rFonts w:ascii="Times New Roman" w:hAnsi="Times New Roman"/>
                <w:color w:val="000000"/>
                <w:sz w:val="18"/>
                <w:szCs w:val="18"/>
              </w:rPr>
            </w:pPr>
            <w:r w:rsidRPr="001C2A74">
              <w:rPr>
                <w:rFonts w:ascii="Times New Roman" w:hAnsi="Times New Roman"/>
                <w:color w:val="000000"/>
                <w:sz w:val="18"/>
                <w:szCs w:val="18"/>
              </w:rPr>
              <w:t>16.80</w:t>
            </w:r>
          </w:p>
        </w:tc>
        <w:tc>
          <w:tcPr>
            <w:tcW w:w="1719" w:type="dxa"/>
            <w:noWrap/>
            <w:tcMar>
              <w:top w:w="15" w:type="dxa"/>
              <w:left w:w="57" w:type="dxa"/>
              <w:bottom w:w="0" w:type="dxa"/>
              <w:right w:w="57" w:type="dxa"/>
            </w:tcMar>
            <w:vAlign w:val="center"/>
          </w:tcPr>
          <w:p w:rsidR="00146138" w:rsidRPr="001C2A74" w:rsidRDefault="00146138" w:rsidP="00C10522">
            <w:pPr>
              <w:adjustRightInd w:val="0"/>
              <w:snapToGrid w:val="0"/>
              <w:spacing w:after="0" w:line="240" w:lineRule="auto"/>
              <w:ind w:firstLine="0"/>
              <w:jc w:val="right"/>
              <w:rPr>
                <w:rFonts w:ascii="Times New Roman" w:hAnsi="Times New Roman"/>
                <w:color w:val="000000"/>
                <w:sz w:val="18"/>
                <w:szCs w:val="18"/>
              </w:rPr>
            </w:pPr>
            <w:r w:rsidRPr="001C2A74">
              <w:rPr>
                <w:rFonts w:ascii="Times New Roman" w:hAnsi="Times New Roman"/>
                <w:color w:val="000000"/>
                <w:sz w:val="18"/>
                <w:szCs w:val="18"/>
              </w:rPr>
              <w:t>-8.93</w:t>
            </w:r>
          </w:p>
        </w:tc>
      </w:tr>
    </w:tbl>
    <w:p w:rsidR="00146138" w:rsidRDefault="00146138" w:rsidP="00146138">
      <w:pPr>
        <w:pStyle w:val="004"/>
        <w:rPr>
          <w:rFonts w:hint="eastAsia"/>
        </w:rPr>
      </w:pPr>
      <w:r w:rsidRPr="00685860">
        <w:rPr>
          <w:rFonts w:hint="eastAsia"/>
        </w:rPr>
        <w:t>资料来源：国家统计局、中国化学纤维工业协会纤维素纤维分会</w:t>
      </w:r>
    </w:p>
    <w:p w:rsidR="00146138" w:rsidRPr="00C277D3" w:rsidRDefault="00146138" w:rsidP="00146138">
      <w:pPr>
        <w:pStyle w:val="006"/>
      </w:pPr>
      <w:r>
        <w:br w:type="page"/>
      </w:r>
      <w:r w:rsidRPr="00C277D3">
        <w:rPr>
          <w:rFonts w:hint="eastAsia"/>
        </w:rPr>
        <w:lastRenderedPageBreak/>
        <w:t>（二）价格变化情况</w:t>
      </w:r>
    </w:p>
    <w:p w:rsidR="00146138" w:rsidRPr="00C277D3" w:rsidRDefault="00146138" w:rsidP="00146138">
      <w:pPr>
        <w:pStyle w:val="0010"/>
      </w:pPr>
      <w:r w:rsidRPr="00C277D3">
        <w:rPr>
          <w:rFonts w:hint="eastAsia"/>
        </w:rPr>
        <w:t>1</w:t>
      </w:r>
      <w:r w:rsidRPr="00C277D3">
        <w:rPr>
          <w:rFonts w:hint="eastAsia"/>
        </w:rPr>
        <w:t>．棉短绒</w:t>
      </w:r>
    </w:p>
    <w:p w:rsidR="00146138" w:rsidRPr="00C277D3" w:rsidRDefault="00146138" w:rsidP="00146138">
      <w:pPr>
        <w:pStyle w:val="002"/>
        <w:rPr>
          <w:color w:val="auto"/>
        </w:rPr>
      </w:pPr>
      <w:r w:rsidRPr="00C277D3">
        <w:rPr>
          <w:rFonts w:hint="eastAsia"/>
          <w:color w:val="auto"/>
        </w:rPr>
        <w:t>短丝级短绒</w:t>
      </w:r>
      <w:r>
        <w:rPr>
          <w:rFonts w:hint="eastAsia"/>
          <w:color w:val="auto"/>
        </w:rPr>
        <w:t>2016</w:t>
      </w:r>
      <w:r>
        <w:rPr>
          <w:rFonts w:hint="eastAsia"/>
          <w:color w:val="auto"/>
        </w:rPr>
        <w:t>年</w:t>
      </w:r>
      <w:r w:rsidRPr="00C277D3">
        <w:rPr>
          <w:rFonts w:hint="eastAsia"/>
          <w:color w:val="auto"/>
        </w:rPr>
        <w:t>年平均价格约</w:t>
      </w:r>
      <w:r w:rsidRPr="00C277D3">
        <w:rPr>
          <w:color w:val="auto"/>
        </w:rPr>
        <w:t>4507</w:t>
      </w:r>
      <w:r w:rsidRPr="00C277D3">
        <w:rPr>
          <w:rFonts w:hint="eastAsia"/>
          <w:color w:val="auto"/>
        </w:rPr>
        <w:t>元</w:t>
      </w:r>
      <w:r w:rsidRPr="00C277D3">
        <w:rPr>
          <w:rFonts w:hint="eastAsia"/>
          <w:color w:val="auto"/>
        </w:rPr>
        <w:t>/</w:t>
      </w:r>
      <w:r w:rsidRPr="00C277D3">
        <w:rPr>
          <w:rFonts w:hint="eastAsia"/>
          <w:color w:val="auto"/>
        </w:rPr>
        <w:t>吨，</w:t>
      </w:r>
      <w:r w:rsidRPr="00C277D3">
        <w:rPr>
          <w:color w:val="auto"/>
        </w:rPr>
        <w:t>比</w:t>
      </w:r>
      <w:r>
        <w:rPr>
          <w:rFonts w:hint="eastAsia"/>
          <w:color w:val="auto"/>
        </w:rPr>
        <w:t>2015</w:t>
      </w:r>
      <w:r w:rsidRPr="00C277D3">
        <w:rPr>
          <w:rFonts w:hint="eastAsia"/>
          <w:color w:val="auto"/>
        </w:rPr>
        <w:t>年均价上涨约</w:t>
      </w:r>
      <w:r w:rsidRPr="00C277D3">
        <w:rPr>
          <w:color w:val="auto"/>
        </w:rPr>
        <w:t>69.1</w:t>
      </w:r>
      <w:r w:rsidRPr="00C277D3">
        <w:rPr>
          <w:rFonts w:hint="eastAsia"/>
          <w:color w:val="auto"/>
        </w:rPr>
        <w:t>%</w:t>
      </w:r>
      <w:r w:rsidRPr="00C277D3">
        <w:rPr>
          <w:rFonts w:hint="eastAsia"/>
          <w:color w:val="auto"/>
        </w:rPr>
        <w:t>。长丝级短绒年平均价格约</w:t>
      </w:r>
      <w:r w:rsidRPr="00C277D3">
        <w:rPr>
          <w:color w:val="auto"/>
        </w:rPr>
        <w:t>5305</w:t>
      </w:r>
      <w:r w:rsidRPr="00C277D3">
        <w:rPr>
          <w:rFonts w:hint="eastAsia"/>
          <w:color w:val="auto"/>
        </w:rPr>
        <w:t>元</w:t>
      </w:r>
      <w:r w:rsidRPr="00C277D3">
        <w:rPr>
          <w:rFonts w:hint="eastAsia"/>
          <w:color w:val="auto"/>
        </w:rPr>
        <w:t>/</w:t>
      </w:r>
      <w:r w:rsidRPr="00C277D3">
        <w:rPr>
          <w:rFonts w:hint="eastAsia"/>
          <w:color w:val="auto"/>
        </w:rPr>
        <w:t>吨，比</w:t>
      </w:r>
      <w:r>
        <w:rPr>
          <w:rFonts w:hint="eastAsia"/>
          <w:color w:val="auto"/>
        </w:rPr>
        <w:t>2015</w:t>
      </w:r>
      <w:r w:rsidRPr="00C277D3">
        <w:rPr>
          <w:rFonts w:hint="eastAsia"/>
          <w:color w:val="auto"/>
        </w:rPr>
        <w:t>年均价上涨约</w:t>
      </w:r>
      <w:r w:rsidRPr="00C277D3">
        <w:rPr>
          <w:color w:val="auto"/>
        </w:rPr>
        <w:t>54.5</w:t>
      </w:r>
      <w:r w:rsidRPr="00C277D3">
        <w:rPr>
          <w:rFonts w:hint="eastAsia"/>
          <w:color w:val="auto"/>
        </w:rPr>
        <w:t>%</w:t>
      </w:r>
      <w:r w:rsidRPr="00C277D3">
        <w:rPr>
          <w:rFonts w:hint="eastAsia"/>
          <w:color w:val="auto"/>
        </w:rPr>
        <w:t>（图</w:t>
      </w:r>
      <w:r w:rsidRPr="00C277D3">
        <w:rPr>
          <w:rFonts w:hint="eastAsia"/>
          <w:color w:val="auto"/>
        </w:rPr>
        <w:t>1</w:t>
      </w:r>
      <w:r w:rsidRPr="00C277D3">
        <w:rPr>
          <w:rFonts w:hint="eastAsia"/>
          <w:color w:val="auto"/>
        </w:rPr>
        <w:t>）。</w:t>
      </w:r>
    </w:p>
    <w:p w:rsidR="00146138" w:rsidRPr="00590227" w:rsidRDefault="00146138" w:rsidP="00146138">
      <w:pPr>
        <w:pStyle w:val="002"/>
        <w:rPr>
          <w:color w:val="auto"/>
        </w:rPr>
      </w:pPr>
      <w:r w:rsidRPr="00C277D3">
        <w:rPr>
          <w:rFonts w:hint="eastAsia"/>
          <w:color w:val="auto"/>
        </w:rPr>
        <w:t>棉短绒价格</w:t>
      </w:r>
      <w:r>
        <w:rPr>
          <w:rFonts w:hint="eastAsia"/>
          <w:color w:val="auto"/>
        </w:rPr>
        <w:t>2016</w:t>
      </w:r>
      <w:r>
        <w:rPr>
          <w:rFonts w:hint="eastAsia"/>
          <w:color w:val="auto"/>
        </w:rPr>
        <w:t>年</w:t>
      </w:r>
      <w:r w:rsidRPr="00C277D3">
        <w:rPr>
          <w:rFonts w:hint="eastAsia"/>
          <w:color w:val="auto"/>
        </w:rPr>
        <w:t>年初基本保持平稳，</w:t>
      </w:r>
      <w:r w:rsidRPr="00C277D3">
        <w:rPr>
          <w:rFonts w:hint="eastAsia"/>
          <w:color w:val="auto"/>
        </w:rPr>
        <w:t>4</w:t>
      </w:r>
      <w:r>
        <w:rPr>
          <w:rFonts w:hint="eastAsia"/>
          <w:color w:val="auto"/>
        </w:rPr>
        <w:t>~</w:t>
      </w:r>
      <w:r w:rsidRPr="00C277D3">
        <w:rPr>
          <w:color w:val="auto"/>
        </w:rPr>
        <w:t>6</w:t>
      </w:r>
      <w:r w:rsidRPr="00C277D3">
        <w:rPr>
          <w:rFonts w:hint="eastAsia"/>
          <w:color w:val="auto"/>
        </w:rPr>
        <w:t>月份受棉花价格影响产生了明显上涨，</w:t>
      </w:r>
      <w:r w:rsidRPr="00C277D3">
        <w:rPr>
          <w:rFonts w:hint="eastAsia"/>
          <w:color w:val="auto"/>
        </w:rPr>
        <w:t>9</w:t>
      </w:r>
      <w:r>
        <w:rPr>
          <w:rFonts w:hint="eastAsia"/>
          <w:color w:val="auto"/>
        </w:rPr>
        <w:t>~</w:t>
      </w:r>
      <w:r w:rsidRPr="00C277D3">
        <w:rPr>
          <w:color w:val="auto"/>
        </w:rPr>
        <w:t>11</w:t>
      </w:r>
      <w:r>
        <w:rPr>
          <w:color w:val="auto"/>
        </w:rPr>
        <w:t>月</w:t>
      </w:r>
      <w:r w:rsidRPr="00C277D3">
        <w:rPr>
          <w:color w:val="auto"/>
        </w:rPr>
        <w:t>随着原材料价格的普涨</w:t>
      </w:r>
      <w:r w:rsidRPr="00C277D3">
        <w:rPr>
          <w:rFonts w:hint="eastAsia"/>
          <w:color w:val="auto"/>
        </w:rPr>
        <w:t>，</w:t>
      </w:r>
      <w:r w:rsidRPr="00C277D3">
        <w:rPr>
          <w:color w:val="auto"/>
        </w:rPr>
        <w:t>棉短绒也有较大幅度上涨</w:t>
      </w:r>
      <w:r w:rsidRPr="00C277D3">
        <w:rPr>
          <w:rFonts w:hint="eastAsia"/>
          <w:color w:val="auto"/>
        </w:rPr>
        <w:t>，</w:t>
      </w:r>
      <w:r w:rsidRPr="00C277D3">
        <w:rPr>
          <w:rFonts w:hint="eastAsia"/>
          <w:color w:val="auto"/>
        </w:rPr>
        <w:t>1</w:t>
      </w:r>
      <w:r w:rsidRPr="00C277D3">
        <w:rPr>
          <w:color w:val="auto"/>
        </w:rPr>
        <w:t>1</w:t>
      </w:r>
      <w:r w:rsidRPr="00C277D3">
        <w:rPr>
          <w:color w:val="auto"/>
        </w:rPr>
        <w:t>月达到最高点</w:t>
      </w:r>
      <w:r w:rsidRPr="00C277D3">
        <w:rPr>
          <w:rFonts w:hint="eastAsia"/>
          <w:color w:val="auto"/>
        </w:rPr>
        <w:t>，</w:t>
      </w:r>
      <w:r w:rsidRPr="00C277D3">
        <w:rPr>
          <w:color w:val="auto"/>
        </w:rPr>
        <w:t>价格约</w:t>
      </w:r>
      <w:r w:rsidRPr="00C277D3">
        <w:rPr>
          <w:rFonts w:hint="eastAsia"/>
          <w:color w:val="auto"/>
        </w:rPr>
        <w:t>6200</w:t>
      </w:r>
      <w:r w:rsidRPr="00C277D3">
        <w:rPr>
          <w:rFonts w:hint="eastAsia"/>
          <w:color w:val="auto"/>
        </w:rPr>
        <w:t>元</w:t>
      </w:r>
      <w:r w:rsidRPr="00C277D3">
        <w:rPr>
          <w:rFonts w:hint="eastAsia"/>
          <w:color w:val="auto"/>
        </w:rPr>
        <w:t>/</w:t>
      </w:r>
      <w:r w:rsidRPr="00C277D3">
        <w:rPr>
          <w:rFonts w:hint="eastAsia"/>
          <w:color w:val="auto"/>
        </w:rPr>
        <w:t>吨，</w:t>
      </w:r>
      <w:r w:rsidRPr="00C277D3">
        <w:rPr>
          <w:rFonts w:hint="eastAsia"/>
          <w:color w:val="auto"/>
        </w:rPr>
        <w:t>12</w:t>
      </w:r>
      <w:r w:rsidRPr="00C277D3">
        <w:rPr>
          <w:rFonts w:hint="eastAsia"/>
          <w:color w:val="auto"/>
        </w:rPr>
        <w:t>月份后价格开始回落。</w:t>
      </w:r>
    </w:p>
    <w:p w:rsidR="00146138" w:rsidRPr="00C277D3" w:rsidRDefault="00146138" w:rsidP="00146138">
      <w:pPr>
        <w:pStyle w:val="008"/>
      </w:pPr>
      <w:r w:rsidRPr="008A10AB">
        <w:rPr>
          <w:noProof/>
        </w:rPr>
        <w:drawing>
          <wp:inline distT="0" distB="0" distL="0" distR="0">
            <wp:extent cx="3810000" cy="1508760"/>
            <wp:effectExtent l="0" t="0" r="0" b="0"/>
            <wp:docPr id="8" name="图片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表 1"/>
                    <pic:cNvPicPr>
                      <a:picLocks noChangeArrowheads="1"/>
                    </pic:cNvPicPr>
                  </pic:nvPicPr>
                  <pic:blipFill>
                    <a:blip r:embed="rId7">
                      <a:extLst>
                        <a:ext uri="{28A0092B-C50C-407E-A947-70E740481C1C}">
                          <a14:useLocalDpi xmlns:a14="http://schemas.microsoft.com/office/drawing/2010/main" val="0"/>
                        </a:ext>
                      </a:extLst>
                    </a:blip>
                    <a:srcRect l="557" t="909" r="4828" b="1819"/>
                    <a:stretch>
                      <a:fillRect/>
                    </a:stretch>
                  </pic:blipFill>
                  <pic:spPr bwMode="auto">
                    <a:xfrm>
                      <a:off x="0" y="0"/>
                      <a:ext cx="3810000" cy="1508760"/>
                    </a:xfrm>
                    <a:prstGeom prst="rect">
                      <a:avLst/>
                    </a:prstGeom>
                    <a:noFill/>
                    <a:ln>
                      <a:noFill/>
                    </a:ln>
                  </pic:spPr>
                </pic:pic>
              </a:graphicData>
            </a:graphic>
          </wp:inline>
        </w:drawing>
      </w:r>
    </w:p>
    <w:p w:rsidR="00146138" w:rsidRPr="00C277D3" w:rsidRDefault="00146138" w:rsidP="00146138">
      <w:pPr>
        <w:pStyle w:val="004"/>
        <w:ind w:firstLineChars="350" w:firstLine="630"/>
      </w:pPr>
      <w:r w:rsidRPr="00C277D3">
        <w:rPr>
          <w:rFonts w:hint="eastAsia"/>
        </w:rPr>
        <w:t>资料来源：中纤网</w:t>
      </w:r>
    </w:p>
    <w:p w:rsidR="00146138" w:rsidRPr="00C277D3" w:rsidRDefault="00146138" w:rsidP="00146138">
      <w:pPr>
        <w:pStyle w:val="00b"/>
        <w:jc w:val="center"/>
      </w:pPr>
      <w:r w:rsidRPr="00EA2940">
        <w:rPr>
          <w:rFonts w:eastAsia="黑体" w:hAnsi="宋体"/>
          <w:bCs/>
          <w:lang w:val="x-none" w:eastAsia="x-none"/>
        </w:rPr>
        <w:t>图</w:t>
      </w:r>
      <w:r w:rsidRPr="00EA2940">
        <w:rPr>
          <w:rFonts w:eastAsia="黑体" w:hAnsi="宋体"/>
          <w:bCs/>
          <w:lang w:val="x-none" w:eastAsia="x-none"/>
        </w:rPr>
        <w:t>1</w:t>
      </w:r>
      <w:r>
        <w:rPr>
          <w:rFonts w:eastAsia="黑体" w:hAnsi="宋体"/>
          <w:bCs/>
          <w:lang w:val="x-none" w:eastAsia="x-none"/>
        </w:rPr>
        <w:t xml:space="preserve">  </w:t>
      </w:r>
      <w:r w:rsidRPr="00EA2940">
        <w:rPr>
          <w:rFonts w:eastAsia="黑体" w:hAnsi="宋体"/>
          <w:bCs/>
          <w:lang w:val="x-none" w:eastAsia="x-none"/>
        </w:rPr>
        <w:t>2016</w:t>
      </w:r>
      <w:r w:rsidRPr="00EA2940">
        <w:rPr>
          <w:rFonts w:eastAsia="黑体" w:hAnsi="宋体"/>
          <w:bCs/>
          <w:lang w:val="x-none" w:eastAsia="x-none"/>
        </w:rPr>
        <w:t>年棉短绒价格曲线图</w:t>
      </w:r>
    </w:p>
    <w:p w:rsidR="00146138" w:rsidRPr="00C277D3" w:rsidRDefault="00146138" w:rsidP="00146138">
      <w:pPr>
        <w:pStyle w:val="0010"/>
      </w:pPr>
      <w:r w:rsidRPr="00C277D3">
        <w:rPr>
          <w:rFonts w:hint="eastAsia"/>
        </w:rPr>
        <w:t>2</w:t>
      </w:r>
      <w:r w:rsidRPr="00C277D3">
        <w:rPr>
          <w:rFonts w:hint="eastAsia"/>
        </w:rPr>
        <w:t>．溶解木浆</w:t>
      </w:r>
    </w:p>
    <w:p w:rsidR="00146138" w:rsidRPr="00C277D3" w:rsidRDefault="00146138" w:rsidP="00146138">
      <w:pPr>
        <w:pStyle w:val="002"/>
        <w:rPr>
          <w:kern w:val="0"/>
        </w:rPr>
      </w:pPr>
      <w:r w:rsidRPr="00C277D3">
        <w:t>2016</w:t>
      </w:r>
      <w:r w:rsidRPr="00C277D3">
        <w:t>年进口溶解木浆自春节过后一直保持小幅上涨的趋势</w:t>
      </w:r>
      <w:r>
        <w:rPr>
          <w:rFonts w:hint="eastAsia"/>
        </w:rPr>
        <w:t>（图</w:t>
      </w:r>
      <w:r>
        <w:rPr>
          <w:rFonts w:hint="eastAsia"/>
        </w:rPr>
        <w:t>2</w:t>
      </w:r>
      <w:r>
        <w:rPr>
          <w:rFonts w:hint="eastAsia"/>
        </w:rPr>
        <w:t>）</w:t>
      </w:r>
      <w:r w:rsidRPr="00C277D3">
        <w:t>，</w:t>
      </w:r>
      <w:r w:rsidRPr="00C277D3">
        <w:t>2</w:t>
      </w:r>
      <w:r>
        <w:rPr>
          <w:rFonts w:hint="eastAsia"/>
        </w:rPr>
        <w:t>~</w:t>
      </w:r>
      <w:r w:rsidRPr="00C277D3">
        <w:t>7</w:t>
      </w:r>
      <w:r w:rsidRPr="00C277D3">
        <w:t>月阔叶浆普涨</w:t>
      </w:r>
      <w:r w:rsidRPr="00C277D3">
        <w:t>20</w:t>
      </w:r>
      <w:r w:rsidRPr="00C277D3">
        <w:t>美元</w:t>
      </w:r>
      <w:r w:rsidRPr="00C277D3">
        <w:t>/</w:t>
      </w:r>
      <w:r w:rsidRPr="00C277D3">
        <w:t>吨左右，针叶浆上涨约</w:t>
      </w:r>
      <w:r w:rsidRPr="00C277D3">
        <w:t>60</w:t>
      </w:r>
      <w:r w:rsidRPr="00C277D3">
        <w:t>美元</w:t>
      </w:r>
      <w:r w:rsidRPr="00C277D3">
        <w:t>/</w:t>
      </w:r>
      <w:r w:rsidRPr="00C277D3">
        <w:t>吨左右。自</w:t>
      </w:r>
      <w:r w:rsidRPr="00C277D3">
        <w:t>7</w:t>
      </w:r>
      <w:r w:rsidRPr="00C277D3">
        <w:t>月起进口木浆进入快速上涨通道并在</w:t>
      </w:r>
      <w:r w:rsidRPr="00C277D3">
        <w:t>11</w:t>
      </w:r>
      <w:r w:rsidRPr="00C277D3">
        <w:t>月达到顶峰。进入</w:t>
      </w:r>
      <w:r w:rsidRPr="00C277D3">
        <w:t>12</w:t>
      </w:r>
      <w:r>
        <w:t>月</w:t>
      </w:r>
      <w:r w:rsidRPr="00C277D3">
        <w:t>后进口浆价格</w:t>
      </w:r>
      <w:r>
        <w:rPr>
          <w:rFonts w:hint="eastAsia"/>
        </w:rPr>
        <w:t>有所</w:t>
      </w:r>
      <w:r w:rsidRPr="00C277D3">
        <w:t>回落。国产木浆</w:t>
      </w:r>
      <w:r>
        <w:rPr>
          <w:rFonts w:hint="eastAsia"/>
        </w:rPr>
        <w:t>与</w:t>
      </w:r>
      <w:r w:rsidRPr="00C277D3">
        <w:t>进口浆价格走势基本一致，年平均价格约</w:t>
      </w:r>
      <w:r w:rsidRPr="00C277D3">
        <w:rPr>
          <w:kern w:val="0"/>
        </w:rPr>
        <w:t>7322</w:t>
      </w:r>
      <w:r w:rsidRPr="00C277D3">
        <w:rPr>
          <w:kern w:val="0"/>
        </w:rPr>
        <w:t>元</w:t>
      </w:r>
      <w:r w:rsidRPr="00C277D3">
        <w:rPr>
          <w:kern w:val="0"/>
        </w:rPr>
        <w:t>/</w:t>
      </w:r>
      <w:r w:rsidRPr="00C277D3">
        <w:rPr>
          <w:kern w:val="0"/>
        </w:rPr>
        <w:t>吨，相比</w:t>
      </w:r>
      <w:r w:rsidRPr="00C277D3">
        <w:rPr>
          <w:kern w:val="0"/>
        </w:rPr>
        <w:t>2015</w:t>
      </w:r>
      <w:r w:rsidRPr="00C277D3">
        <w:rPr>
          <w:kern w:val="0"/>
        </w:rPr>
        <w:t>年上涨</w:t>
      </w:r>
      <w:r w:rsidRPr="00C277D3">
        <w:rPr>
          <w:kern w:val="0"/>
        </w:rPr>
        <w:t>13.5%</w:t>
      </w:r>
      <w:r>
        <w:rPr>
          <w:rFonts w:hint="eastAsia"/>
          <w:kern w:val="0"/>
        </w:rPr>
        <w:t>（图</w:t>
      </w:r>
      <w:r>
        <w:rPr>
          <w:rFonts w:hint="eastAsia"/>
          <w:kern w:val="0"/>
        </w:rPr>
        <w:t>3</w:t>
      </w:r>
      <w:r>
        <w:rPr>
          <w:rFonts w:hint="eastAsia"/>
          <w:kern w:val="0"/>
        </w:rPr>
        <w:t>）</w:t>
      </w:r>
      <w:r w:rsidRPr="00C277D3">
        <w:rPr>
          <w:kern w:val="0"/>
        </w:rPr>
        <w:t>。</w:t>
      </w:r>
    </w:p>
    <w:p w:rsidR="00146138" w:rsidRPr="00C277D3" w:rsidRDefault="00146138" w:rsidP="00146138">
      <w:pPr>
        <w:pStyle w:val="008"/>
      </w:pPr>
      <w:r w:rsidRPr="008A10AB">
        <w:rPr>
          <w:noProof/>
        </w:rPr>
        <w:drawing>
          <wp:inline distT="0" distB="0" distL="0" distR="0">
            <wp:extent cx="3893820" cy="1546860"/>
            <wp:effectExtent l="0" t="0" r="0" b="0"/>
            <wp:docPr id="7" name="图片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表 2"/>
                    <pic:cNvPicPr>
                      <a:picLocks noChangeArrowheads="1"/>
                    </pic:cNvPicPr>
                  </pic:nvPicPr>
                  <pic:blipFill>
                    <a:blip r:embed="rId8">
                      <a:extLst>
                        <a:ext uri="{28A0092B-C50C-407E-A947-70E740481C1C}">
                          <a14:useLocalDpi xmlns:a14="http://schemas.microsoft.com/office/drawing/2010/main" val="0"/>
                        </a:ext>
                      </a:extLst>
                    </a:blip>
                    <a:srcRect l="1111" t="922" r="740" b="2251"/>
                    <a:stretch>
                      <a:fillRect/>
                    </a:stretch>
                  </pic:blipFill>
                  <pic:spPr bwMode="auto">
                    <a:xfrm>
                      <a:off x="0" y="0"/>
                      <a:ext cx="3893820" cy="1546860"/>
                    </a:xfrm>
                    <a:prstGeom prst="rect">
                      <a:avLst/>
                    </a:prstGeom>
                    <a:noFill/>
                    <a:ln>
                      <a:noFill/>
                    </a:ln>
                  </pic:spPr>
                </pic:pic>
              </a:graphicData>
            </a:graphic>
          </wp:inline>
        </w:drawing>
      </w:r>
    </w:p>
    <w:p w:rsidR="00146138" w:rsidRDefault="00146138" w:rsidP="00146138">
      <w:pPr>
        <w:pStyle w:val="004"/>
        <w:ind w:firstLineChars="350" w:firstLine="630"/>
        <w:rPr>
          <w:rFonts w:hint="eastAsia"/>
        </w:rPr>
      </w:pPr>
      <w:r w:rsidRPr="00C277D3">
        <w:rPr>
          <w:rFonts w:hint="eastAsia"/>
        </w:rPr>
        <w:t>资料来源：中纤网</w:t>
      </w:r>
    </w:p>
    <w:p w:rsidR="00146138" w:rsidRPr="00C277D3" w:rsidRDefault="00146138" w:rsidP="00146138">
      <w:pPr>
        <w:pStyle w:val="003"/>
        <w:snapToGrid w:val="0"/>
        <w:spacing w:before="156" w:after="156"/>
        <w:rPr>
          <w:rFonts w:hint="eastAsia"/>
        </w:rPr>
      </w:pPr>
      <w:r w:rsidRPr="00C277D3">
        <w:t>图</w:t>
      </w:r>
      <w:r w:rsidRPr="00C277D3">
        <w:t>2</w:t>
      </w:r>
      <w:r>
        <w:t xml:space="preserve">  </w:t>
      </w:r>
      <w:r w:rsidRPr="00C277D3">
        <w:t>2016</w:t>
      </w:r>
      <w:r w:rsidRPr="00C277D3">
        <w:t>年进口浆价格曲线图</w:t>
      </w:r>
    </w:p>
    <w:p w:rsidR="00146138" w:rsidRPr="00C277D3" w:rsidRDefault="00146138" w:rsidP="00146138">
      <w:pPr>
        <w:pStyle w:val="008"/>
      </w:pPr>
      <w:r w:rsidRPr="008A10AB">
        <w:rPr>
          <w:noProof/>
        </w:rPr>
        <w:drawing>
          <wp:inline distT="0" distB="0" distL="0" distR="0">
            <wp:extent cx="4160520" cy="1562100"/>
            <wp:effectExtent l="0" t="0" r="0" b="0"/>
            <wp:docPr id="6" name="图片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表 3"/>
                    <pic:cNvPicPr>
                      <a:picLocks noChangeArrowheads="1"/>
                    </pic:cNvPicPr>
                  </pic:nvPicPr>
                  <pic:blipFill>
                    <a:blip r:embed="rId9">
                      <a:extLst>
                        <a:ext uri="{28A0092B-C50C-407E-A947-70E740481C1C}">
                          <a14:useLocalDpi xmlns:a14="http://schemas.microsoft.com/office/drawing/2010/main" val="0"/>
                        </a:ext>
                      </a:extLst>
                    </a:blip>
                    <a:srcRect l="342" t="954" r="6219" b="1338"/>
                    <a:stretch>
                      <a:fillRect/>
                    </a:stretch>
                  </pic:blipFill>
                  <pic:spPr bwMode="auto">
                    <a:xfrm>
                      <a:off x="0" y="0"/>
                      <a:ext cx="4160520" cy="1562100"/>
                    </a:xfrm>
                    <a:prstGeom prst="rect">
                      <a:avLst/>
                    </a:prstGeom>
                    <a:noFill/>
                    <a:ln>
                      <a:noFill/>
                    </a:ln>
                  </pic:spPr>
                </pic:pic>
              </a:graphicData>
            </a:graphic>
          </wp:inline>
        </w:drawing>
      </w:r>
    </w:p>
    <w:p w:rsidR="00146138" w:rsidRPr="00AF65B3" w:rsidRDefault="00146138" w:rsidP="00146138">
      <w:pPr>
        <w:pStyle w:val="004"/>
        <w:ind w:firstLineChars="200" w:firstLine="360"/>
      </w:pPr>
      <w:r w:rsidRPr="00AF65B3">
        <w:rPr>
          <w:rFonts w:hint="eastAsia"/>
        </w:rPr>
        <w:t>资料来源：中纤网</w:t>
      </w:r>
    </w:p>
    <w:p w:rsidR="00146138" w:rsidRPr="00AF65B3" w:rsidRDefault="00146138" w:rsidP="00146138">
      <w:pPr>
        <w:pStyle w:val="38"/>
        <w:spacing w:before="156" w:after="156"/>
      </w:pPr>
      <w:r w:rsidRPr="00C277D3">
        <w:t>图</w:t>
      </w:r>
      <w:r w:rsidRPr="00C277D3">
        <w:t>3</w:t>
      </w:r>
      <w:r>
        <w:t xml:space="preserve">  </w:t>
      </w:r>
      <w:r w:rsidRPr="00C277D3">
        <w:t>2016</w:t>
      </w:r>
      <w:r w:rsidRPr="00C277D3">
        <w:t>年国产溶解浆价格曲线图</w:t>
      </w:r>
    </w:p>
    <w:p w:rsidR="00146138" w:rsidRPr="00AF65B3" w:rsidRDefault="00146138" w:rsidP="00146138">
      <w:pPr>
        <w:pStyle w:val="0010"/>
      </w:pPr>
      <w:r w:rsidRPr="00AF65B3">
        <w:rPr>
          <w:rFonts w:hint="eastAsia"/>
        </w:rPr>
        <w:lastRenderedPageBreak/>
        <w:t>3</w:t>
      </w:r>
      <w:r w:rsidRPr="00AF65B3">
        <w:rPr>
          <w:rFonts w:hint="eastAsia"/>
        </w:rPr>
        <w:t>．棉浆</w:t>
      </w:r>
    </w:p>
    <w:p w:rsidR="00146138" w:rsidRPr="00AF65B3" w:rsidRDefault="00146138" w:rsidP="00146138">
      <w:pPr>
        <w:pStyle w:val="002"/>
      </w:pPr>
      <w:r w:rsidRPr="00AF65B3">
        <w:rPr>
          <w:rFonts w:hint="eastAsia"/>
        </w:rPr>
        <w:t>2016</w:t>
      </w:r>
      <w:r w:rsidRPr="00AF65B3">
        <w:rPr>
          <w:rFonts w:hint="eastAsia"/>
        </w:rPr>
        <w:t>年全年棉浆价格基本呈持续上升趋势，新疆棉浆成交价格全年上涨约</w:t>
      </w:r>
      <w:r w:rsidRPr="00AF65B3">
        <w:rPr>
          <w:rFonts w:hint="eastAsia"/>
        </w:rPr>
        <w:t>1100</w:t>
      </w:r>
      <w:r w:rsidRPr="00AF65B3">
        <w:rPr>
          <w:rFonts w:hint="eastAsia"/>
        </w:rPr>
        <w:t>元</w:t>
      </w:r>
      <w:r w:rsidRPr="00AF65B3">
        <w:rPr>
          <w:rFonts w:hint="eastAsia"/>
        </w:rPr>
        <w:t>/</w:t>
      </w:r>
      <w:r w:rsidRPr="00AF65B3">
        <w:rPr>
          <w:rFonts w:hint="eastAsia"/>
        </w:rPr>
        <w:t>吨。相对而言，新疆地区价格略高于华东地区，显示新疆地区棉浆需求较大，华东地区进口木浆对地区的棉浆价格有一定的平衡作用（图</w:t>
      </w:r>
      <w:r w:rsidRPr="00AF65B3">
        <w:rPr>
          <w:rFonts w:hint="eastAsia"/>
        </w:rPr>
        <w:t>4</w:t>
      </w:r>
      <w:r w:rsidRPr="00AF65B3">
        <w:rPr>
          <w:rFonts w:hint="eastAsia"/>
        </w:rPr>
        <w:t>）。</w:t>
      </w:r>
    </w:p>
    <w:p w:rsidR="00146138" w:rsidRPr="00C277D3" w:rsidRDefault="00146138" w:rsidP="00146138">
      <w:pPr>
        <w:pStyle w:val="008"/>
      </w:pPr>
      <w:r w:rsidRPr="008A10AB">
        <w:rPr>
          <w:noProof/>
        </w:rPr>
        <w:drawing>
          <wp:inline distT="0" distB="0" distL="0" distR="0">
            <wp:extent cx="3977640" cy="1912620"/>
            <wp:effectExtent l="0" t="0" r="3810" b="0"/>
            <wp:docPr id="5" name="图片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表 4"/>
                    <pic:cNvPicPr>
                      <a:picLocks noChangeArrowheads="1"/>
                    </pic:cNvPicPr>
                  </pic:nvPicPr>
                  <pic:blipFill>
                    <a:blip r:embed="rId10">
                      <a:extLst>
                        <a:ext uri="{28A0092B-C50C-407E-A947-70E740481C1C}">
                          <a14:useLocalDpi xmlns:a14="http://schemas.microsoft.com/office/drawing/2010/main" val="0"/>
                        </a:ext>
                      </a:extLst>
                    </a:blip>
                    <a:srcRect l="1132" t="1256" r="6219" b="1674"/>
                    <a:stretch>
                      <a:fillRect/>
                    </a:stretch>
                  </pic:blipFill>
                  <pic:spPr bwMode="auto">
                    <a:xfrm>
                      <a:off x="0" y="0"/>
                      <a:ext cx="3977640" cy="1912620"/>
                    </a:xfrm>
                    <a:prstGeom prst="rect">
                      <a:avLst/>
                    </a:prstGeom>
                    <a:noFill/>
                    <a:ln>
                      <a:noFill/>
                    </a:ln>
                  </pic:spPr>
                </pic:pic>
              </a:graphicData>
            </a:graphic>
          </wp:inline>
        </w:drawing>
      </w:r>
    </w:p>
    <w:p w:rsidR="00146138" w:rsidRPr="00AF65B3" w:rsidRDefault="00146138" w:rsidP="00146138">
      <w:pPr>
        <w:pStyle w:val="004"/>
        <w:ind w:firstLineChars="250" w:firstLine="450"/>
      </w:pPr>
      <w:r w:rsidRPr="00AF65B3">
        <w:rPr>
          <w:rFonts w:hint="eastAsia"/>
        </w:rPr>
        <w:t>资料来源：中纤网</w:t>
      </w:r>
    </w:p>
    <w:p w:rsidR="00146138" w:rsidRPr="00AF65B3" w:rsidRDefault="00146138" w:rsidP="00146138">
      <w:pPr>
        <w:pStyle w:val="38"/>
        <w:spacing w:before="156" w:after="156"/>
      </w:pPr>
      <w:r w:rsidRPr="00C277D3">
        <w:t>图</w:t>
      </w:r>
      <w:r w:rsidRPr="00C277D3">
        <w:t>4</w:t>
      </w:r>
      <w:r>
        <w:t xml:space="preserve">  </w:t>
      </w:r>
      <w:r w:rsidRPr="00C277D3">
        <w:t>2016</w:t>
      </w:r>
      <w:r w:rsidRPr="00C277D3">
        <w:t>年棉浆粕价格曲线图</w:t>
      </w:r>
    </w:p>
    <w:p w:rsidR="00146138" w:rsidRPr="00AF65B3" w:rsidRDefault="00146138" w:rsidP="00146138">
      <w:pPr>
        <w:pStyle w:val="0010"/>
      </w:pPr>
      <w:r w:rsidRPr="00AF65B3">
        <w:rPr>
          <w:rFonts w:hint="eastAsia"/>
        </w:rPr>
        <w:t>4</w:t>
      </w:r>
      <w:r w:rsidRPr="00AF65B3">
        <w:rPr>
          <w:rFonts w:hint="eastAsia"/>
        </w:rPr>
        <w:t>．再生纤维素短纤维</w:t>
      </w:r>
    </w:p>
    <w:p w:rsidR="00146138" w:rsidRPr="00C277D3" w:rsidRDefault="00146138" w:rsidP="00146138">
      <w:pPr>
        <w:pStyle w:val="002"/>
        <w:rPr>
          <w:rFonts w:hint="eastAsia"/>
        </w:rPr>
      </w:pPr>
      <w:r w:rsidRPr="00AF65B3">
        <w:t>2016</w:t>
      </w:r>
      <w:r w:rsidRPr="00AF65B3">
        <w:t>年再生纤维素短纤经历</w:t>
      </w:r>
      <w:r w:rsidRPr="00AF65B3">
        <w:t>3</w:t>
      </w:r>
      <w:r w:rsidRPr="00AF65B3">
        <w:t>轮较为明显的上涨趋势</w:t>
      </w:r>
      <w:r w:rsidRPr="00AF65B3">
        <w:rPr>
          <w:rFonts w:hint="eastAsia"/>
        </w:rPr>
        <w:t>。</w:t>
      </w:r>
      <w:r w:rsidRPr="00AF65B3">
        <w:t>以</w:t>
      </w:r>
      <w:r w:rsidRPr="00AF65B3">
        <w:t>1.5D×</w:t>
      </w:r>
      <w:smartTag w:uri="urn:schemas-microsoft-com:office:smarttags" w:element="chmetcnv">
        <w:smartTagPr>
          <w:attr w:name="TCSC" w:val="0"/>
          <w:attr w:name="NumberType" w:val="1"/>
          <w:attr w:name="Negative" w:val="False"/>
          <w:attr w:name="HasSpace" w:val="False"/>
          <w:attr w:name="SourceValue" w:val="38"/>
          <w:attr w:name="UnitName" w:val="mm"/>
        </w:smartTagPr>
        <w:r w:rsidRPr="00AF65B3">
          <w:t>38mm</w:t>
        </w:r>
      </w:smartTag>
      <w:r w:rsidRPr="00AF65B3">
        <w:t>再生纤维素短纤产品价格为例</w:t>
      </w:r>
      <w:r w:rsidRPr="00AF65B3">
        <w:rPr>
          <w:rFonts w:hint="eastAsia"/>
        </w:rPr>
        <w:t>（图</w:t>
      </w:r>
      <w:r w:rsidRPr="00AF65B3">
        <w:rPr>
          <w:rFonts w:hint="eastAsia"/>
        </w:rPr>
        <w:t>5</w:t>
      </w:r>
      <w:r w:rsidRPr="00AF65B3">
        <w:rPr>
          <w:rFonts w:hint="eastAsia"/>
        </w:rPr>
        <w:t>）：</w:t>
      </w:r>
      <w:r w:rsidRPr="00AF65B3">
        <w:t>1</w:t>
      </w:r>
      <w:r w:rsidRPr="00AF65B3">
        <w:rPr>
          <w:rFonts w:hint="eastAsia"/>
        </w:rPr>
        <w:t>~</w:t>
      </w:r>
      <w:r w:rsidRPr="00AF65B3">
        <w:t>3</w:t>
      </w:r>
      <w:r>
        <w:t>月</w:t>
      </w:r>
      <w:r w:rsidRPr="00AF65B3">
        <w:t>为第一轮上涨</w:t>
      </w:r>
      <w:r w:rsidRPr="00AF65B3">
        <w:rPr>
          <w:rFonts w:hint="eastAsia"/>
        </w:rPr>
        <w:t>；</w:t>
      </w:r>
      <w:r w:rsidRPr="00AF65B3">
        <w:t>之后经过</w:t>
      </w:r>
      <w:r w:rsidRPr="00AF65B3">
        <w:t>3</w:t>
      </w:r>
      <w:r w:rsidRPr="00AF65B3">
        <w:t>月平稳期后于</w:t>
      </w:r>
      <w:r w:rsidRPr="00AF65B3">
        <w:t>7</w:t>
      </w:r>
      <w:r w:rsidRPr="00AF65B3">
        <w:t>月份开始大幅跳涨，至</w:t>
      </w:r>
      <w:r w:rsidRPr="00AF65B3">
        <w:t>10</w:t>
      </w:r>
      <w:r w:rsidRPr="00AF65B3">
        <w:t>月初上涨</w:t>
      </w:r>
      <w:r w:rsidRPr="00AF65B3">
        <w:t>3500</w:t>
      </w:r>
      <w:r w:rsidRPr="00AF65B3">
        <w:t>元</w:t>
      </w:r>
      <w:r w:rsidRPr="00AF65B3">
        <w:t>/</w:t>
      </w:r>
      <w:r w:rsidRPr="00AF65B3">
        <w:t>吨左右</w:t>
      </w:r>
      <w:r w:rsidRPr="00AF65B3">
        <w:rPr>
          <w:rFonts w:hint="eastAsia"/>
        </w:rPr>
        <w:t>；</w:t>
      </w:r>
      <w:r w:rsidRPr="00AF65B3">
        <w:t>随后</w:t>
      </w:r>
      <w:r w:rsidRPr="00AF65B3">
        <w:t>11</w:t>
      </w:r>
      <w:r w:rsidRPr="00AF65B3">
        <w:t>月短纤价格有所回调，</w:t>
      </w:r>
      <w:r w:rsidRPr="00AF65B3">
        <w:t>12</w:t>
      </w:r>
      <w:r w:rsidRPr="00AF65B3">
        <w:t>月中旬起再次开始逐步上涨。短纤年平均价格约</w:t>
      </w:r>
      <w:r w:rsidRPr="00AF65B3">
        <w:t>14513</w:t>
      </w:r>
      <w:r w:rsidRPr="00AF65B3">
        <w:t>元</w:t>
      </w:r>
      <w:r w:rsidRPr="00AF65B3">
        <w:t>/</w:t>
      </w:r>
      <w:r w:rsidRPr="00AF65B3">
        <w:t>吨，比</w:t>
      </w:r>
      <w:r w:rsidRPr="00AF65B3">
        <w:t>2015</w:t>
      </w:r>
      <w:r w:rsidRPr="00AF65B3">
        <w:t>年上涨约</w:t>
      </w:r>
      <w:r w:rsidRPr="00AF65B3">
        <w:t>11.9%</w:t>
      </w:r>
      <w:r w:rsidRPr="00AF65B3">
        <w:t>。</w:t>
      </w:r>
    </w:p>
    <w:p w:rsidR="00146138" w:rsidRPr="00C277D3" w:rsidRDefault="00146138" w:rsidP="00146138">
      <w:pPr>
        <w:pStyle w:val="008"/>
      </w:pPr>
      <w:r w:rsidRPr="008A10AB">
        <w:rPr>
          <w:noProof/>
        </w:rPr>
        <w:drawing>
          <wp:inline distT="0" distB="0" distL="0" distR="0">
            <wp:extent cx="4191000" cy="2080260"/>
            <wp:effectExtent l="0" t="0" r="0" b="0"/>
            <wp:docPr id="4" name="图片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表 5"/>
                    <pic:cNvPicPr>
                      <a:picLocks noChangeArrowheads="1"/>
                    </pic:cNvPicPr>
                  </pic:nvPicPr>
                  <pic:blipFill>
                    <a:blip r:embed="rId11">
                      <a:extLst>
                        <a:ext uri="{28A0092B-C50C-407E-A947-70E740481C1C}">
                          <a14:useLocalDpi xmlns:a14="http://schemas.microsoft.com/office/drawing/2010/main" val="0"/>
                        </a:ext>
                      </a:extLst>
                    </a:blip>
                    <a:srcRect l="996" t="1163" r="5959" b="1550"/>
                    <a:stretch>
                      <a:fillRect/>
                    </a:stretch>
                  </pic:blipFill>
                  <pic:spPr bwMode="auto">
                    <a:xfrm>
                      <a:off x="0" y="0"/>
                      <a:ext cx="4191000" cy="2080260"/>
                    </a:xfrm>
                    <a:prstGeom prst="rect">
                      <a:avLst/>
                    </a:prstGeom>
                    <a:noFill/>
                    <a:ln>
                      <a:noFill/>
                    </a:ln>
                  </pic:spPr>
                </pic:pic>
              </a:graphicData>
            </a:graphic>
          </wp:inline>
        </w:drawing>
      </w:r>
    </w:p>
    <w:p w:rsidR="00146138" w:rsidRPr="00C277D3" w:rsidRDefault="00146138" w:rsidP="00146138">
      <w:pPr>
        <w:pStyle w:val="004"/>
        <w:ind w:firstLineChars="400" w:firstLine="720"/>
      </w:pPr>
      <w:r w:rsidRPr="00C277D3">
        <w:rPr>
          <w:rFonts w:hint="eastAsia"/>
        </w:rPr>
        <w:t>资料来源：中纤网</w:t>
      </w:r>
    </w:p>
    <w:p w:rsidR="00146138" w:rsidRPr="00C277D3" w:rsidRDefault="00146138" w:rsidP="00146138">
      <w:pPr>
        <w:pStyle w:val="38"/>
        <w:spacing w:before="156" w:after="156"/>
      </w:pPr>
      <w:r w:rsidRPr="00C277D3">
        <w:t>图</w:t>
      </w:r>
      <w:r>
        <w:rPr>
          <w:rFonts w:hint="eastAsia"/>
        </w:rPr>
        <w:t>5</w:t>
      </w:r>
      <w:r>
        <w:t xml:space="preserve">  </w:t>
      </w:r>
      <w:r w:rsidRPr="00C277D3">
        <w:t>2016</w:t>
      </w:r>
      <w:r w:rsidRPr="00C277D3">
        <w:t>年</w:t>
      </w:r>
      <w:r>
        <w:t>再生纤维素</w:t>
      </w:r>
      <w:r w:rsidRPr="00C277D3">
        <w:t>短纤维价格曲线图</w:t>
      </w:r>
    </w:p>
    <w:p w:rsidR="00146138" w:rsidRPr="00C277D3" w:rsidRDefault="00146138" w:rsidP="00146138">
      <w:pPr>
        <w:pStyle w:val="0010"/>
      </w:pPr>
      <w:r w:rsidRPr="00C277D3">
        <w:rPr>
          <w:rFonts w:hint="eastAsia"/>
        </w:rPr>
        <w:t>5</w:t>
      </w:r>
      <w:r w:rsidRPr="00C277D3">
        <w:rPr>
          <w:rFonts w:hint="eastAsia"/>
        </w:rPr>
        <w:t>．</w:t>
      </w:r>
      <w:r>
        <w:rPr>
          <w:rFonts w:hint="eastAsia"/>
        </w:rPr>
        <w:t>再生纤维素</w:t>
      </w:r>
      <w:r w:rsidRPr="00C277D3">
        <w:rPr>
          <w:rFonts w:hint="eastAsia"/>
        </w:rPr>
        <w:t>长丝</w:t>
      </w:r>
    </w:p>
    <w:p w:rsidR="00146138" w:rsidRPr="00AF65B3" w:rsidRDefault="00146138" w:rsidP="00146138">
      <w:pPr>
        <w:pStyle w:val="002"/>
      </w:pPr>
      <w:r w:rsidRPr="00C277D3">
        <w:rPr>
          <w:rFonts w:hint="eastAsia"/>
        </w:rPr>
        <w:t>以</w:t>
      </w:r>
      <w:r w:rsidRPr="00C277D3">
        <w:rPr>
          <w:rFonts w:hint="eastAsia"/>
        </w:rPr>
        <w:t>120D/</w:t>
      </w:r>
      <w:smartTag w:uri="urn:schemas-microsoft-com:office:smarttags" w:element="chmetcnv">
        <w:smartTagPr>
          <w:attr w:name="TCSC" w:val="0"/>
          <w:attr w:name="NumberType" w:val="1"/>
          <w:attr w:name="Negative" w:val="False"/>
          <w:attr w:name="HasSpace" w:val="False"/>
          <w:attr w:name="SourceValue" w:val="25"/>
          <w:attr w:name="UnitName" w:val="F"/>
        </w:smartTagPr>
        <w:r w:rsidRPr="00C277D3">
          <w:rPr>
            <w:rFonts w:hint="eastAsia"/>
          </w:rPr>
          <w:t>25F</w:t>
        </w:r>
      </w:smartTag>
      <w:r w:rsidRPr="00C277D3">
        <w:rPr>
          <w:rFonts w:hint="eastAsia"/>
        </w:rPr>
        <w:t>有光</w:t>
      </w:r>
      <w:r>
        <w:rPr>
          <w:rFonts w:hint="eastAsia"/>
        </w:rPr>
        <w:t>再生纤维素</w:t>
      </w:r>
      <w:r w:rsidRPr="00C277D3">
        <w:rPr>
          <w:rFonts w:hint="eastAsia"/>
        </w:rPr>
        <w:t>长丝产品价格为例</w:t>
      </w:r>
      <w:r>
        <w:rPr>
          <w:rFonts w:hint="eastAsia"/>
        </w:rPr>
        <w:t>（图</w:t>
      </w:r>
      <w:r>
        <w:rPr>
          <w:rFonts w:hint="eastAsia"/>
        </w:rPr>
        <w:t>6</w:t>
      </w:r>
      <w:r>
        <w:rPr>
          <w:rFonts w:hint="eastAsia"/>
        </w:rPr>
        <w:t>）：</w:t>
      </w:r>
      <w:r w:rsidRPr="00C277D3">
        <w:rPr>
          <w:rFonts w:hint="eastAsia"/>
        </w:rPr>
        <w:t>自</w:t>
      </w:r>
      <w:r w:rsidRPr="00C277D3">
        <w:rPr>
          <w:rFonts w:hint="eastAsia"/>
        </w:rPr>
        <w:t>2015</w:t>
      </w:r>
      <w:r w:rsidRPr="00C277D3">
        <w:rPr>
          <w:rFonts w:hint="eastAsia"/>
        </w:rPr>
        <w:t>年</w:t>
      </w:r>
      <w:r w:rsidRPr="00C277D3">
        <w:rPr>
          <w:rFonts w:hint="eastAsia"/>
        </w:rPr>
        <w:t>10</w:t>
      </w:r>
      <w:r w:rsidRPr="00C277D3">
        <w:rPr>
          <w:rFonts w:hint="eastAsia"/>
        </w:rPr>
        <w:t>月起维持的</w:t>
      </w:r>
      <w:r w:rsidRPr="00C277D3">
        <w:rPr>
          <w:rFonts w:hint="eastAsia"/>
        </w:rPr>
        <w:t>372</w:t>
      </w:r>
      <w:r w:rsidRPr="00C277D3">
        <w:t>80</w:t>
      </w:r>
      <w:r w:rsidRPr="00C277D3">
        <w:t>元</w:t>
      </w:r>
      <w:r w:rsidRPr="00C277D3">
        <w:rPr>
          <w:rFonts w:hint="eastAsia"/>
        </w:rPr>
        <w:t>/</w:t>
      </w:r>
      <w:r w:rsidRPr="00C277D3">
        <w:rPr>
          <w:rFonts w:hint="eastAsia"/>
        </w:rPr>
        <w:t>吨的均价直到</w:t>
      </w:r>
      <w:r w:rsidRPr="00C277D3">
        <w:rPr>
          <w:rFonts w:hint="eastAsia"/>
        </w:rPr>
        <w:t>8</w:t>
      </w:r>
      <w:r>
        <w:rPr>
          <w:rFonts w:hint="eastAsia"/>
        </w:rPr>
        <w:t>月</w:t>
      </w:r>
      <w:r w:rsidRPr="00C277D3">
        <w:rPr>
          <w:rFonts w:hint="eastAsia"/>
        </w:rPr>
        <w:t>被打破，源于浆粕、能源、人工价格的持续上涨给长丝行业内在成本压力，自</w:t>
      </w:r>
      <w:r w:rsidRPr="00C277D3">
        <w:rPr>
          <w:rFonts w:hint="eastAsia"/>
        </w:rPr>
        <w:t>8</w:t>
      </w:r>
      <w:r>
        <w:rPr>
          <w:rFonts w:hint="eastAsia"/>
        </w:rPr>
        <w:t>月</w:t>
      </w:r>
      <w:r w:rsidRPr="00C277D3">
        <w:rPr>
          <w:rFonts w:hint="eastAsia"/>
        </w:rPr>
        <w:t>起长丝开始稳步上涨行情，</w:t>
      </w:r>
      <w:r>
        <w:rPr>
          <w:rFonts w:hint="eastAsia"/>
        </w:rPr>
        <w:t>年末</w:t>
      </w:r>
      <w:r w:rsidRPr="00C277D3">
        <w:rPr>
          <w:rFonts w:hint="eastAsia"/>
        </w:rPr>
        <w:t>长丝价格已经接近</w:t>
      </w:r>
      <w:r w:rsidRPr="00C277D3">
        <w:rPr>
          <w:rFonts w:hint="eastAsia"/>
        </w:rPr>
        <w:t>38000</w:t>
      </w:r>
      <w:r w:rsidRPr="00C277D3">
        <w:rPr>
          <w:rFonts w:hint="eastAsia"/>
        </w:rPr>
        <w:t>元</w:t>
      </w:r>
      <w:r w:rsidRPr="00C277D3">
        <w:rPr>
          <w:rFonts w:hint="eastAsia"/>
        </w:rPr>
        <w:t>/</w:t>
      </w:r>
      <w:r w:rsidRPr="00C277D3">
        <w:rPr>
          <w:rFonts w:hint="eastAsia"/>
        </w:rPr>
        <w:t>吨，高端产品已经突破</w:t>
      </w:r>
      <w:r w:rsidRPr="00C277D3">
        <w:rPr>
          <w:rFonts w:hint="eastAsia"/>
        </w:rPr>
        <w:t>40000</w:t>
      </w:r>
      <w:r w:rsidRPr="00C277D3">
        <w:rPr>
          <w:rFonts w:hint="eastAsia"/>
        </w:rPr>
        <w:t>元</w:t>
      </w:r>
      <w:r w:rsidRPr="00C277D3">
        <w:rPr>
          <w:rFonts w:hint="eastAsia"/>
        </w:rPr>
        <w:t>/</w:t>
      </w:r>
      <w:r w:rsidRPr="00C277D3">
        <w:rPr>
          <w:rFonts w:hint="eastAsia"/>
        </w:rPr>
        <w:t>吨。</w:t>
      </w:r>
    </w:p>
    <w:p w:rsidR="00146138" w:rsidRPr="00C277D3" w:rsidRDefault="00146138" w:rsidP="00146138">
      <w:pPr>
        <w:pStyle w:val="008"/>
      </w:pPr>
      <w:r w:rsidRPr="008A10AB">
        <w:rPr>
          <w:noProof/>
        </w:rPr>
        <w:lastRenderedPageBreak/>
        <w:drawing>
          <wp:inline distT="0" distB="0" distL="0" distR="0">
            <wp:extent cx="4381500" cy="1996440"/>
            <wp:effectExtent l="0" t="0" r="0" b="3810"/>
            <wp:docPr id="3" name="图片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表 6"/>
                    <pic:cNvPicPr>
                      <a:picLocks noChangeArrowheads="1"/>
                    </pic:cNvPicPr>
                  </pic:nvPicPr>
                  <pic:blipFill>
                    <a:blip r:embed="rId12">
                      <a:extLst>
                        <a:ext uri="{28A0092B-C50C-407E-A947-70E740481C1C}">
                          <a14:useLocalDpi xmlns:a14="http://schemas.microsoft.com/office/drawing/2010/main" val="0"/>
                        </a:ext>
                      </a:extLst>
                    </a:blip>
                    <a:srcRect l="711" t="1219" r="4437" b="1627"/>
                    <a:stretch>
                      <a:fillRect/>
                    </a:stretch>
                  </pic:blipFill>
                  <pic:spPr bwMode="auto">
                    <a:xfrm>
                      <a:off x="0" y="0"/>
                      <a:ext cx="4381500" cy="1996440"/>
                    </a:xfrm>
                    <a:prstGeom prst="rect">
                      <a:avLst/>
                    </a:prstGeom>
                    <a:noFill/>
                    <a:ln>
                      <a:noFill/>
                    </a:ln>
                  </pic:spPr>
                </pic:pic>
              </a:graphicData>
            </a:graphic>
          </wp:inline>
        </w:drawing>
      </w:r>
    </w:p>
    <w:p w:rsidR="00146138" w:rsidRDefault="00146138" w:rsidP="00146138">
      <w:pPr>
        <w:pStyle w:val="004"/>
        <w:ind w:firstLineChars="150" w:firstLine="270"/>
        <w:rPr>
          <w:rFonts w:hint="eastAsia"/>
        </w:rPr>
      </w:pPr>
      <w:r w:rsidRPr="00C277D3">
        <w:rPr>
          <w:rFonts w:hint="eastAsia"/>
        </w:rPr>
        <w:t>资料来源：中纤网</w:t>
      </w:r>
    </w:p>
    <w:p w:rsidR="00146138" w:rsidRPr="00C277D3" w:rsidRDefault="00146138" w:rsidP="00146138">
      <w:pPr>
        <w:pStyle w:val="003"/>
        <w:spacing w:before="156" w:after="156"/>
        <w:rPr>
          <w:rFonts w:hint="eastAsia"/>
        </w:rPr>
      </w:pPr>
      <w:r w:rsidRPr="00C277D3">
        <w:t>图</w:t>
      </w:r>
      <w:r>
        <w:rPr>
          <w:rFonts w:hint="eastAsia"/>
        </w:rPr>
        <w:t>6</w:t>
      </w:r>
      <w:r>
        <w:t xml:space="preserve">  </w:t>
      </w:r>
      <w:r w:rsidRPr="00C277D3">
        <w:t>2016</w:t>
      </w:r>
      <w:r w:rsidRPr="00C277D3">
        <w:t>年</w:t>
      </w:r>
      <w:r>
        <w:t>再生纤维素</w:t>
      </w:r>
      <w:r w:rsidRPr="00C277D3">
        <w:t>长丝</w:t>
      </w:r>
      <w:r w:rsidRPr="00C277D3">
        <w:t>120D</w:t>
      </w:r>
      <w:r w:rsidRPr="00C277D3">
        <w:t>有光价格曲线图</w:t>
      </w:r>
    </w:p>
    <w:p w:rsidR="00146138" w:rsidRPr="00C277D3" w:rsidRDefault="00146138" w:rsidP="00146138">
      <w:pPr>
        <w:pStyle w:val="006"/>
      </w:pPr>
      <w:r>
        <w:br w:type="page"/>
      </w:r>
      <w:r w:rsidRPr="00C277D3">
        <w:rPr>
          <w:rFonts w:hint="eastAsia"/>
        </w:rPr>
        <w:lastRenderedPageBreak/>
        <w:t>（三）原料及</w:t>
      </w:r>
      <w:r>
        <w:rPr>
          <w:rFonts w:hint="eastAsia"/>
        </w:rPr>
        <w:t>再生纤维素</w:t>
      </w:r>
      <w:r w:rsidRPr="00C277D3">
        <w:rPr>
          <w:rFonts w:hint="eastAsia"/>
        </w:rPr>
        <w:t>纤维进出口情况</w:t>
      </w:r>
    </w:p>
    <w:p w:rsidR="00146138" w:rsidRPr="00C277D3" w:rsidRDefault="00146138" w:rsidP="00146138">
      <w:pPr>
        <w:pStyle w:val="0010"/>
      </w:pPr>
      <w:r w:rsidRPr="00C277D3">
        <w:rPr>
          <w:rFonts w:hint="eastAsia"/>
        </w:rPr>
        <w:t>1</w:t>
      </w:r>
      <w:r w:rsidRPr="00C277D3">
        <w:rPr>
          <w:rFonts w:hint="eastAsia"/>
        </w:rPr>
        <w:t>．原料进出口情况</w:t>
      </w:r>
    </w:p>
    <w:p w:rsidR="00146138" w:rsidRPr="00C277D3" w:rsidRDefault="00146138" w:rsidP="00146138">
      <w:pPr>
        <w:pStyle w:val="002"/>
        <w:rPr>
          <w:color w:val="auto"/>
        </w:rPr>
      </w:pPr>
      <w:r w:rsidRPr="00C277D3">
        <w:rPr>
          <w:rFonts w:hint="eastAsia"/>
          <w:bCs/>
          <w:color w:val="auto"/>
        </w:rPr>
        <w:t>2016</w:t>
      </w:r>
      <w:r w:rsidRPr="00C277D3">
        <w:rPr>
          <w:rFonts w:hint="eastAsia"/>
          <w:bCs/>
          <w:color w:val="auto"/>
        </w:rPr>
        <w:t>年受</w:t>
      </w:r>
      <w:r>
        <w:rPr>
          <w:rFonts w:hint="eastAsia"/>
          <w:bCs/>
          <w:color w:val="auto"/>
        </w:rPr>
        <w:t>再生纤维素</w:t>
      </w:r>
      <w:r w:rsidRPr="00C277D3">
        <w:rPr>
          <w:rFonts w:hint="eastAsia"/>
          <w:bCs/>
          <w:color w:val="auto"/>
        </w:rPr>
        <w:t>纤维行业利好影响，</w:t>
      </w:r>
      <w:r w:rsidRPr="00C277D3">
        <w:rPr>
          <w:rFonts w:hint="eastAsia"/>
          <w:color w:val="auto"/>
        </w:rPr>
        <w:t>棉短绒进口数量同比增幅较大，由</w:t>
      </w:r>
      <w:r w:rsidRPr="00C277D3">
        <w:rPr>
          <w:rFonts w:hint="eastAsia"/>
          <w:color w:val="auto"/>
        </w:rPr>
        <w:t>2015</w:t>
      </w:r>
      <w:r w:rsidRPr="00C277D3">
        <w:rPr>
          <w:rFonts w:hint="eastAsia"/>
          <w:color w:val="auto"/>
        </w:rPr>
        <w:t>年的</w:t>
      </w:r>
      <w:r w:rsidRPr="0023165E">
        <w:t>19</w:t>
      </w:r>
      <w:r>
        <w:t>.</w:t>
      </w:r>
      <w:r w:rsidRPr="0023165E">
        <w:t>79</w:t>
      </w:r>
      <w:r>
        <w:rPr>
          <w:rFonts w:hint="eastAsia"/>
        </w:rPr>
        <w:t>万</w:t>
      </w:r>
      <w:r w:rsidRPr="00C277D3">
        <w:rPr>
          <w:rFonts w:hint="eastAsia"/>
          <w:color w:val="auto"/>
        </w:rPr>
        <w:t>吨增长到</w:t>
      </w:r>
      <w:r w:rsidRPr="0023165E">
        <w:rPr>
          <w:color w:val="auto"/>
        </w:rPr>
        <w:t>23</w:t>
      </w:r>
      <w:r>
        <w:rPr>
          <w:rFonts w:hint="eastAsia"/>
          <w:color w:val="auto"/>
        </w:rPr>
        <w:t>.</w:t>
      </w:r>
      <w:r w:rsidRPr="0023165E">
        <w:rPr>
          <w:color w:val="auto"/>
        </w:rPr>
        <w:t>1</w:t>
      </w:r>
      <w:r>
        <w:rPr>
          <w:color w:val="auto"/>
        </w:rPr>
        <w:t>3</w:t>
      </w:r>
      <w:r>
        <w:rPr>
          <w:rFonts w:hint="eastAsia"/>
          <w:color w:val="auto"/>
        </w:rPr>
        <w:t>万</w:t>
      </w:r>
      <w:r w:rsidRPr="00C277D3">
        <w:rPr>
          <w:rFonts w:hint="eastAsia"/>
          <w:color w:val="auto"/>
        </w:rPr>
        <w:t>吨，增幅</w:t>
      </w:r>
      <w:r w:rsidRPr="0023165E">
        <w:rPr>
          <w:color w:val="auto"/>
        </w:rPr>
        <w:t>16.84%</w:t>
      </w:r>
      <w:r w:rsidRPr="00C277D3">
        <w:rPr>
          <w:rFonts w:hint="eastAsia"/>
          <w:color w:val="auto"/>
        </w:rPr>
        <w:t>。木浆进口</w:t>
      </w:r>
      <w:r>
        <w:rPr>
          <w:rFonts w:hint="eastAsia"/>
          <w:color w:val="auto"/>
        </w:rPr>
        <w:t>基本持平，维持在</w:t>
      </w:r>
      <w:r>
        <w:rPr>
          <w:color w:val="auto"/>
        </w:rPr>
        <w:t>225</w:t>
      </w:r>
      <w:r>
        <w:rPr>
          <w:color w:val="auto"/>
        </w:rPr>
        <w:t>万吨左右</w:t>
      </w:r>
      <w:r w:rsidRPr="00C277D3">
        <w:rPr>
          <w:rFonts w:hint="eastAsia"/>
          <w:color w:val="auto"/>
        </w:rPr>
        <w:t>。从出口情况看，</w:t>
      </w:r>
      <w:r>
        <w:rPr>
          <w:rFonts w:hint="eastAsia"/>
          <w:color w:val="auto"/>
        </w:rPr>
        <w:t>出口原材料规模极小，详细数据见</w:t>
      </w:r>
      <w:r w:rsidRPr="00C277D3">
        <w:rPr>
          <w:rFonts w:hint="eastAsia"/>
          <w:color w:val="auto"/>
        </w:rPr>
        <w:t>表</w:t>
      </w:r>
      <w:r w:rsidRPr="00C277D3">
        <w:rPr>
          <w:rFonts w:hint="eastAsia"/>
          <w:color w:val="auto"/>
        </w:rPr>
        <w:t>2</w:t>
      </w:r>
      <w:r w:rsidRPr="00C277D3">
        <w:rPr>
          <w:rFonts w:hint="eastAsia"/>
          <w:color w:val="auto"/>
        </w:rPr>
        <w:t>。</w:t>
      </w:r>
    </w:p>
    <w:p w:rsidR="00146138" w:rsidRPr="00C277D3" w:rsidRDefault="00146138" w:rsidP="00146138">
      <w:pPr>
        <w:pStyle w:val="003"/>
        <w:spacing w:before="156" w:after="156"/>
      </w:pPr>
      <w:r w:rsidRPr="00C277D3">
        <w:rPr>
          <w:rFonts w:hint="eastAsia"/>
        </w:rPr>
        <w:t>表</w:t>
      </w:r>
      <w:r w:rsidRPr="00C277D3">
        <w:rPr>
          <w:rFonts w:hint="eastAsia"/>
        </w:rPr>
        <w:t>2</w:t>
      </w:r>
      <w:r>
        <w:rPr>
          <w:rFonts w:hint="eastAsia"/>
        </w:rPr>
        <w:t xml:space="preserve">  </w:t>
      </w:r>
      <w:r w:rsidRPr="00C277D3">
        <w:rPr>
          <w:rFonts w:hint="eastAsia"/>
        </w:rPr>
        <w:t>201</w:t>
      </w:r>
      <w:r w:rsidRPr="00C277D3">
        <w:t>6</w:t>
      </w:r>
      <w:r w:rsidRPr="00C277D3">
        <w:rPr>
          <w:rFonts w:hint="eastAsia"/>
        </w:rPr>
        <w:t>年原料进出口数量统计</w:t>
      </w:r>
    </w:p>
    <w:p w:rsidR="00146138" w:rsidRPr="00C277D3" w:rsidRDefault="00146138" w:rsidP="00146138">
      <w:pPr>
        <w:pStyle w:val="005"/>
      </w:pPr>
      <w:r w:rsidRPr="00C277D3">
        <w:rPr>
          <w:rFonts w:hint="eastAsia"/>
        </w:rPr>
        <w:t>单位：吨</w:t>
      </w:r>
    </w:p>
    <w:tbl>
      <w:tblPr>
        <w:tblW w:w="7031" w:type="dxa"/>
        <w:jc w:val="center"/>
        <w:tblBorders>
          <w:top w:val="single" w:sz="8" w:space="0" w:color="auto"/>
          <w:bottom w:val="single" w:sz="8"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937"/>
        <w:gridCol w:w="1316"/>
        <w:gridCol w:w="936"/>
        <w:gridCol w:w="842"/>
        <w:gridCol w:w="1316"/>
        <w:gridCol w:w="940"/>
        <w:gridCol w:w="744"/>
      </w:tblGrid>
      <w:tr w:rsidR="00146138" w:rsidRPr="00AF65B3" w:rsidTr="00C10522">
        <w:trPr>
          <w:trHeight w:val="340"/>
          <w:jc w:val="center"/>
        </w:trPr>
        <w:tc>
          <w:tcPr>
            <w:tcW w:w="937" w:type="dxa"/>
            <w:vMerge w:val="restart"/>
            <w:shd w:val="clear" w:color="auto" w:fill="auto"/>
            <w:noWrap/>
            <w:tcMar>
              <w:left w:w="57" w:type="dxa"/>
              <w:right w:w="57" w:type="dxa"/>
            </w:tcMar>
            <w:vAlign w:val="center"/>
          </w:tcPr>
          <w:p w:rsidR="00146138" w:rsidRPr="00AF65B3" w:rsidRDefault="00146138" w:rsidP="00C10522">
            <w:pPr>
              <w:pStyle w:val="00a"/>
            </w:pPr>
            <w:r w:rsidRPr="00AF65B3">
              <w:t>商品名称</w:t>
            </w:r>
          </w:p>
        </w:tc>
        <w:tc>
          <w:tcPr>
            <w:tcW w:w="3094" w:type="dxa"/>
            <w:gridSpan w:val="3"/>
            <w:shd w:val="clear" w:color="auto" w:fill="auto"/>
            <w:noWrap/>
            <w:tcMar>
              <w:left w:w="57" w:type="dxa"/>
              <w:right w:w="57" w:type="dxa"/>
            </w:tcMar>
            <w:vAlign w:val="center"/>
          </w:tcPr>
          <w:p w:rsidR="00146138" w:rsidRPr="00AF65B3" w:rsidRDefault="00146138" w:rsidP="00C10522">
            <w:pPr>
              <w:pStyle w:val="00a"/>
            </w:pPr>
            <w:r w:rsidRPr="00AF65B3">
              <w:t>出口</w:t>
            </w:r>
          </w:p>
        </w:tc>
        <w:tc>
          <w:tcPr>
            <w:tcW w:w="3000" w:type="dxa"/>
            <w:gridSpan w:val="3"/>
            <w:shd w:val="clear" w:color="auto" w:fill="auto"/>
            <w:noWrap/>
            <w:tcMar>
              <w:left w:w="57" w:type="dxa"/>
              <w:right w:w="57" w:type="dxa"/>
            </w:tcMar>
            <w:vAlign w:val="center"/>
          </w:tcPr>
          <w:p w:rsidR="00146138" w:rsidRPr="00AF65B3" w:rsidRDefault="00146138" w:rsidP="00C10522">
            <w:pPr>
              <w:pStyle w:val="00a"/>
            </w:pPr>
            <w:r w:rsidRPr="00AF65B3">
              <w:t>进口</w:t>
            </w:r>
          </w:p>
        </w:tc>
      </w:tr>
      <w:tr w:rsidR="00146138" w:rsidRPr="00AF65B3" w:rsidTr="00C10522">
        <w:trPr>
          <w:trHeight w:val="340"/>
          <w:jc w:val="center"/>
        </w:trPr>
        <w:tc>
          <w:tcPr>
            <w:tcW w:w="937" w:type="dxa"/>
            <w:vMerge/>
            <w:noWrap/>
            <w:tcMar>
              <w:left w:w="57" w:type="dxa"/>
              <w:right w:w="57" w:type="dxa"/>
            </w:tcMar>
            <w:vAlign w:val="center"/>
          </w:tcPr>
          <w:p w:rsidR="00146138" w:rsidRPr="00AF65B3" w:rsidRDefault="00146138" w:rsidP="00C10522">
            <w:pPr>
              <w:pStyle w:val="00a"/>
            </w:pPr>
          </w:p>
        </w:tc>
        <w:tc>
          <w:tcPr>
            <w:tcW w:w="1316" w:type="dxa"/>
            <w:shd w:val="clear" w:color="auto" w:fill="auto"/>
            <w:noWrap/>
            <w:tcMar>
              <w:left w:w="57" w:type="dxa"/>
              <w:right w:w="57" w:type="dxa"/>
            </w:tcMar>
            <w:vAlign w:val="center"/>
          </w:tcPr>
          <w:p w:rsidR="00146138" w:rsidRPr="00AF65B3" w:rsidRDefault="00146138" w:rsidP="00C10522">
            <w:pPr>
              <w:pStyle w:val="00a"/>
            </w:pPr>
            <w:r w:rsidRPr="00AF65B3">
              <w:t>2016</w:t>
            </w:r>
            <w:r w:rsidRPr="00AF65B3">
              <w:t>年</w:t>
            </w:r>
          </w:p>
        </w:tc>
        <w:tc>
          <w:tcPr>
            <w:tcW w:w="936" w:type="dxa"/>
            <w:shd w:val="clear" w:color="auto" w:fill="auto"/>
            <w:noWrap/>
            <w:tcMar>
              <w:left w:w="57" w:type="dxa"/>
              <w:right w:w="57" w:type="dxa"/>
            </w:tcMar>
            <w:vAlign w:val="center"/>
          </w:tcPr>
          <w:p w:rsidR="00146138" w:rsidRPr="00AF65B3" w:rsidRDefault="00146138" w:rsidP="00C10522">
            <w:pPr>
              <w:pStyle w:val="00a"/>
            </w:pPr>
            <w:r w:rsidRPr="00AF65B3">
              <w:t>去年同期</w:t>
            </w:r>
          </w:p>
        </w:tc>
        <w:tc>
          <w:tcPr>
            <w:tcW w:w="842" w:type="dxa"/>
            <w:shd w:val="clear" w:color="auto" w:fill="auto"/>
            <w:noWrap/>
            <w:tcMar>
              <w:left w:w="57" w:type="dxa"/>
              <w:right w:w="57" w:type="dxa"/>
            </w:tcMar>
            <w:vAlign w:val="center"/>
          </w:tcPr>
          <w:p w:rsidR="00146138" w:rsidRPr="00AF65B3" w:rsidRDefault="00146138" w:rsidP="00C10522">
            <w:pPr>
              <w:pStyle w:val="00a"/>
            </w:pPr>
            <w:r w:rsidRPr="00AF65B3">
              <w:t>同比</w:t>
            </w:r>
          </w:p>
        </w:tc>
        <w:tc>
          <w:tcPr>
            <w:tcW w:w="1316" w:type="dxa"/>
            <w:shd w:val="clear" w:color="auto" w:fill="auto"/>
            <w:noWrap/>
            <w:tcMar>
              <w:left w:w="57" w:type="dxa"/>
              <w:right w:w="57" w:type="dxa"/>
            </w:tcMar>
            <w:vAlign w:val="center"/>
          </w:tcPr>
          <w:p w:rsidR="00146138" w:rsidRPr="00AF65B3" w:rsidRDefault="00146138" w:rsidP="00C10522">
            <w:pPr>
              <w:pStyle w:val="00a"/>
            </w:pPr>
            <w:r w:rsidRPr="00AF65B3">
              <w:t>2016</w:t>
            </w:r>
            <w:r w:rsidRPr="00AF65B3">
              <w:t>年</w:t>
            </w:r>
          </w:p>
        </w:tc>
        <w:tc>
          <w:tcPr>
            <w:tcW w:w="940" w:type="dxa"/>
            <w:shd w:val="clear" w:color="auto" w:fill="auto"/>
            <w:noWrap/>
            <w:tcMar>
              <w:left w:w="57" w:type="dxa"/>
              <w:right w:w="57" w:type="dxa"/>
            </w:tcMar>
            <w:vAlign w:val="center"/>
          </w:tcPr>
          <w:p w:rsidR="00146138" w:rsidRPr="00AF65B3" w:rsidRDefault="00146138" w:rsidP="00C10522">
            <w:pPr>
              <w:pStyle w:val="00a"/>
            </w:pPr>
            <w:r w:rsidRPr="00AF65B3">
              <w:t>去年同期</w:t>
            </w:r>
          </w:p>
        </w:tc>
        <w:tc>
          <w:tcPr>
            <w:tcW w:w="744" w:type="dxa"/>
            <w:shd w:val="clear" w:color="auto" w:fill="auto"/>
            <w:noWrap/>
            <w:tcMar>
              <w:left w:w="57" w:type="dxa"/>
              <w:right w:w="57" w:type="dxa"/>
            </w:tcMar>
            <w:vAlign w:val="center"/>
          </w:tcPr>
          <w:p w:rsidR="00146138" w:rsidRPr="00AF65B3" w:rsidRDefault="00146138" w:rsidP="00C10522">
            <w:pPr>
              <w:pStyle w:val="00a"/>
            </w:pPr>
            <w:r w:rsidRPr="00AF65B3">
              <w:t>同比</w:t>
            </w:r>
          </w:p>
        </w:tc>
      </w:tr>
      <w:tr w:rsidR="00146138" w:rsidRPr="00AF65B3" w:rsidTr="00C10522">
        <w:trPr>
          <w:trHeight w:val="340"/>
          <w:jc w:val="center"/>
        </w:trPr>
        <w:tc>
          <w:tcPr>
            <w:tcW w:w="937" w:type="dxa"/>
            <w:shd w:val="clear" w:color="auto" w:fill="auto"/>
            <w:noWrap/>
            <w:tcMar>
              <w:left w:w="57" w:type="dxa"/>
              <w:right w:w="57" w:type="dxa"/>
            </w:tcMar>
            <w:vAlign w:val="center"/>
          </w:tcPr>
          <w:p w:rsidR="00146138" w:rsidRPr="00AF65B3" w:rsidRDefault="00146138" w:rsidP="00C10522">
            <w:pPr>
              <w:adjustRightInd w:val="0"/>
              <w:snapToGrid w:val="0"/>
              <w:spacing w:after="0" w:line="240" w:lineRule="auto"/>
              <w:ind w:firstLine="0"/>
              <w:jc w:val="center"/>
              <w:rPr>
                <w:rFonts w:ascii="Times New Roman" w:hAnsi="Times New Roman"/>
                <w:sz w:val="18"/>
                <w:szCs w:val="18"/>
              </w:rPr>
            </w:pPr>
            <w:r w:rsidRPr="00AF65B3">
              <w:rPr>
                <w:rFonts w:ascii="Times New Roman" w:hAnsi="宋体"/>
                <w:sz w:val="18"/>
                <w:szCs w:val="18"/>
              </w:rPr>
              <w:t>棉短绒</w:t>
            </w:r>
          </w:p>
        </w:tc>
        <w:tc>
          <w:tcPr>
            <w:tcW w:w="1316" w:type="dxa"/>
            <w:shd w:val="clear" w:color="auto" w:fill="auto"/>
            <w:noWrap/>
            <w:tcMar>
              <w:left w:w="57" w:type="dxa"/>
              <w:right w:w="57" w:type="dxa"/>
            </w:tcMar>
            <w:vAlign w:val="center"/>
          </w:tcPr>
          <w:p w:rsidR="00146138" w:rsidRPr="001C2A74" w:rsidRDefault="00146138" w:rsidP="00C10522">
            <w:pPr>
              <w:adjustRightInd w:val="0"/>
              <w:snapToGrid w:val="0"/>
              <w:spacing w:after="0" w:line="240" w:lineRule="auto"/>
              <w:ind w:firstLine="0"/>
              <w:jc w:val="right"/>
              <w:rPr>
                <w:rFonts w:ascii="Times New Roman" w:hAnsi="Times New Roman"/>
                <w:color w:val="000000"/>
                <w:sz w:val="18"/>
                <w:szCs w:val="18"/>
              </w:rPr>
            </w:pPr>
            <w:r w:rsidRPr="001C2A74">
              <w:rPr>
                <w:rFonts w:ascii="Times New Roman" w:hAnsi="Times New Roman"/>
                <w:color w:val="000000"/>
                <w:sz w:val="18"/>
                <w:szCs w:val="18"/>
              </w:rPr>
              <w:t>169</w:t>
            </w:r>
          </w:p>
        </w:tc>
        <w:tc>
          <w:tcPr>
            <w:tcW w:w="936" w:type="dxa"/>
            <w:shd w:val="clear" w:color="auto" w:fill="auto"/>
            <w:noWrap/>
            <w:tcMar>
              <w:left w:w="57" w:type="dxa"/>
              <w:right w:w="57" w:type="dxa"/>
            </w:tcMar>
            <w:vAlign w:val="center"/>
          </w:tcPr>
          <w:p w:rsidR="00146138" w:rsidRPr="001C2A74" w:rsidRDefault="00146138" w:rsidP="00C10522">
            <w:pPr>
              <w:adjustRightInd w:val="0"/>
              <w:snapToGrid w:val="0"/>
              <w:spacing w:after="0" w:line="240" w:lineRule="auto"/>
              <w:ind w:firstLine="0"/>
              <w:jc w:val="right"/>
              <w:rPr>
                <w:rFonts w:ascii="Times New Roman" w:hAnsi="Times New Roman"/>
                <w:color w:val="000000"/>
                <w:sz w:val="18"/>
                <w:szCs w:val="18"/>
              </w:rPr>
            </w:pPr>
            <w:r w:rsidRPr="001C2A74">
              <w:rPr>
                <w:rFonts w:ascii="Times New Roman" w:hAnsi="Times New Roman"/>
                <w:color w:val="000000"/>
                <w:sz w:val="18"/>
                <w:szCs w:val="18"/>
              </w:rPr>
              <w:t>509.7</w:t>
            </w:r>
          </w:p>
        </w:tc>
        <w:tc>
          <w:tcPr>
            <w:tcW w:w="842" w:type="dxa"/>
            <w:shd w:val="clear" w:color="auto" w:fill="auto"/>
            <w:noWrap/>
            <w:tcMar>
              <w:left w:w="57" w:type="dxa"/>
              <w:right w:w="57" w:type="dxa"/>
            </w:tcMar>
            <w:vAlign w:val="center"/>
          </w:tcPr>
          <w:p w:rsidR="00146138" w:rsidRPr="001C2A74" w:rsidRDefault="00146138" w:rsidP="00C10522">
            <w:pPr>
              <w:adjustRightInd w:val="0"/>
              <w:snapToGrid w:val="0"/>
              <w:spacing w:after="0" w:line="240" w:lineRule="auto"/>
              <w:ind w:firstLine="0"/>
              <w:jc w:val="right"/>
              <w:rPr>
                <w:rFonts w:ascii="Times New Roman" w:hAnsi="Times New Roman"/>
                <w:color w:val="000000"/>
                <w:sz w:val="18"/>
                <w:szCs w:val="18"/>
              </w:rPr>
            </w:pPr>
            <w:r w:rsidRPr="001C2A74">
              <w:rPr>
                <w:rFonts w:ascii="Times New Roman" w:hAnsi="Times New Roman"/>
                <w:color w:val="000000"/>
                <w:sz w:val="18"/>
                <w:szCs w:val="18"/>
              </w:rPr>
              <w:t>-66.84%</w:t>
            </w:r>
          </w:p>
        </w:tc>
        <w:tc>
          <w:tcPr>
            <w:tcW w:w="1316" w:type="dxa"/>
            <w:shd w:val="clear" w:color="auto" w:fill="auto"/>
            <w:noWrap/>
            <w:tcMar>
              <w:left w:w="57" w:type="dxa"/>
              <w:right w:w="57" w:type="dxa"/>
            </w:tcMar>
            <w:vAlign w:val="center"/>
          </w:tcPr>
          <w:p w:rsidR="00146138" w:rsidRPr="001C2A74" w:rsidRDefault="00146138" w:rsidP="00C10522">
            <w:pPr>
              <w:adjustRightInd w:val="0"/>
              <w:snapToGrid w:val="0"/>
              <w:spacing w:after="0" w:line="240" w:lineRule="auto"/>
              <w:ind w:firstLine="0"/>
              <w:jc w:val="right"/>
              <w:rPr>
                <w:rFonts w:ascii="Times New Roman" w:hAnsi="Times New Roman"/>
                <w:color w:val="000000"/>
                <w:sz w:val="18"/>
                <w:szCs w:val="18"/>
              </w:rPr>
            </w:pPr>
            <w:r w:rsidRPr="001C2A74">
              <w:rPr>
                <w:rFonts w:ascii="Times New Roman" w:hAnsi="Times New Roman"/>
                <w:color w:val="000000"/>
                <w:sz w:val="18"/>
                <w:szCs w:val="18"/>
              </w:rPr>
              <w:t>231250</w:t>
            </w:r>
          </w:p>
        </w:tc>
        <w:tc>
          <w:tcPr>
            <w:tcW w:w="940" w:type="dxa"/>
            <w:shd w:val="clear" w:color="auto" w:fill="auto"/>
            <w:noWrap/>
            <w:tcMar>
              <w:left w:w="57" w:type="dxa"/>
              <w:right w:w="57" w:type="dxa"/>
            </w:tcMar>
            <w:vAlign w:val="center"/>
          </w:tcPr>
          <w:p w:rsidR="00146138" w:rsidRPr="001C2A74" w:rsidRDefault="00146138" w:rsidP="00C10522">
            <w:pPr>
              <w:adjustRightInd w:val="0"/>
              <w:snapToGrid w:val="0"/>
              <w:spacing w:after="0" w:line="240" w:lineRule="auto"/>
              <w:ind w:firstLine="0"/>
              <w:jc w:val="right"/>
              <w:rPr>
                <w:rFonts w:ascii="Times New Roman" w:hAnsi="Times New Roman"/>
                <w:color w:val="000000"/>
                <w:sz w:val="18"/>
                <w:szCs w:val="18"/>
              </w:rPr>
            </w:pPr>
            <w:r w:rsidRPr="001C2A74">
              <w:rPr>
                <w:rFonts w:ascii="Times New Roman" w:hAnsi="Times New Roman"/>
                <w:color w:val="000000"/>
                <w:sz w:val="18"/>
                <w:szCs w:val="18"/>
              </w:rPr>
              <w:t>197919</w:t>
            </w:r>
          </w:p>
        </w:tc>
        <w:tc>
          <w:tcPr>
            <w:tcW w:w="744" w:type="dxa"/>
            <w:shd w:val="clear" w:color="auto" w:fill="auto"/>
            <w:noWrap/>
            <w:tcMar>
              <w:left w:w="57" w:type="dxa"/>
              <w:right w:w="57" w:type="dxa"/>
            </w:tcMar>
            <w:vAlign w:val="center"/>
          </w:tcPr>
          <w:p w:rsidR="00146138" w:rsidRPr="001C2A74" w:rsidRDefault="00146138" w:rsidP="00C10522">
            <w:pPr>
              <w:adjustRightInd w:val="0"/>
              <w:snapToGrid w:val="0"/>
              <w:spacing w:after="0" w:line="240" w:lineRule="auto"/>
              <w:ind w:firstLine="0"/>
              <w:jc w:val="right"/>
              <w:rPr>
                <w:rFonts w:ascii="Times New Roman" w:hAnsi="Times New Roman"/>
                <w:color w:val="000000"/>
                <w:sz w:val="18"/>
                <w:szCs w:val="18"/>
              </w:rPr>
            </w:pPr>
            <w:r w:rsidRPr="001C2A74">
              <w:rPr>
                <w:rFonts w:ascii="Times New Roman" w:hAnsi="Times New Roman"/>
                <w:color w:val="000000"/>
                <w:sz w:val="18"/>
                <w:szCs w:val="18"/>
              </w:rPr>
              <w:t>16.84%</w:t>
            </w:r>
          </w:p>
        </w:tc>
      </w:tr>
      <w:tr w:rsidR="00146138" w:rsidRPr="00AF65B3" w:rsidTr="00C10522">
        <w:trPr>
          <w:trHeight w:val="340"/>
          <w:jc w:val="center"/>
        </w:trPr>
        <w:tc>
          <w:tcPr>
            <w:tcW w:w="937" w:type="dxa"/>
            <w:shd w:val="clear" w:color="auto" w:fill="auto"/>
            <w:noWrap/>
            <w:tcMar>
              <w:left w:w="57" w:type="dxa"/>
              <w:right w:w="57" w:type="dxa"/>
            </w:tcMar>
            <w:vAlign w:val="center"/>
          </w:tcPr>
          <w:p w:rsidR="00146138" w:rsidRPr="00AF65B3" w:rsidRDefault="00146138" w:rsidP="00C10522">
            <w:pPr>
              <w:adjustRightInd w:val="0"/>
              <w:snapToGrid w:val="0"/>
              <w:spacing w:after="0" w:line="240" w:lineRule="auto"/>
              <w:ind w:firstLine="0"/>
              <w:jc w:val="center"/>
              <w:rPr>
                <w:rFonts w:ascii="Times New Roman" w:hAnsi="Times New Roman"/>
                <w:sz w:val="18"/>
                <w:szCs w:val="18"/>
              </w:rPr>
            </w:pPr>
            <w:r w:rsidRPr="00AF65B3">
              <w:rPr>
                <w:rFonts w:ascii="Times New Roman" w:hAnsi="宋体"/>
                <w:sz w:val="18"/>
                <w:szCs w:val="18"/>
              </w:rPr>
              <w:t>木浆</w:t>
            </w:r>
          </w:p>
        </w:tc>
        <w:tc>
          <w:tcPr>
            <w:tcW w:w="1316" w:type="dxa"/>
            <w:shd w:val="clear" w:color="auto" w:fill="auto"/>
            <w:noWrap/>
            <w:tcMar>
              <w:left w:w="57" w:type="dxa"/>
              <w:right w:w="57" w:type="dxa"/>
            </w:tcMar>
            <w:vAlign w:val="center"/>
          </w:tcPr>
          <w:p w:rsidR="00146138" w:rsidRPr="001C2A74" w:rsidRDefault="00146138" w:rsidP="00C10522">
            <w:pPr>
              <w:adjustRightInd w:val="0"/>
              <w:snapToGrid w:val="0"/>
              <w:spacing w:after="0" w:line="240" w:lineRule="auto"/>
              <w:ind w:firstLine="0"/>
              <w:jc w:val="right"/>
              <w:rPr>
                <w:rFonts w:ascii="Times New Roman" w:hAnsi="Times New Roman"/>
                <w:color w:val="000000"/>
                <w:sz w:val="18"/>
                <w:szCs w:val="18"/>
              </w:rPr>
            </w:pPr>
            <w:r w:rsidRPr="001C2A74">
              <w:rPr>
                <w:rFonts w:ascii="Times New Roman" w:hAnsi="Times New Roman"/>
                <w:color w:val="000000"/>
                <w:sz w:val="18"/>
                <w:szCs w:val="18"/>
              </w:rPr>
              <w:t>18.5</w:t>
            </w:r>
          </w:p>
        </w:tc>
        <w:tc>
          <w:tcPr>
            <w:tcW w:w="936" w:type="dxa"/>
            <w:shd w:val="clear" w:color="auto" w:fill="auto"/>
            <w:noWrap/>
            <w:tcMar>
              <w:left w:w="57" w:type="dxa"/>
              <w:right w:w="57" w:type="dxa"/>
            </w:tcMar>
            <w:vAlign w:val="center"/>
          </w:tcPr>
          <w:p w:rsidR="00146138" w:rsidRPr="001C2A74" w:rsidRDefault="00146138" w:rsidP="00C10522">
            <w:pPr>
              <w:adjustRightInd w:val="0"/>
              <w:snapToGrid w:val="0"/>
              <w:spacing w:after="0" w:line="240" w:lineRule="auto"/>
              <w:ind w:firstLine="0"/>
              <w:jc w:val="right"/>
              <w:rPr>
                <w:rFonts w:ascii="Times New Roman" w:hAnsi="Times New Roman"/>
                <w:color w:val="000000"/>
                <w:sz w:val="18"/>
                <w:szCs w:val="18"/>
              </w:rPr>
            </w:pPr>
            <w:r w:rsidRPr="001C2A74">
              <w:rPr>
                <w:rFonts w:ascii="Times New Roman" w:hAnsi="Times New Roman"/>
                <w:color w:val="000000"/>
                <w:sz w:val="18"/>
                <w:szCs w:val="18"/>
              </w:rPr>
              <w:t>16.6</w:t>
            </w:r>
          </w:p>
        </w:tc>
        <w:tc>
          <w:tcPr>
            <w:tcW w:w="842" w:type="dxa"/>
            <w:shd w:val="clear" w:color="auto" w:fill="auto"/>
            <w:noWrap/>
            <w:tcMar>
              <w:left w:w="57" w:type="dxa"/>
              <w:right w:w="57" w:type="dxa"/>
            </w:tcMar>
            <w:vAlign w:val="center"/>
          </w:tcPr>
          <w:p w:rsidR="00146138" w:rsidRPr="001C2A74" w:rsidRDefault="00146138" w:rsidP="00C10522">
            <w:pPr>
              <w:adjustRightInd w:val="0"/>
              <w:snapToGrid w:val="0"/>
              <w:spacing w:after="0" w:line="240" w:lineRule="auto"/>
              <w:ind w:firstLine="0"/>
              <w:jc w:val="right"/>
              <w:rPr>
                <w:rFonts w:ascii="Times New Roman" w:hAnsi="Times New Roman"/>
                <w:color w:val="000000"/>
                <w:sz w:val="18"/>
                <w:szCs w:val="18"/>
              </w:rPr>
            </w:pPr>
            <w:r w:rsidRPr="001C2A74">
              <w:rPr>
                <w:rFonts w:ascii="Times New Roman" w:hAnsi="Times New Roman"/>
                <w:color w:val="000000"/>
                <w:sz w:val="18"/>
                <w:szCs w:val="18"/>
              </w:rPr>
              <w:t>11.45%</w:t>
            </w:r>
          </w:p>
        </w:tc>
        <w:tc>
          <w:tcPr>
            <w:tcW w:w="1316" w:type="dxa"/>
            <w:shd w:val="clear" w:color="auto" w:fill="auto"/>
            <w:noWrap/>
            <w:tcMar>
              <w:left w:w="57" w:type="dxa"/>
              <w:right w:w="57" w:type="dxa"/>
            </w:tcMar>
            <w:vAlign w:val="center"/>
          </w:tcPr>
          <w:p w:rsidR="00146138" w:rsidRPr="001C2A74" w:rsidRDefault="00146138" w:rsidP="00C10522">
            <w:pPr>
              <w:adjustRightInd w:val="0"/>
              <w:snapToGrid w:val="0"/>
              <w:spacing w:after="0" w:line="240" w:lineRule="auto"/>
              <w:ind w:firstLine="0"/>
              <w:jc w:val="right"/>
              <w:rPr>
                <w:rFonts w:ascii="Times New Roman" w:hAnsi="Times New Roman"/>
                <w:color w:val="000000"/>
                <w:sz w:val="18"/>
                <w:szCs w:val="18"/>
              </w:rPr>
            </w:pPr>
            <w:r w:rsidRPr="001C2A74">
              <w:rPr>
                <w:rFonts w:ascii="Times New Roman" w:hAnsi="Times New Roman"/>
                <w:color w:val="000000"/>
                <w:sz w:val="18"/>
                <w:szCs w:val="18"/>
              </w:rPr>
              <w:t>2246048</w:t>
            </w:r>
          </w:p>
        </w:tc>
        <w:tc>
          <w:tcPr>
            <w:tcW w:w="940" w:type="dxa"/>
            <w:shd w:val="clear" w:color="auto" w:fill="auto"/>
            <w:noWrap/>
            <w:tcMar>
              <w:left w:w="57" w:type="dxa"/>
              <w:right w:w="57" w:type="dxa"/>
            </w:tcMar>
            <w:vAlign w:val="center"/>
          </w:tcPr>
          <w:p w:rsidR="00146138" w:rsidRPr="001C2A74" w:rsidRDefault="00146138" w:rsidP="00C10522">
            <w:pPr>
              <w:adjustRightInd w:val="0"/>
              <w:snapToGrid w:val="0"/>
              <w:spacing w:after="0" w:line="240" w:lineRule="auto"/>
              <w:ind w:firstLine="0"/>
              <w:jc w:val="right"/>
              <w:rPr>
                <w:rFonts w:ascii="Times New Roman" w:hAnsi="Times New Roman"/>
                <w:color w:val="000000"/>
                <w:sz w:val="18"/>
                <w:szCs w:val="18"/>
              </w:rPr>
            </w:pPr>
            <w:r w:rsidRPr="001C2A74">
              <w:rPr>
                <w:rFonts w:ascii="Times New Roman" w:hAnsi="Times New Roman"/>
                <w:color w:val="000000"/>
                <w:sz w:val="18"/>
                <w:szCs w:val="18"/>
              </w:rPr>
              <w:t>2247342</w:t>
            </w:r>
          </w:p>
        </w:tc>
        <w:tc>
          <w:tcPr>
            <w:tcW w:w="744" w:type="dxa"/>
            <w:shd w:val="clear" w:color="auto" w:fill="auto"/>
            <w:noWrap/>
            <w:tcMar>
              <w:left w:w="57" w:type="dxa"/>
              <w:right w:w="57" w:type="dxa"/>
            </w:tcMar>
            <w:vAlign w:val="center"/>
          </w:tcPr>
          <w:p w:rsidR="00146138" w:rsidRPr="001C2A74" w:rsidRDefault="00146138" w:rsidP="00C10522">
            <w:pPr>
              <w:adjustRightInd w:val="0"/>
              <w:snapToGrid w:val="0"/>
              <w:spacing w:after="0" w:line="240" w:lineRule="auto"/>
              <w:ind w:firstLine="0"/>
              <w:jc w:val="right"/>
              <w:rPr>
                <w:rFonts w:ascii="Times New Roman" w:hAnsi="Times New Roman"/>
                <w:color w:val="000000"/>
                <w:sz w:val="18"/>
                <w:szCs w:val="18"/>
              </w:rPr>
            </w:pPr>
            <w:r w:rsidRPr="001C2A74">
              <w:rPr>
                <w:rFonts w:ascii="Times New Roman" w:hAnsi="Times New Roman"/>
                <w:color w:val="000000"/>
                <w:sz w:val="18"/>
                <w:szCs w:val="18"/>
              </w:rPr>
              <w:t>-0.06%</w:t>
            </w:r>
          </w:p>
        </w:tc>
      </w:tr>
    </w:tbl>
    <w:p w:rsidR="00146138" w:rsidRDefault="00146138" w:rsidP="00146138">
      <w:pPr>
        <w:pStyle w:val="004"/>
        <w:rPr>
          <w:rFonts w:hint="eastAsia"/>
        </w:rPr>
      </w:pPr>
      <w:r w:rsidRPr="00C277D3">
        <w:rPr>
          <w:rFonts w:hint="eastAsia"/>
        </w:rPr>
        <w:t>资料来源：据中国海关数据整理</w:t>
      </w:r>
    </w:p>
    <w:p w:rsidR="00146138" w:rsidRPr="00C277D3" w:rsidRDefault="00146138" w:rsidP="00146138">
      <w:pPr>
        <w:pStyle w:val="00b"/>
      </w:pPr>
    </w:p>
    <w:p w:rsidR="00146138" w:rsidRPr="00F659F5" w:rsidRDefault="00146138" w:rsidP="00146138">
      <w:pPr>
        <w:pStyle w:val="002"/>
        <w:rPr>
          <w:bCs/>
          <w:color w:val="auto"/>
        </w:rPr>
      </w:pPr>
      <w:r w:rsidRPr="00C277D3">
        <w:rPr>
          <w:rFonts w:hint="eastAsia"/>
          <w:bCs/>
          <w:color w:val="auto"/>
        </w:rPr>
        <w:t>棉短绒全年进口总量增幅较大，从</w:t>
      </w:r>
      <w:r w:rsidRPr="00C277D3">
        <w:rPr>
          <w:bCs/>
          <w:color w:val="auto"/>
        </w:rPr>
        <w:t>国别或地区</w:t>
      </w:r>
      <w:r w:rsidRPr="00C277D3">
        <w:rPr>
          <w:rFonts w:hint="eastAsia"/>
          <w:bCs/>
          <w:color w:val="auto"/>
        </w:rPr>
        <w:t>进口看</w:t>
      </w:r>
      <w:r w:rsidRPr="00F659F5">
        <w:rPr>
          <w:rFonts w:hint="eastAsia"/>
          <w:bCs/>
          <w:color w:val="auto"/>
        </w:rPr>
        <w:t>（表</w:t>
      </w:r>
      <w:r w:rsidRPr="00F659F5">
        <w:rPr>
          <w:rFonts w:hint="eastAsia"/>
          <w:bCs/>
          <w:color w:val="auto"/>
        </w:rPr>
        <w:t>3</w:t>
      </w:r>
      <w:r w:rsidRPr="00F659F5">
        <w:rPr>
          <w:rFonts w:hint="eastAsia"/>
          <w:bCs/>
          <w:color w:val="auto"/>
        </w:rPr>
        <w:t>）</w:t>
      </w:r>
      <w:r w:rsidRPr="00C277D3">
        <w:rPr>
          <w:rFonts w:hint="eastAsia"/>
          <w:bCs/>
          <w:color w:val="auto"/>
        </w:rPr>
        <w:t>，</w:t>
      </w:r>
      <w:r>
        <w:rPr>
          <w:rFonts w:hint="eastAsia"/>
          <w:bCs/>
          <w:color w:val="auto"/>
        </w:rPr>
        <w:t>自印度进口数量虽然大幅度下降，但仍是棉短绒的最大来源国，其进口量从</w:t>
      </w:r>
      <w:r w:rsidRPr="00C277D3">
        <w:rPr>
          <w:rFonts w:hint="eastAsia"/>
          <w:bCs/>
          <w:color w:val="auto"/>
        </w:rPr>
        <w:t>2015</w:t>
      </w:r>
      <w:r w:rsidRPr="00C277D3">
        <w:rPr>
          <w:rFonts w:hint="eastAsia"/>
          <w:bCs/>
          <w:color w:val="auto"/>
        </w:rPr>
        <w:t>年的</w:t>
      </w:r>
      <w:r>
        <w:rPr>
          <w:rFonts w:hint="eastAsia"/>
          <w:bCs/>
          <w:color w:val="auto"/>
        </w:rPr>
        <w:t>8.6</w:t>
      </w:r>
      <w:r w:rsidRPr="00C277D3">
        <w:rPr>
          <w:rFonts w:hint="eastAsia"/>
          <w:bCs/>
          <w:color w:val="auto"/>
        </w:rPr>
        <w:t>万吨下降</w:t>
      </w:r>
      <w:r w:rsidRPr="00F659F5">
        <w:rPr>
          <w:rFonts w:hint="eastAsia"/>
          <w:bCs/>
          <w:color w:val="auto"/>
        </w:rPr>
        <w:t>到</w:t>
      </w:r>
      <w:r>
        <w:rPr>
          <w:rFonts w:hint="eastAsia"/>
          <w:bCs/>
          <w:color w:val="auto"/>
        </w:rPr>
        <w:t>2016</w:t>
      </w:r>
      <w:r w:rsidRPr="00F659F5">
        <w:rPr>
          <w:rFonts w:hint="eastAsia"/>
          <w:bCs/>
          <w:color w:val="auto"/>
        </w:rPr>
        <w:t>年的</w:t>
      </w:r>
      <w:r>
        <w:rPr>
          <w:rFonts w:hint="eastAsia"/>
          <w:bCs/>
          <w:color w:val="auto"/>
        </w:rPr>
        <w:t>6.4</w:t>
      </w:r>
      <w:r w:rsidRPr="00F659F5">
        <w:rPr>
          <w:rFonts w:hint="eastAsia"/>
          <w:bCs/>
          <w:color w:val="auto"/>
        </w:rPr>
        <w:t>万吨左右，降幅达</w:t>
      </w:r>
      <w:r w:rsidRPr="00F659F5">
        <w:rPr>
          <w:rFonts w:hint="eastAsia"/>
          <w:bCs/>
          <w:color w:val="auto"/>
        </w:rPr>
        <w:t>2</w:t>
      </w:r>
      <w:r>
        <w:rPr>
          <w:bCs/>
          <w:color w:val="auto"/>
        </w:rPr>
        <w:t>4</w:t>
      </w:r>
      <w:r w:rsidRPr="00F659F5">
        <w:rPr>
          <w:rFonts w:hint="eastAsia"/>
          <w:bCs/>
          <w:color w:val="auto"/>
        </w:rPr>
        <w:t>.</w:t>
      </w:r>
      <w:r>
        <w:rPr>
          <w:bCs/>
          <w:color w:val="auto"/>
        </w:rPr>
        <w:t>84</w:t>
      </w:r>
      <w:r w:rsidRPr="00F659F5">
        <w:rPr>
          <w:rFonts w:hint="eastAsia"/>
          <w:bCs/>
          <w:color w:val="auto"/>
        </w:rPr>
        <w:t>%</w:t>
      </w:r>
      <w:r w:rsidRPr="00F659F5">
        <w:rPr>
          <w:rFonts w:hint="eastAsia"/>
          <w:bCs/>
          <w:color w:val="auto"/>
        </w:rPr>
        <w:t>。</w:t>
      </w:r>
      <w:r>
        <w:rPr>
          <w:rFonts w:hint="eastAsia"/>
          <w:bCs/>
          <w:color w:val="auto"/>
        </w:rPr>
        <w:t>其次为</w:t>
      </w:r>
      <w:r w:rsidRPr="00C277D3">
        <w:rPr>
          <w:rFonts w:hint="eastAsia"/>
          <w:bCs/>
          <w:color w:val="auto"/>
        </w:rPr>
        <w:t>乌兹别克斯坦，进口量达</w:t>
      </w:r>
      <w:r>
        <w:rPr>
          <w:rFonts w:hint="eastAsia"/>
          <w:bCs/>
          <w:color w:val="auto"/>
        </w:rPr>
        <w:t>6.06</w:t>
      </w:r>
      <w:r>
        <w:rPr>
          <w:rFonts w:hint="eastAsia"/>
          <w:bCs/>
          <w:color w:val="auto"/>
        </w:rPr>
        <w:t>万</w:t>
      </w:r>
      <w:r w:rsidRPr="00C277D3">
        <w:rPr>
          <w:rFonts w:hint="eastAsia"/>
          <w:bCs/>
          <w:color w:val="auto"/>
        </w:rPr>
        <w:t>吨，同比增加</w:t>
      </w:r>
      <w:r>
        <w:rPr>
          <w:bCs/>
          <w:color w:val="auto"/>
        </w:rPr>
        <w:t>1567</w:t>
      </w:r>
      <w:r w:rsidRPr="00C277D3">
        <w:rPr>
          <w:bCs/>
          <w:color w:val="auto"/>
        </w:rPr>
        <w:t>%</w:t>
      </w:r>
      <w:r>
        <w:rPr>
          <w:rFonts w:hint="eastAsia"/>
          <w:bCs/>
          <w:color w:val="auto"/>
        </w:rPr>
        <w:t>。</w:t>
      </w:r>
      <w:r w:rsidRPr="00F659F5">
        <w:rPr>
          <w:rFonts w:hint="eastAsia"/>
          <w:bCs/>
          <w:color w:val="auto"/>
        </w:rPr>
        <w:t>从土库曼斯坦进口</w:t>
      </w:r>
      <w:r>
        <w:rPr>
          <w:rFonts w:hint="eastAsia"/>
          <w:bCs/>
          <w:color w:val="auto"/>
        </w:rPr>
        <w:t>4.9</w:t>
      </w:r>
      <w:r w:rsidRPr="00F659F5">
        <w:rPr>
          <w:rFonts w:hint="eastAsia"/>
          <w:bCs/>
          <w:color w:val="auto"/>
        </w:rPr>
        <w:t>万吨，相较去年的</w:t>
      </w:r>
      <w:r>
        <w:rPr>
          <w:rFonts w:hint="eastAsia"/>
          <w:bCs/>
          <w:color w:val="auto"/>
        </w:rPr>
        <w:t>3.5</w:t>
      </w:r>
      <w:r w:rsidRPr="00F659F5">
        <w:rPr>
          <w:rFonts w:hint="eastAsia"/>
          <w:bCs/>
          <w:color w:val="auto"/>
        </w:rPr>
        <w:t>万吨增长</w:t>
      </w:r>
      <w:r w:rsidRPr="0029403C">
        <w:t>37.96</w:t>
      </w:r>
      <w:r w:rsidRPr="00F659F5">
        <w:rPr>
          <w:rFonts w:hint="eastAsia"/>
          <w:bCs/>
          <w:color w:val="auto"/>
        </w:rPr>
        <w:t>%</w:t>
      </w:r>
      <w:r w:rsidRPr="00F659F5">
        <w:rPr>
          <w:rFonts w:hint="eastAsia"/>
          <w:bCs/>
          <w:color w:val="auto"/>
        </w:rPr>
        <w:t>，</w:t>
      </w:r>
      <w:r w:rsidRPr="00F659F5">
        <w:rPr>
          <w:rFonts w:hint="eastAsia"/>
          <w:bCs/>
          <w:color w:val="auto"/>
        </w:rPr>
        <w:t>6</w:t>
      </w:r>
      <w:r w:rsidRPr="00F659F5">
        <w:rPr>
          <w:rFonts w:hint="eastAsia"/>
          <w:bCs/>
          <w:color w:val="auto"/>
        </w:rPr>
        <w:t>大主要进口</w:t>
      </w:r>
      <w:r>
        <w:rPr>
          <w:rFonts w:hint="eastAsia"/>
          <w:bCs/>
          <w:color w:val="auto"/>
        </w:rPr>
        <w:t>地</w:t>
      </w:r>
      <w:r w:rsidRPr="00F659F5">
        <w:rPr>
          <w:rFonts w:hint="eastAsia"/>
          <w:bCs/>
          <w:color w:val="auto"/>
        </w:rPr>
        <w:t>占棉短绒进口量的</w:t>
      </w:r>
      <w:r>
        <w:rPr>
          <w:bCs/>
          <w:color w:val="auto"/>
        </w:rPr>
        <w:t>90</w:t>
      </w:r>
      <w:r w:rsidRPr="00F659F5">
        <w:rPr>
          <w:bCs/>
          <w:color w:val="auto"/>
        </w:rPr>
        <w:t>.</w:t>
      </w:r>
      <w:r>
        <w:rPr>
          <w:bCs/>
          <w:color w:val="auto"/>
        </w:rPr>
        <w:t>42</w:t>
      </w:r>
      <w:r w:rsidRPr="00F659F5">
        <w:rPr>
          <w:bCs/>
          <w:color w:val="auto"/>
        </w:rPr>
        <w:t>%</w:t>
      </w:r>
      <w:r w:rsidRPr="00F659F5">
        <w:rPr>
          <w:rFonts w:hint="eastAsia"/>
          <w:bCs/>
          <w:color w:val="auto"/>
        </w:rPr>
        <w:t>。</w:t>
      </w:r>
      <w:r w:rsidRPr="00F659F5">
        <w:rPr>
          <w:rFonts w:hint="eastAsia"/>
          <w:color w:val="auto"/>
        </w:rPr>
        <w:t>棉短绒进口量的增加多数用于精</w:t>
      </w:r>
      <w:r>
        <w:rPr>
          <w:rFonts w:hint="eastAsia"/>
          <w:color w:val="auto"/>
        </w:rPr>
        <w:t>制</w:t>
      </w:r>
      <w:r w:rsidRPr="00F659F5">
        <w:rPr>
          <w:rFonts w:hint="eastAsia"/>
          <w:color w:val="auto"/>
        </w:rPr>
        <w:t>棉行业，</w:t>
      </w:r>
      <w:r w:rsidRPr="00F659F5">
        <w:rPr>
          <w:rFonts w:hint="eastAsia"/>
          <w:bCs/>
          <w:color w:val="auto"/>
        </w:rPr>
        <w:t>中亚、南亚、中东依旧是中国棉短绒的主要供应地区，其中中亚地区保持了快速增长态势，这</w:t>
      </w:r>
      <w:r w:rsidRPr="00F659F5">
        <w:rPr>
          <w:rFonts w:hint="eastAsia"/>
          <w:color w:val="auto"/>
        </w:rPr>
        <w:t>主要</w:t>
      </w:r>
      <w:r>
        <w:rPr>
          <w:rFonts w:hint="eastAsia"/>
          <w:color w:val="auto"/>
        </w:rPr>
        <w:t>是</w:t>
      </w:r>
      <w:r w:rsidRPr="00F659F5">
        <w:rPr>
          <w:rFonts w:hint="eastAsia"/>
          <w:color w:val="auto"/>
        </w:rPr>
        <w:t>一带一路政策的</w:t>
      </w:r>
      <w:r>
        <w:rPr>
          <w:rFonts w:hint="eastAsia"/>
          <w:color w:val="auto"/>
        </w:rPr>
        <w:t>推动下</w:t>
      </w:r>
      <w:r w:rsidRPr="00F659F5">
        <w:rPr>
          <w:rFonts w:hint="eastAsia"/>
          <w:color w:val="auto"/>
        </w:rPr>
        <w:t>，贸易环境、运输条件等改善</w:t>
      </w:r>
      <w:r w:rsidRPr="00F659F5">
        <w:rPr>
          <w:rFonts w:hint="eastAsia"/>
          <w:bCs/>
          <w:color w:val="auto"/>
        </w:rPr>
        <w:t>。</w:t>
      </w:r>
    </w:p>
    <w:p w:rsidR="00146138" w:rsidRPr="0029403C" w:rsidRDefault="00146138" w:rsidP="00146138">
      <w:pPr>
        <w:pStyle w:val="003"/>
        <w:spacing w:before="156" w:after="156"/>
      </w:pPr>
      <w:r w:rsidRPr="0029403C">
        <w:rPr>
          <w:rFonts w:hint="eastAsia"/>
        </w:rPr>
        <w:t>表</w:t>
      </w:r>
      <w:r w:rsidRPr="0029403C">
        <w:rPr>
          <w:rFonts w:hint="eastAsia"/>
        </w:rPr>
        <w:t>3</w:t>
      </w:r>
      <w:r>
        <w:rPr>
          <w:rFonts w:hint="eastAsia"/>
        </w:rPr>
        <w:t xml:space="preserve">  </w:t>
      </w:r>
      <w:r w:rsidRPr="00C277D3">
        <w:t>20</w:t>
      </w:r>
      <w:r>
        <w:rPr>
          <w:rFonts w:hint="eastAsia"/>
        </w:rPr>
        <w:t>16</w:t>
      </w:r>
      <w:r w:rsidRPr="00C277D3">
        <w:rPr>
          <w:rFonts w:hint="eastAsia"/>
        </w:rPr>
        <w:t>年</w:t>
      </w:r>
      <w:r w:rsidRPr="0029403C">
        <w:rPr>
          <w:rFonts w:hint="eastAsia"/>
        </w:rPr>
        <w:t>棉短绒</w:t>
      </w:r>
      <w:r w:rsidRPr="0029403C">
        <w:t>分国别或地区</w:t>
      </w:r>
      <w:r w:rsidRPr="0029403C">
        <w:rPr>
          <w:rFonts w:hint="eastAsia"/>
        </w:rPr>
        <w:t>进口</w:t>
      </w:r>
    </w:p>
    <w:tbl>
      <w:tblPr>
        <w:tblW w:w="7031" w:type="dxa"/>
        <w:jc w:val="center"/>
        <w:tblBorders>
          <w:top w:val="single" w:sz="8" w:space="0" w:color="auto"/>
          <w:bottom w:val="single" w:sz="8"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946"/>
        <w:gridCol w:w="812"/>
        <w:gridCol w:w="826"/>
        <w:gridCol w:w="756"/>
        <w:gridCol w:w="859"/>
        <w:gridCol w:w="916"/>
        <w:gridCol w:w="916"/>
      </w:tblGrid>
      <w:tr w:rsidR="00146138" w:rsidRPr="00AF65B3" w:rsidTr="00C10522">
        <w:trPr>
          <w:trHeight w:val="340"/>
          <w:tblHeader/>
          <w:jc w:val="center"/>
        </w:trPr>
        <w:tc>
          <w:tcPr>
            <w:tcW w:w="1946" w:type="dxa"/>
            <w:vMerge w:val="restart"/>
            <w:shd w:val="clear" w:color="auto" w:fill="auto"/>
            <w:noWrap/>
            <w:tcMar>
              <w:left w:w="57" w:type="dxa"/>
              <w:right w:w="57" w:type="dxa"/>
            </w:tcMar>
            <w:vAlign w:val="center"/>
          </w:tcPr>
          <w:p w:rsidR="00146138" w:rsidRPr="00AF65B3" w:rsidRDefault="00146138" w:rsidP="00C10522">
            <w:pPr>
              <w:pStyle w:val="00a"/>
              <w:ind w:leftChars="-50" w:left="-110" w:rightChars="-50" w:right="-110"/>
              <w:rPr>
                <w:caps/>
                <w:color w:val="000000"/>
              </w:rPr>
            </w:pPr>
            <w:r w:rsidRPr="00AF65B3">
              <w:t>国别或地区</w:t>
            </w:r>
          </w:p>
        </w:tc>
        <w:tc>
          <w:tcPr>
            <w:tcW w:w="2394" w:type="dxa"/>
            <w:gridSpan w:val="3"/>
            <w:shd w:val="clear" w:color="auto" w:fill="auto"/>
            <w:noWrap/>
            <w:tcMar>
              <w:left w:w="57" w:type="dxa"/>
              <w:right w:w="57" w:type="dxa"/>
            </w:tcMar>
            <w:vAlign w:val="center"/>
          </w:tcPr>
          <w:p w:rsidR="00146138" w:rsidRPr="00AF65B3" w:rsidRDefault="00146138" w:rsidP="00C10522">
            <w:pPr>
              <w:pStyle w:val="00a"/>
              <w:ind w:leftChars="-50" w:left="-110" w:rightChars="-50" w:right="-110"/>
              <w:rPr>
                <w:caps/>
                <w:color w:val="000000"/>
              </w:rPr>
            </w:pPr>
            <w:r w:rsidRPr="00AF65B3">
              <w:rPr>
                <w:caps/>
                <w:color w:val="000000"/>
              </w:rPr>
              <w:t>进口数量</w:t>
            </w:r>
          </w:p>
        </w:tc>
        <w:tc>
          <w:tcPr>
            <w:tcW w:w="2691" w:type="dxa"/>
            <w:gridSpan w:val="3"/>
            <w:shd w:val="clear" w:color="auto" w:fill="auto"/>
            <w:noWrap/>
            <w:tcMar>
              <w:left w:w="57" w:type="dxa"/>
              <w:right w:w="57" w:type="dxa"/>
            </w:tcMar>
            <w:vAlign w:val="center"/>
          </w:tcPr>
          <w:p w:rsidR="00146138" w:rsidRPr="00AF65B3" w:rsidRDefault="00146138" w:rsidP="00C10522">
            <w:pPr>
              <w:pStyle w:val="00a"/>
              <w:ind w:leftChars="-50" w:left="-110" w:rightChars="-50" w:right="-110"/>
              <w:rPr>
                <w:caps/>
                <w:color w:val="000000"/>
              </w:rPr>
            </w:pPr>
            <w:r w:rsidRPr="00AF65B3">
              <w:rPr>
                <w:caps/>
                <w:color w:val="000000"/>
              </w:rPr>
              <w:t>进口金额</w:t>
            </w:r>
          </w:p>
        </w:tc>
      </w:tr>
      <w:tr w:rsidR="00146138" w:rsidRPr="00AF65B3" w:rsidTr="00C10522">
        <w:trPr>
          <w:trHeight w:val="340"/>
          <w:tblHeader/>
          <w:jc w:val="center"/>
        </w:trPr>
        <w:tc>
          <w:tcPr>
            <w:tcW w:w="1946" w:type="dxa"/>
            <w:vMerge/>
            <w:shd w:val="clear" w:color="auto" w:fill="auto"/>
            <w:noWrap/>
            <w:tcMar>
              <w:left w:w="57" w:type="dxa"/>
              <w:right w:w="57" w:type="dxa"/>
            </w:tcMar>
            <w:vAlign w:val="center"/>
          </w:tcPr>
          <w:p w:rsidR="00146138" w:rsidRPr="00AF65B3" w:rsidRDefault="00146138" w:rsidP="00C10522">
            <w:pPr>
              <w:pStyle w:val="00a"/>
              <w:ind w:leftChars="-50" w:left="-110" w:rightChars="-50" w:right="-110"/>
              <w:rPr>
                <w:color w:val="000000"/>
              </w:rPr>
            </w:pPr>
          </w:p>
        </w:tc>
        <w:tc>
          <w:tcPr>
            <w:tcW w:w="812" w:type="dxa"/>
            <w:shd w:val="clear" w:color="auto" w:fill="auto"/>
            <w:noWrap/>
            <w:tcMar>
              <w:left w:w="57" w:type="dxa"/>
              <w:right w:w="57" w:type="dxa"/>
            </w:tcMar>
            <w:vAlign w:val="center"/>
          </w:tcPr>
          <w:p w:rsidR="00146138" w:rsidRPr="00AF65B3" w:rsidRDefault="00146138" w:rsidP="00C10522">
            <w:pPr>
              <w:pStyle w:val="00a"/>
              <w:ind w:leftChars="-50" w:left="-110" w:rightChars="-50" w:right="-110"/>
              <w:rPr>
                <w:color w:val="000000"/>
              </w:rPr>
            </w:pPr>
            <w:r w:rsidRPr="00AF65B3">
              <w:rPr>
                <w:color w:val="000000"/>
              </w:rPr>
              <w:t>2016</w:t>
            </w:r>
            <w:r w:rsidRPr="00AF65B3">
              <w:rPr>
                <w:color w:val="000000"/>
              </w:rPr>
              <w:t>年</w:t>
            </w:r>
          </w:p>
          <w:p w:rsidR="00146138" w:rsidRPr="00AF65B3" w:rsidRDefault="00146138" w:rsidP="00C10522">
            <w:pPr>
              <w:pStyle w:val="00a"/>
              <w:ind w:leftChars="-50" w:left="-110" w:rightChars="-50" w:right="-110"/>
              <w:rPr>
                <w:color w:val="000000"/>
              </w:rPr>
            </w:pPr>
            <w:r w:rsidRPr="00AF65B3">
              <w:rPr>
                <w:color w:val="000000"/>
              </w:rPr>
              <w:t>（吨）</w:t>
            </w:r>
          </w:p>
        </w:tc>
        <w:tc>
          <w:tcPr>
            <w:tcW w:w="826" w:type="dxa"/>
            <w:shd w:val="clear" w:color="auto" w:fill="auto"/>
            <w:noWrap/>
            <w:tcMar>
              <w:left w:w="57" w:type="dxa"/>
              <w:right w:w="57" w:type="dxa"/>
            </w:tcMar>
            <w:vAlign w:val="center"/>
          </w:tcPr>
          <w:p w:rsidR="00146138" w:rsidRPr="00AF65B3" w:rsidRDefault="00146138" w:rsidP="00C10522">
            <w:pPr>
              <w:pStyle w:val="00a"/>
              <w:ind w:leftChars="-50" w:left="-110" w:rightChars="-50" w:right="-110"/>
              <w:rPr>
                <w:color w:val="000000"/>
              </w:rPr>
            </w:pPr>
            <w:r w:rsidRPr="00AF65B3">
              <w:rPr>
                <w:color w:val="000000"/>
              </w:rPr>
              <w:t>去年同期</w:t>
            </w:r>
          </w:p>
          <w:p w:rsidR="00146138" w:rsidRPr="00AF65B3" w:rsidRDefault="00146138" w:rsidP="00C10522">
            <w:pPr>
              <w:pStyle w:val="00a"/>
              <w:ind w:leftChars="-50" w:left="-110" w:rightChars="-50" w:right="-110"/>
              <w:rPr>
                <w:color w:val="000000"/>
              </w:rPr>
            </w:pPr>
            <w:r w:rsidRPr="00AF65B3">
              <w:rPr>
                <w:color w:val="000000"/>
              </w:rPr>
              <w:t>（吨）</w:t>
            </w:r>
          </w:p>
        </w:tc>
        <w:tc>
          <w:tcPr>
            <w:tcW w:w="756" w:type="dxa"/>
            <w:shd w:val="clear" w:color="auto" w:fill="auto"/>
            <w:noWrap/>
            <w:tcMar>
              <w:left w:w="57" w:type="dxa"/>
              <w:right w:w="57" w:type="dxa"/>
            </w:tcMar>
            <w:vAlign w:val="center"/>
          </w:tcPr>
          <w:p w:rsidR="00146138" w:rsidRPr="00AF65B3" w:rsidRDefault="00146138" w:rsidP="00C10522">
            <w:pPr>
              <w:pStyle w:val="00a"/>
              <w:ind w:leftChars="-50" w:left="-110" w:rightChars="-50" w:right="-110"/>
              <w:rPr>
                <w:color w:val="000000"/>
              </w:rPr>
            </w:pPr>
            <w:r w:rsidRPr="00AF65B3">
              <w:rPr>
                <w:color w:val="000000"/>
              </w:rPr>
              <w:t>同比</w:t>
            </w:r>
          </w:p>
          <w:p w:rsidR="00146138" w:rsidRPr="00AF65B3" w:rsidRDefault="00146138" w:rsidP="00C10522">
            <w:pPr>
              <w:pStyle w:val="00a"/>
              <w:ind w:leftChars="-50" w:left="-110" w:rightChars="-50" w:right="-110"/>
              <w:rPr>
                <w:color w:val="000000"/>
              </w:rPr>
            </w:pPr>
            <w:r w:rsidRPr="00AF65B3">
              <w:rPr>
                <w:color w:val="000000"/>
              </w:rPr>
              <w:t>（</w:t>
            </w:r>
            <w:r w:rsidRPr="00AF65B3">
              <w:rPr>
                <w:color w:val="000000"/>
              </w:rPr>
              <w:t>%</w:t>
            </w:r>
            <w:r w:rsidRPr="00AF65B3">
              <w:rPr>
                <w:color w:val="000000"/>
              </w:rPr>
              <w:t>）</w:t>
            </w:r>
          </w:p>
        </w:tc>
        <w:tc>
          <w:tcPr>
            <w:tcW w:w="859" w:type="dxa"/>
            <w:shd w:val="clear" w:color="auto" w:fill="auto"/>
            <w:noWrap/>
            <w:tcMar>
              <w:left w:w="57" w:type="dxa"/>
              <w:right w:w="57" w:type="dxa"/>
            </w:tcMar>
            <w:vAlign w:val="center"/>
          </w:tcPr>
          <w:p w:rsidR="00146138" w:rsidRPr="00AF65B3" w:rsidRDefault="00146138" w:rsidP="00C10522">
            <w:pPr>
              <w:pStyle w:val="00a"/>
              <w:ind w:leftChars="-50" w:left="-110" w:rightChars="-50" w:right="-110"/>
              <w:rPr>
                <w:color w:val="000000"/>
              </w:rPr>
            </w:pPr>
            <w:r w:rsidRPr="00AF65B3">
              <w:rPr>
                <w:color w:val="000000"/>
              </w:rPr>
              <w:t>2016</w:t>
            </w:r>
            <w:r w:rsidRPr="00AF65B3">
              <w:rPr>
                <w:color w:val="000000"/>
              </w:rPr>
              <w:t>年</w:t>
            </w:r>
          </w:p>
          <w:p w:rsidR="00146138" w:rsidRPr="00AF65B3" w:rsidRDefault="00146138" w:rsidP="00C10522">
            <w:pPr>
              <w:pStyle w:val="00a"/>
              <w:ind w:leftChars="-50" w:left="-110" w:rightChars="-50" w:right="-110"/>
              <w:rPr>
                <w:color w:val="000000"/>
              </w:rPr>
            </w:pPr>
            <w:r w:rsidRPr="00AF65B3">
              <w:rPr>
                <w:color w:val="000000"/>
              </w:rPr>
              <w:t>（万美元）</w:t>
            </w:r>
          </w:p>
        </w:tc>
        <w:tc>
          <w:tcPr>
            <w:tcW w:w="916" w:type="dxa"/>
            <w:shd w:val="clear" w:color="auto" w:fill="auto"/>
            <w:noWrap/>
            <w:tcMar>
              <w:left w:w="57" w:type="dxa"/>
              <w:right w:w="57" w:type="dxa"/>
            </w:tcMar>
            <w:vAlign w:val="center"/>
          </w:tcPr>
          <w:p w:rsidR="00146138" w:rsidRPr="00AF65B3" w:rsidRDefault="00146138" w:rsidP="00C10522">
            <w:pPr>
              <w:pStyle w:val="00a"/>
              <w:ind w:leftChars="-50" w:left="-110" w:rightChars="-50" w:right="-110"/>
              <w:rPr>
                <w:color w:val="000000"/>
              </w:rPr>
            </w:pPr>
            <w:r w:rsidRPr="00AF65B3">
              <w:rPr>
                <w:color w:val="000000"/>
              </w:rPr>
              <w:t>去年同期</w:t>
            </w:r>
          </w:p>
          <w:p w:rsidR="00146138" w:rsidRPr="00AF65B3" w:rsidRDefault="00146138" w:rsidP="00C10522">
            <w:pPr>
              <w:pStyle w:val="00a"/>
              <w:ind w:leftChars="-50" w:left="-110" w:rightChars="-50" w:right="-110"/>
              <w:rPr>
                <w:color w:val="000000"/>
              </w:rPr>
            </w:pPr>
            <w:r w:rsidRPr="00AF65B3">
              <w:rPr>
                <w:color w:val="000000"/>
              </w:rPr>
              <w:t>（万美元）</w:t>
            </w:r>
          </w:p>
        </w:tc>
        <w:tc>
          <w:tcPr>
            <w:tcW w:w="916" w:type="dxa"/>
            <w:shd w:val="clear" w:color="auto" w:fill="auto"/>
            <w:noWrap/>
            <w:tcMar>
              <w:left w:w="57" w:type="dxa"/>
              <w:right w:w="57" w:type="dxa"/>
            </w:tcMar>
            <w:vAlign w:val="center"/>
          </w:tcPr>
          <w:p w:rsidR="00146138" w:rsidRPr="00AF65B3" w:rsidRDefault="00146138" w:rsidP="00C10522">
            <w:pPr>
              <w:pStyle w:val="00a"/>
              <w:ind w:leftChars="-50" w:left="-110" w:rightChars="-50" w:right="-110"/>
              <w:rPr>
                <w:color w:val="000000"/>
              </w:rPr>
            </w:pPr>
            <w:r w:rsidRPr="00AF65B3">
              <w:rPr>
                <w:color w:val="000000"/>
              </w:rPr>
              <w:t>同比</w:t>
            </w:r>
          </w:p>
          <w:p w:rsidR="00146138" w:rsidRPr="00AF65B3" w:rsidRDefault="00146138" w:rsidP="00C10522">
            <w:pPr>
              <w:pStyle w:val="00a"/>
              <w:ind w:leftChars="-50" w:left="-110" w:rightChars="-50" w:right="-110"/>
              <w:rPr>
                <w:color w:val="000000"/>
              </w:rPr>
            </w:pPr>
            <w:r w:rsidRPr="00AF65B3">
              <w:rPr>
                <w:color w:val="000000"/>
              </w:rPr>
              <w:t>（</w:t>
            </w:r>
            <w:r w:rsidRPr="00AF65B3">
              <w:rPr>
                <w:color w:val="000000"/>
              </w:rPr>
              <w:t>%</w:t>
            </w:r>
            <w:r w:rsidRPr="00AF65B3">
              <w:rPr>
                <w:color w:val="000000"/>
              </w:rPr>
              <w:t>）</w:t>
            </w:r>
          </w:p>
        </w:tc>
      </w:tr>
      <w:tr w:rsidR="00146138" w:rsidRPr="00AF65B3" w:rsidTr="00C10522">
        <w:trPr>
          <w:trHeight w:val="340"/>
          <w:jc w:val="center"/>
        </w:trPr>
        <w:tc>
          <w:tcPr>
            <w:tcW w:w="1946" w:type="dxa"/>
            <w:shd w:val="clear" w:color="auto" w:fill="auto"/>
            <w:noWrap/>
            <w:tcMar>
              <w:left w:w="57" w:type="dxa"/>
              <w:right w:w="57" w:type="dxa"/>
            </w:tcMar>
            <w:vAlign w:val="center"/>
          </w:tcPr>
          <w:p w:rsidR="00146138" w:rsidRPr="00AF65B3" w:rsidRDefault="00146138" w:rsidP="00C10522">
            <w:pPr>
              <w:snapToGrid w:val="0"/>
              <w:spacing w:after="0" w:line="240" w:lineRule="auto"/>
              <w:ind w:firstLine="0"/>
              <w:rPr>
                <w:rFonts w:ascii="Times New Roman" w:hAnsi="Times New Roman"/>
                <w:color w:val="000000"/>
                <w:sz w:val="18"/>
                <w:szCs w:val="18"/>
              </w:rPr>
            </w:pPr>
            <w:r w:rsidRPr="00AF65B3">
              <w:rPr>
                <w:rFonts w:ascii="Times New Roman" w:hAnsi="Times New Roman"/>
                <w:color w:val="000000"/>
                <w:sz w:val="18"/>
                <w:szCs w:val="18"/>
              </w:rPr>
              <w:t>总计</w:t>
            </w:r>
          </w:p>
        </w:tc>
        <w:tc>
          <w:tcPr>
            <w:tcW w:w="812" w:type="dxa"/>
            <w:shd w:val="clear" w:color="auto" w:fill="auto"/>
            <w:noWrap/>
            <w:tcMar>
              <w:left w:w="57" w:type="dxa"/>
              <w:right w:w="57" w:type="dxa"/>
            </w:tcMar>
            <w:vAlign w:val="center"/>
          </w:tcPr>
          <w:p w:rsidR="00146138" w:rsidRPr="00AF65B3" w:rsidRDefault="00146138" w:rsidP="00C10522">
            <w:pPr>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231250.3</w:t>
            </w:r>
          </w:p>
        </w:tc>
        <w:tc>
          <w:tcPr>
            <w:tcW w:w="826" w:type="dxa"/>
            <w:shd w:val="clear" w:color="auto" w:fill="auto"/>
            <w:noWrap/>
            <w:tcMar>
              <w:left w:w="57" w:type="dxa"/>
              <w:right w:w="57" w:type="dxa"/>
            </w:tcMar>
            <w:vAlign w:val="center"/>
          </w:tcPr>
          <w:p w:rsidR="00146138" w:rsidRPr="00AF65B3" w:rsidRDefault="00146138" w:rsidP="00C10522">
            <w:pPr>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197919.3</w:t>
            </w:r>
          </w:p>
        </w:tc>
        <w:tc>
          <w:tcPr>
            <w:tcW w:w="756" w:type="dxa"/>
            <w:shd w:val="clear" w:color="auto" w:fill="auto"/>
            <w:noWrap/>
            <w:tcMar>
              <w:left w:w="57" w:type="dxa"/>
              <w:right w:w="57" w:type="dxa"/>
            </w:tcMar>
            <w:vAlign w:val="center"/>
          </w:tcPr>
          <w:p w:rsidR="00146138" w:rsidRPr="00AF65B3" w:rsidRDefault="00146138" w:rsidP="00C10522">
            <w:pPr>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16.84</w:t>
            </w:r>
          </w:p>
        </w:tc>
        <w:tc>
          <w:tcPr>
            <w:tcW w:w="859" w:type="dxa"/>
            <w:shd w:val="clear" w:color="auto" w:fill="auto"/>
            <w:noWrap/>
            <w:tcMar>
              <w:left w:w="57" w:type="dxa"/>
              <w:right w:w="57" w:type="dxa"/>
            </w:tcMar>
            <w:vAlign w:val="center"/>
          </w:tcPr>
          <w:p w:rsidR="00146138" w:rsidRPr="00AF65B3" w:rsidRDefault="00146138" w:rsidP="00C10522">
            <w:pPr>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10743.0</w:t>
            </w:r>
          </w:p>
        </w:tc>
        <w:tc>
          <w:tcPr>
            <w:tcW w:w="916" w:type="dxa"/>
            <w:shd w:val="clear" w:color="auto" w:fill="auto"/>
            <w:noWrap/>
            <w:tcMar>
              <w:left w:w="57" w:type="dxa"/>
              <w:right w:w="57" w:type="dxa"/>
            </w:tcMar>
            <w:vAlign w:val="center"/>
          </w:tcPr>
          <w:p w:rsidR="00146138" w:rsidRPr="00AF65B3" w:rsidRDefault="00146138" w:rsidP="00C10522">
            <w:pPr>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6652.3</w:t>
            </w:r>
          </w:p>
        </w:tc>
        <w:tc>
          <w:tcPr>
            <w:tcW w:w="916" w:type="dxa"/>
            <w:shd w:val="clear" w:color="auto" w:fill="auto"/>
            <w:noWrap/>
            <w:tcMar>
              <w:left w:w="57" w:type="dxa"/>
              <w:right w:w="57" w:type="dxa"/>
            </w:tcMar>
            <w:vAlign w:val="center"/>
          </w:tcPr>
          <w:p w:rsidR="00146138" w:rsidRPr="00AF65B3" w:rsidRDefault="00146138" w:rsidP="00C10522">
            <w:pPr>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61.49</w:t>
            </w:r>
          </w:p>
        </w:tc>
      </w:tr>
      <w:tr w:rsidR="00146138" w:rsidRPr="00AF65B3" w:rsidTr="00C10522">
        <w:trPr>
          <w:trHeight w:val="340"/>
          <w:jc w:val="center"/>
        </w:trPr>
        <w:tc>
          <w:tcPr>
            <w:tcW w:w="1946" w:type="dxa"/>
            <w:shd w:val="clear" w:color="auto" w:fill="auto"/>
            <w:noWrap/>
            <w:tcMar>
              <w:left w:w="57" w:type="dxa"/>
              <w:right w:w="57" w:type="dxa"/>
            </w:tcMar>
            <w:vAlign w:val="center"/>
          </w:tcPr>
          <w:p w:rsidR="00146138" w:rsidRPr="00AF65B3" w:rsidRDefault="00146138" w:rsidP="00C10522">
            <w:pPr>
              <w:snapToGrid w:val="0"/>
              <w:spacing w:after="0" w:line="240" w:lineRule="auto"/>
              <w:ind w:firstLineChars="100" w:firstLine="180"/>
              <w:rPr>
                <w:rFonts w:ascii="Times New Roman" w:hAnsi="Times New Roman"/>
                <w:color w:val="000000"/>
                <w:sz w:val="18"/>
                <w:szCs w:val="18"/>
              </w:rPr>
            </w:pPr>
            <w:r w:rsidRPr="00AF65B3">
              <w:rPr>
                <w:rFonts w:ascii="Times New Roman" w:hAnsi="Times New Roman"/>
                <w:color w:val="000000"/>
                <w:sz w:val="18"/>
                <w:szCs w:val="18"/>
              </w:rPr>
              <w:t>其中：印度</w:t>
            </w:r>
          </w:p>
        </w:tc>
        <w:tc>
          <w:tcPr>
            <w:tcW w:w="812" w:type="dxa"/>
            <w:shd w:val="clear" w:color="auto" w:fill="auto"/>
            <w:noWrap/>
            <w:tcMar>
              <w:left w:w="57" w:type="dxa"/>
              <w:right w:w="57" w:type="dxa"/>
            </w:tcMar>
            <w:vAlign w:val="center"/>
          </w:tcPr>
          <w:p w:rsidR="00146138" w:rsidRPr="00AF65B3" w:rsidRDefault="00146138" w:rsidP="00C10522">
            <w:pPr>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64453.0</w:t>
            </w:r>
          </w:p>
        </w:tc>
        <w:tc>
          <w:tcPr>
            <w:tcW w:w="826" w:type="dxa"/>
            <w:shd w:val="clear" w:color="auto" w:fill="auto"/>
            <w:noWrap/>
            <w:tcMar>
              <w:left w:w="57" w:type="dxa"/>
              <w:right w:w="57" w:type="dxa"/>
            </w:tcMar>
            <w:vAlign w:val="center"/>
          </w:tcPr>
          <w:p w:rsidR="00146138" w:rsidRPr="00AF65B3" w:rsidRDefault="00146138" w:rsidP="00C10522">
            <w:pPr>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85752.2</w:t>
            </w:r>
          </w:p>
        </w:tc>
        <w:tc>
          <w:tcPr>
            <w:tcW w:w="756" w:type="dxa"/>
            <w:shd w:val="clear" w:color="auto" w:fill="auto"/>
            <w:noWrap/>
            <w:tcMar>
              <w:left w:w="57" w:type="dxa"/>
              <w:right w:w="57" w:type="dxa"/>
            </w:tcMar>
            <w:vAlign w:val="center"/>
          </w:tcPr>
          <w:p w:rsidR="00146138" w:rsidRPr="00AF65B3" w:rsidRDefault="00146138" w:rsidP="00C10522">
            <w:pPr>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-24.84</w:t>
            </w:r>
          </w:p>
        </w:tc>
        <w:tc>
          <w:tcPr>
            <w:tcW w:w="859" w:type="dxa"/>
            <w:shd w:val="clear" w:color="auto" w:fill="auto"/>
            <w:noWrap/>
            <w:tcMar>
              <w:left w:w="57" w:type="dxa"/>
              <w:right w:w="57" w:type="dxa"/>
            </w:tcMar>
            <w:vAlign w:val="center"/>
          </w:tcPr>
          <w:p w:rsidR="00146138" w:rsidRPr="00AF65B3" w:rsidRDefault="00146138" w:rsidP="00C10522">
            <w:pPr>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3323.8</w:t>
            </w:r>
          </w:p>
        </w:tc>
        <w:tc>
          <w:tcPr>
            <w:tcW w:w="916" w:type="dxa"/>
            <w:shd w:val="clear" w:color="auto" w:fill="auto"/>
            <w:noWrap/>
            <w:tcMar>
              <w:left w:w="57" w:type="dxa"/>
              <w:right w:w="57" w:type="dxa"/>
            </w:tcMar>
            <w:vAlign w:val="center"/>
          </w:tcPr>
          <w:p w:rsidR="00146138" w:rsidRPr="00AF65B3" w:rsidRDefault="00146138" w:rsidP="00C10522">
            <w:pPr>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2791.1</w:t>
            </w:r>
          </w:p>
        </w:tc>
        <w:tc>
          <w:tcPr>
            <w:tcW w:w="916" w:type="dxa"/>
            <w:shd w:val="clear" w:color="auto" w:fill="auto"/>
            <w:noWrap/>
            <w:tcMar>
              <w:left w:w="57" w:type="dxa"/>
              <w:right w:w="57" w:type="dxa"/>
            </w:tcMar>
            <w:vAlign w:val="center"/>
          </w:tcPr>
          <w:p w:rsidR="00146138" w:rsidRPr="00AF65B3" w:rsidRDefault="00146138" w:rsidP="00C10522">
            <w:pPr>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19.09</w:t>
            </w:r>
          </w:p>
        </w:tc>
      </w:tr>
      <w:tr w:rsidR="00146138" w:rsidRPr="00AF65B3" w:rsidTr="00C10522">
        <w:trPr>
          <w:trHeight w:val="340"/>
          <w:jc w:val="center"/>
        </w:trPr>
        <w:tc>
          <w:tcPr>
            <w:tcW w:w="1946" w:type="dxa"/>
            <w:shd w:val="clear" w:color="auto" w:fill="auto"/>
            <w:noWrap/>
            <w:tcMar>
              <w:left w:w="57" w:type="dxa"/>
              <w:right w:w="57" w:type="dxa"/>
            </w:tcMar>
            <w:vAlign w:val="center"/>
          </w:tcPr>
          <w:p w:rsidR="00146138" w:rsidRPr="00AF65B3" w:rsidRDefault="00146138" w:rsidP="00C10522">
            <w:pPr>
              <w:snapToGrid w:val="0"/>
              <w:spacing w:after="0" w:line="240" w:lineRule="auto"/>
              <w:ind w:firstLineChars="400"/>
              <w:rPr>
                <w:rFonts w:ascii="Times New Roman" w:hAnsi="Times New Roman"/>
                <w:color w:val="000000"/>
                <w:sz w:val="18"/>
                <w:szCs w:val="18"/>
              </w:rPr>
            </w:pPr>
            <w:r w:rsidRPr="00AF65B3">
              <w:rPr>
                <w:rFonts w:ascii="Times New Roman" w:hAnsi="Times New Roman"/>
                <w:color w:val="000000"/>
                <w:sz w:val="18"/>
                <w:szCs w:val="18"/>
              </w:rPr>
              <w:t>乌兹别克斯坦</w:t>
            </w:r>
          </w:p>
        </w:tc>
        <w:tc>
          <w:tcPr>
            <w:tcW w:w="812" w:type="dxa"/>
            <w:shd w:val="clear" w:color="auto" w:fill="auto"/>
            <w:noWrap/>
            <w:tcMar>
              <w:left w:w="57" w:type="dxa"/>
              <w:right w:w="57" w:type="dxa"/>
            </w:tcMar>
            <w:vAlign w:val="center"/>
          </w:tcPr>
          <w:p w:rsidR="00146138" w:rsidRPr="00AF65B3" w:rsidRDefault="00146138" w:rsidP="00C10522">
            <w:pPr>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60561.4</w:t>
            </w:r>
          </w:p>
        </w:tc>
        <w:tc>
          <w:tcPr>
            <w:tcW w:w="826" w:type="dxa"/>
            <w:shd w:val="clear" w:color="auto" w:fill="auto"/>
            <w:noWrap/>
            <w:tcMar>
              <w:left w:w="57" w:type="dxa"/>
              <w:right w:w="57" w:type="dxa"/>
            </w:tcMar>
            <w:vAlign w:val="center"/>
          </w:tcPr>
          <w:p w:rsidR="00146138" w:rsidRPr="00AF65B3" w:rsidRDefault="00146138" w:rsidP="00C10522">
            <w:pPr>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3631.9</w:t>
            </w:r>
          </w:p>
        </w:tc>
        <w:tc>
          <w:tcPr>
            <w:tcW w:w="756" w:type="dxa"/>
            <w:shd w:val="clear" w:color="auto" w:fill="auto"/>
            <w:noWrap/>
            <w:tcMar>
              <w:left w:w="57" w:type="dxa"/>
              <w:right w:w="57" w:type="dxa"/>
            </w:tcMar>
            <w:vAlign w:val="center"/>
          </w:tcPr>
          <w:p w:rsidR="00146138" w:rsidRPr="00AF65B3" w:rsidRDefault="00146138" w:rsidP="00C10522">
            <w:pPr>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1567.49</w:t>
            </w:r>
          </w:p>
        </w:tc>
        <w:tc>
          <w:tcPr>
            <w:tcW w:w="859" w:type="dxa"/>
            <w:shd w:val="clear" w:color="auto" w:fill="auto"/>
            <w:noWrap/>
            <w:tcMar>
              <w:left w:w="57" w:type="dxa"/>
              <w:right w:w="57" w:type="dxa"/>
            </w:tcMar>
            <w:vAlign w:val="center"/>
          </w:tcPr>
          <w:p w:rsidR="00146138" w:rsidRPr="00AF65B3" w:rsidRDefault="00146138" w:rsidP="00C10522">
            <w:pPr>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2534.3</w:t>
            </w:r>
          </w:p>
        </w:tc>
        <w:tc>
          <w:tcPr>
            <w:tcW w:w="916" w:type="dxa"/>
            <w:shd w:val="clear" w:color="auto" w:fill="auto"/>
            <w:noWrap/>
            <w:tcMar>
              <w:left w:w="57" w:type="dxa"/>
              <w:right w:w="57" w:type="dxa"/>
            </w:tcMar>
            <w:vAlign w:val="center"/>
          </w:tcPr>
          <w:p w:rsidR="00146138" w:rsidRPr="00AF65B3" w:rsidRDefault="00146138" w:rsidP="00C10522">
            <w:pPr>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148.9</w:t>
            </w:r>
          </w:p>
        </w:tc>
        <w:tc>
          <w:tcPr>
            <w:tcW w:w="916" w:type="dxa"/>
            <w:shd w:val="clear" w:color="auto" w:fill="auto"/>
            <w:noWrap/>
            <w:tcMar>
              <w:left w:w="57" w:type="dxa"/>
              <w:right w:w="57" w:type="dxa"/>
            </w:tcMar>
            <w:vAlign w:val="center"/>
          </w:tcPr>
          <w:p w:rsidR="00146138" w:rsidRPr="00AF65B3" w:rsidRDefault="00146138" w:rsidP="00C10522">
            <w:pPr>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1602.20</w:t>
            </w:r>
          </w:p>
        </w:tc>
      </w:tr>
      <w:tr w:rsidR="00146138" w:rsidRPr="00AF65B3" w:rsidTr="00C10522">
        <w:trPr>
          <w:trHeight w:val="340"/>
          <w:jc w:val="center"/>
        </w:trPr>
        <w:tc>
          <w:tcPr>
            <w:tcW w:w="1946" w:type="dxa"/>
            <w:shd w:val="clear" w:color="auto" w:fill="auto"/>
            <w:noWrap/>
            <w:tcMar>
              <w:left w:w="57" w:type="dxa"/>
              <w:right w:w="57" w:type="dxa"/>
            </w:tcMar>
            <w:vAlign w:val="center"/>
          </w:tcPr>
          <w:p w:rsidR="00146138" w:rsidRPr="00AF65B3" w:rsidRDefault="00146138" w:rsidP="00C10522">
            <w:pPr>
              <w:snapToGrid w:val="0"/>
              <w:spacing w:after="0" w:line="240" w:lineRule="auto"/>
              <w:ind w:firstLineChars="400"/>
              <w:rPr>
                <w:rFonts w:ascii="Times New Roman" w:hAnsi="Times New Roman"/>
                <w:color w:val="000000"/>
                <w:sz w:val="18"/>
                <w:szCs w:val="18"/>
              </w:rPr>
            </w:pPr>
            <w:r w:rsidRPr="00AF65B3">
              <w:rPr>
                <w:rFonts w:ascii="Times New Roman" w:hAnsi="Times New Roman"/>
                <w:color w:val="000000"/>
                <w:sz w:val="18"/>
                <w:szCs w:val="18"/>
              </w:rPr>
              <w:t>土库曼斯坦</w:t>
            </w:r>
          </w:p>
        </w:tc>
        <w:tc>
          <w:tcPr>
            <w:tcW w:w="812" w:type="dxa"/>
            <w:shd w:val="clear" w:color="auto" w:fill="auto"/>
            <w:noWrap/>
            <w:tcMar>
              <w:left w:w="57" w:type="dxa"/>
              <w:right w:w="57" w:type="dxa"/>
            </w:tcMar>
            <w:vAlign w:val="center"/>
          </w:tcPr>
          <w:p w:rsidR="00146138" w:rsidRPr="00AF65B3" w:rsidRDefault="00146138" w:rsidP="00C10522">
            <w:pPr>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48810.9</w:t>
            </w:r>
          </w:p>
        </w:tc>
        <w:tc>
          <w:tcPr>
            <w:tcW w:w="826" w:type="dxa"/>
            <w:shd w:val="clear" w:color="auto" w:fill="auto"/>
            <w:noWrap/>
            <w:tcMar>
              <w:left w:w="57" w:type="dxa"/>
              <w:right w:w="57" w:type="dxa"/>
            </w:tcMar>
            <w:vAlign w:val="center"/>
          </w:tcPr>
          <w:p w:rsidR="00146138" w:rsidRPr="00AF65B3" w:rsidRDefault="00146138" w:rsidP="00C10522">
            <w:pPr>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35379.7</w:t>
            </w:r>
          </w:p>
        </w:tc>
        <w:tc>
          <w:tcPr>
            <w:tcW w:w="756" w:type="dxa"/>
            <w:shd w:val="clear" w:color="auto" w:fill="auto"/>
            <w:noWrap/>
            <w:tcMar>
              <w:left w:w="57" w:type="dxa"/>
              <w:right w:w="57" w:type="dxa"/>
            </w:tcMar>
            <w:vAlign w:val="center"/>
          </w:tcPr>
          <w:p w:rsidR="00146138" w:rsidRPr="00AF65B3" w:rsidRDefault="00146138" w:rsidP="00C10522">
            <w:pPr>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37.96</w:t>
            </w:r>
          </w:p>
        </w:tc>
        <w:tc>
          <w:tcPr>
            <w:tcW w:w="859" w:type="dxa"/>
            <w:shd w:val="clear" w:color="auto" w:fill="auto"/>
            <w:noWrap/>
            <w:tcMar>
              <w:left w:w="57" w:type="dxa"/>
              <w:right w:w="57" w:type="dxa"/>
            </w:tcMar>
            <w:vAlign w:val="center"/>
          </w:tcPr>
          <w:p w:rsidR="00146138" w:rsidRPr="00AF65B3" w:rsidRDefault="00146138" w:rsidP="00C10522">
            <w:pPr>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1975.4</w:t>
            </w:r>
          </w:p>
        </w:tc>
        <w:tc>
          <w:tcPr>
            <w:tcW w:w="916" w:type="dxa"/>
            <w:shd w:val="clear" w:color="auto" w:fill="auto"/>
            <w:noWrap/>
            <w:tcMar>
              <w:left w:w="57" w:type="dxa"/>
              <w:right w:w="57" w:type="dxa"/>
            </w:tcMar>
            <w:vAlign w:val="center"/>
          </w:tcPr>
          <w:p w:rsidR="00146138" w:rsidRPr="00AF65B3" w:rsidRDefault="00146138" w:rsidP="00C10522">
            <w:pPr>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1077.9</w:t>
            </w:r>
          </w:p>
        </w:tc>
        <w:tc>
          <w:tcPr>
            <w:tcW w:w="916" w:type="dxa"/>
            <w:shd w:val="clear" w:color="auto" w:fill="auto"/>
            <w:noWrap/>
            <w:tcMar>
              <w:left w:w="57" w:type="dxa"/>
              <w:right w:w="57" w:type="dxa"/>
            </w:tcMar>
            <w:vAlign w:val="center"/>
          </w:tcPr>
          <w:p w:rsidR="00146138" w:rsidRPr="00AF65B3" w:rsidRDefault="00146138" w:rsidP="00C10522">
            <w:pPr>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83.27</w:t>
            </w:r>
          </w:p>
        </w:tc>
      </w:tr>
      <w:tr w:rsidR="00146138" w:rsidRPr="00AF65B3" w:rsidTr="00C10522">
        <w:trPr>
          <w:trHeight w:val="340"/>
          <w:jc w:val="center"/>
        </w:trPr>
        <w:tc>
          <w:tcPr>
            <w:tcW w:w="1946" w:type="dxa"/>
            <w:shd w:val="clear" w:color="auto" w:fill="auto"/>
            <w:noWrap/>
            <w:tcMar>
              <w:left w:w="57" w:type="dxa"/>
              <w:right w:w="57" w:type="dxa"/>
            </w:tcMar>
            <w:vAlign w:val="center"/>
          </w:tcPr>
          <w:p w:rsidR="00146138" w:rsidRPr="00AF65B3" w:rsidRDefault="00146138" w:rsidP="00C10522">
            <w:pPr>
              <w:snapToGrid w:val="0"/>
              <w:spacing w:after="0" w:line="240" w:lineRule="auto"/>
              <w:ind w:firstLineChars="400"/>
              <w:rPr>
                <w:rFonts w:ascii="Times New Roman" w:hAnsi="Times New Roman"/>
                <w:color w:val="000000"/>
                <w:sz w:val="18"/>
                <w:szCs w:val="18"/>
              </w:rPr>
            </w:pPr>
            <w:r w:rsidRPr="00AF65B3">
              <w:rPr>
                <w:rFonts w:ascii="Times New Roman" w:hAnsi="Times New Roman"/>
                <w:color w:val="000000"/>
                <w:sz w:val="18"/>
                <w:szCs w:val="18"/>
              </w:rPr>
              <w:t>土耳其</w:t>
            </w:r>
          </w:p>
        </w:tc>
        <w:tc>
          <w:tcPr>
            <w:tcW w:w="812" w:type="dxa"/>
            <w:shd w:val="clear" w:color="auto" w:fill="auto"/>
            <w:noWrap/>
            <w:tcMar>
              <w:left w:w="57" w:type="dxa"/>
              <w:right w:w="57" w:type="dxa"/>
            </w:tcMar>
            <w:vAlign w:val="center"/>
          </w:tcPr>
          <w:p w:rsidR="00146138" w:rsidRPr="00AF65B3" w:rsidRDefault="00146138" w:rsidP="00C10522">
            <w:pPr>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22236.2</w:t>
            </w:r>
          </w:p>
        </w:tc>
        <w:tc>
          <w:tcPr>
            <w:tcW w:w="826" w:type="dxa"/>
            <w:shd w:val="clear" w:color="auto" w:fill="auto"/>
            <w:noWrap/>
            <w:tcMar>
              <w:left w:w="57" w:type="dxa"/>
              <w:right w:w="57" w:type="dxa"/>
            </w:tcMar>
            <w:vAlign w:val="center"/>
          </w:tcPr>
          <w:p w:rsidR="00146138" w:rsidRPr="00AF65B3" w:rsidRDefault="00146138" w:rsidP="00C10522">
            <w:pPr>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36783.3</w:t>
            </w:r>
          </w:p>
        </w:tc>
        <w:tc>
          <w:tcPr>
            <w:tcW w:w="756" w:type="dxa"/>
            <w:shd w:val="clear" w:color="auto" w:fill="auto"/>
            <w:noWrap/>
            <w:tcMar>
              <w:left w:w="57" w:type="dxa"/>
              <w:right w:w="57" w:type="dxa"/>
            </w:tcMar>
            <w:vAlign w:val="center"/>
          </w:tcPr>
          <w:p w:rsidR="00146138" w:rsidRPr="00AF65B3" w:rsidRDefault="00146138" w:rsidP="00C10522">
            <w:pPr>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-39.55</w:t>
            </w:r>
          </w:p>
        </w:tc>
        <w:tc>
          <w:tcPr>
            <w:tcW w:w="859" w:type="dxa"/>
            <w:shd w:val="clear" w:color="auto" w:fill="auto"/>
            <w:noWrap/>
            <w:tcMar>
              <w:left w:w="57" w:type="dxa"/>
              <w:right w:w="57" w:type="dxa"/>
            </w:tcMar>
            <w:vAlign w:val="center"/>
          </w:tcPr>
          <w:p w:rsidR="00146138" w:rsidRPr="00AF65B3" w:rsidRDefault="00146138" w:rsidP="00C10522">
            <w:pPr>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1053.7</w:t>
            </w:r>
          </w:p>
        </w:tc>
        <w:tc>
          <w:tcPr>
            <w:tcW w:w="916" w:type="dxa"/>
            <w:shd w:val="clear" w:color="auto" w:fill="auto"/>
            <w:noWrap/>
            <w:tcMar>
              <w:left w:w="57" w:type="dxa"/>
              <w:right w:w="57" w:type="dxa"/>
            </w:tcMar>
            <w:vAlign w:val="center"/>
          </w:tcPr>
          <w:p w:rsidR="00146138" w:rsidRPr="00AF65B3" w:rsidRDefault="00146138" w:rsidP="00C10522">
            <w:pPr>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978.8</w:t>
            </w:r>
          </w:p>
        </w:tc>
        <w:tc>
          <w:tcPr>
            <w:tcW w:w="916" w:type="dxa"/>
            <w:shd w:val="clear" w:color="auto" w:fill="auto"/>
            <w:noWrap/>
            <w:tcMar>
              <w:left w:w="57" w:type="dxa"/>
              <w:right w:w="57" w:type="dxa"/>
            </w:tcMar>
            <w:vAlign w:val="center"/>
          </w:tcPr>
          <w:p w:rsidR="00146138" w:rsidRPr="00AF65B3" w:rsidRDefault="00146138" w:rsidP="00C10522">
            <w:pPr>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7.65</w:t>
            </w:r>
          </w:p>
        </w:tc>
      </w:tr>
    </w:tbl>
    <w:p w:rsidR="00146138" w:rsidRDefault="00146138" w:rsidP="00146138">
      <w:pPr>
        <w:pStyle w:val="005"/>
        <w:pageBreakBefore/>
        <w:rPr>
          <w:rFonts w:hint="eastAsia"/>
        </w:rPr>
      </w:pPr>
      <w:r>
        <w:rPr>
          <w:rFonts w:hint="eastAsia"/>
        </w:rPr>
        <w:lastRenderedPageBreak/>
        <w:t>续表</w:t>
      </w:r>
    </w:p>
    <w:tbl>
      <w:tblPr>
        <w:tblW w:w="7031" w:type="dxa"/>
        <w:jc w:val="center"/>
        <w:tblBorders>
          <w:top w:val="single" w:sz="8" w:space="0" w:color="auto"/>
          <w:bottom w:val="single" w:sz="8"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946"/>
        <w:gridCol w:w="812"/>
        <w:gridCol w:w="826"/>
        <w:gridCol w:w="756"/>
        <w:gridCol w:w="859"/>
        <w:gridCol w:w="916"/>
        <w:gridCol w:w="916"/>
      </w:tblGrid>
      <w:tr w:rsidR="00146138" w:rsidRPr="00AF65B3" w:rsidTr="00C10522">
        <w:trPr>
          <w:trHeight w:val="340"/>
          <w:tblHeader/>
          <w:jc w:val="center"/>
        </w:trPr>
        <w:tc>
          <w:tcPr>
            <w:tcW w:w="1946" w:type="dxa"/>
            <w:vMerge w:val="restart"/>
            <w:shd w:val="clear" w:color="auto" w:fill="auto"/>
            <w:noWrap/>
            <w:tcMar>
              <w:left w:w="57" w:type="dxa"/>
              <w:right w:w="57" w:type="dxa"/>
            </w:tcMar>
            <w:vAlign w:val="center"/>
          </w:tcPr>
          <w:p w:rsidR="00146138" w:rsidRPr="00AF65B3" w:rsidRDefault="00146138" w:rsidP="00C10522">
            <w:pPr>
              <w:pStyle w:val="00a"/>
              <w:ind w:leftChars="-50" w:left="-110" w:rightChars="-50" w:right="-110"/>
              <w:rPr>
                <w:caps/>
                <w:color w:val="000000"/>
              </w:rPr>
            </w:pPr>
            <w:r w:rsidRPr="00AF65B3">
              <w:t>国别或地区</w:t>
            </w:r>
          </w:p>
        </w:tc>
        <w:tc>
          <w:tcPr>
            <w:tcW w:w="2394" w:type="dxa"/>
            <w:gridSpan w:val="3"/>
            <w:shd w:val="clear" w:color="auto" w:fill="auto"/>
            <w:noWrap/>
            <w:tcMar>
              <w:left w:w="57" w:type="dxa"/>
              <w:right w:w="57" w:type="dxa"/>
            </w:tcMar>
            <w:vAlign w:val="center"/>
          </w:tcPr>
          <w:p w:rsidR="00146138" w:rsidRPr="00AF65B3" w:rsidRDefault="00146138" w:rsidP="00C10522">
            <w:pPr>
              <w:pStyle w:val="00a"/>
              <w:ind w:leftChars="-50" w:left="-110" w:rightChars="-50" w:right="-110"/>
              <w:rPr>
                <w:caps/>
                <w:color w:val="000000"/>
              </w:rPr>
            </w:pPr>
            <w:r w:rsidRPr="00AF65B3">
              <w:rPr>
                <w:caps/>
                <w:color w:val="000000"/>
              </w:rPr>
              <w:t>进口数量</w:t>
            </w:r>
          </w:p>
        </w:tc>
        <w:tc>
          <w:tcPr>
            <w:tcW w:w="2691" w:type="dxa"/>
            <w:gridSpan w:val="3"/>
            <w:shd w:val="clear" w:color="auto" w:fill="auto"/>
            <w:noWrap/>
            <w:tcMar>
              <w:left w:w="57" w:type="dxa"/>
              <w:right w:w="57" w:type="dxa"/>
            </w:tcMar>
            <w:vAlign w:val="center"/>
          </w:tcPr>
          <w:p w:rsidR="00146138" w:rsidRPr="00AF65B3" w:rsidRDefault="00146138" w:rsidP="00C10522">
            <w:pPr>
              <w:pStyle w:val="00a"/>
              <w:ind w:leftChars="-50" w:left="-110" w:rightChars="-50" w:right="-110"/>
              <w:rPr>
                <w:caps/>
                <w:color w:val="000000"/>
              </w:rPr>
            </w:pPr>
            <w:r w:rsidRPr="00AF65B3">
              <w:rPr>
                <w:caps/>
                <w:color w:val="000000"/>
              </w:rPr>
              <w:t>进口金额</w:t>
            </w:r>
          </w:p>
        </w:tc>
      </w:tr>
      <w:tr w:rsidR="00146138" w:rsidRPr="00AF65B3" w:rsidTr="00C10522">
        <w:trPr>
          <w:trHeight w:val="340"/>
          <w:tblHeader/>
          <w:jc w:val="center"/>
        </w:trPr>
        <w:tc>
          <w:tcPr>
            <w:tcW w:w="1946" w:type="dxa"/>
            <w:vMerge/>
            <w:shd w:val="clear" w:color="auto" w:fill="auto"/>
            <w:noWrap/>
            <w:tcMar>
              <w:left w:w="57" w:type="dxa"/>
              <w:right w:w="57" w:type="dxa"/>
            </w:tcMar>
            <w:vAlign w:val="center"/>
          </w:tcPr>
          <w:p w:rsidR="00146138" w:rsidRPr="00AF65B3" w:rsidRDefault="00146138" w:rsidP="00C10522">
            <w:pPr>
              <w:pStyle w:val="00a"/>
              <w:ind w:leftChars="-50" w:left="-110" w:rightChars="-50" w:right="-110"/>
              <w:rPr>
                <w:color w:val="000000"/>
              </w:rPr>
            </w:pPr>
          </w:p>
        </w:tc>
        <w:tc>
          <w:tcPr>
            <w:tcW w:w="812" w:type="dxa"/>
            <w:shd w:val="clear" w:color="auto" w:fill="auto"/>
            <w:noWrap/>
            <w:tcMar>
              <w:left w:w="57" w:type="dxa"/>
              <w:right w:w="57" w:type="dxa"/>
            </w:tcMar>
            <w:vAlign w:val="center"/>
          </w:tcPr>
          <w:p w:rsidR="00146138" w:rsidRPr="00AF65B3" w:rsidRDefault="00146138" w:rsidP="00C10522">
            <w:pPr>
              <w:pStyle w:val="00a"/>
              <w:ind w:leftChars="-50" w:left="-110" w:rightChars="-50" w:right="-110"/>
              <w:rPr>
                <w:color w:val="000000"/>
              </w:rPr>
            </w:pPr>
            <w:r w:rsidRPr="00AF65B3">
              <w:rPr>
                <w:color w:val="000000"/>
              </w:rPr>
              <w:t>2016</w:t>
            </w:r>
            <w:r w:rsidRPr="00AF65B3">
              <w:rPr>
                <w:color w:val="000000"/>
              </w:rPr>
              <w:t>年</w:t>
            </w:r>
          </w:p>
          <w:p w:rsidR="00146138" w:rsidRPr="00AF65B3" w:rsidRDefault="00146138" w:rsidP="00C10522">
            <w:pPr>
              <w:pStyle w:val="00a"/>
              <w:ind w:leftChars="-50" w:left="-110" w:rightChars="-50" w:right="-110"/>
              <w:rPr>
                <w:color w:val="000000"/>
              </w:rPr>
            </w:pPr>
            <w:r w:rsidRPr="00AF65B3">
              <w:rPr>
                <w:color w:val="000000"/>
              </w:rPr>
              <w:t>（吨）</w:t>
            </w:r>
          </w:p>
        </w:tc>
        <w:tc>
          <w:tcPr>
            <w:tcW w:w="826" w:type="dxa"/>
            <w:shd w:val="clear" w:color="auto" w:fill="auto"/>
            <w:noWrap/>
            <w:tcMar>
              <w:left w:w="57" w:type="dxa"/>
              <w:right w:w="57" w:type="dxa"/>
            </w:tcMar>
            <w:vAlign w:val="center"/>
          </w:tcPr>
          <w:p w:rsidR="00146138" w:rsidRPr="00AF65B3" w:rsidRDefault="00146138" w:rsidP="00C10522">
            <w:pPr>
              <w:pStyle w:val="00a"/>
              <w:ind w:leftChars="-50" w:left="-110" w:rightChars="-50" w:right="-110"/>
              <w:rPr>
                <w:color w:val="000000"/>
              </w:rPr>
            </w:pPr>
            <w:r w:rsidRPr="00AF65B3">
              <w:rPr>
                <w:color w:val="000000"/>
              </w:rPr>
              <w:t>去年同期</w:t>
            </w:r>
          </w:p>
          <w:p w:rsidR="00146138" w:rsidRPr="00AF65B3" w:rsidRDefault="00146138" w:rsidP="00C10522">
            <w:pPr>
              <w:pStyle w:val="00a"/>
              <w:ind w:leftChars="-50" w:left="-110" w:rightChars="-50" w:right="-110"/>
              <w:rPr>
                <w:color w:val="000000"/>
              </w:rPr>
            </w:pPr>
            <w:r w:rsidRPr="00AF65B3">
              <w:rPr>
                <w:color w:val="000000"/>
              </w:rPr>
              <w:t>（吨）</w:t>
            </w:r>
          </w:p>
        </w:tc>
        <w:tc>
          <w:tcPr>
            <w:tcW w:w="756" w:type="dxa"/>
            <w:shd w:val="clear" w:color="auto" w:fill="auto"/>
            <w:noWrap/>
            <w:tcMar>
              <w:left w:w="57" w:type="dxa"/>
              <w:right w:w="57" w:type="dxa"/>
            </w:tcMar>
            <w:vAlign w:val="center"/>
          </w:tcPr>
          <w:p w:rsidR="00146138" w:rsidRPr="00AF65B3" w:rsidRDefault="00146138" w:rsidP="00C10522">
            <w:pPr>
              <w:pStyle w:val="00a"/>
              <w:ind w:leftChars="-50" w:left="-110" w:rightChars="-50" w:right="-110"/>
              <w:rPr>
                <w:color w:val="000000"/>
              </w:rPr>
            </w:pPr>
            <w:r w:rsidRPr="00AF65B3">
              <w:rPr>
                <w:color w:val="000000"/>
              </w:rPr>
              <w:t>同比</w:t>
            </w:r>
          </w:p>
          <w:p w:rsidR="00146138" w:rsidRPr="00AF65B3" w:rsidRDefault="00146138" w:rsidP="00C10522">
            <w:pPr>
              <w:pStyle w:val="00a"/>
              <w:ind w:leftChars="-50" w:left="-110" w:rightChars="-50" w:right="-110"/>
              <w:rPr>
                <w:color w:val="000000"/>
              </w:rPr>
            </w:pPr>
            <w:r w:rsidRPr="00AF65B3">
              <w:rPr>
                <w:color w:val="000000"/>
              </w:rPr>
              <w:t>（</w:t>
            </w:r>
            <w:r w:rsidRPr="00AF65B3">
              <w:rPr>
                <w:color w:val="000000"/>
              </w:rPr>
              <w:t>%</w:t>
            </w:r>
            <w:r w:rsidRPr="00AF65B3">
              <w:rPr>
                <w:color w:val="000000"/>
              </w:rPr>
              <w:t>）</w:t>
            </w:r>
          </w:p>
        </w:tc>
        <w:tc>
          <w:tcPr>
            <w:tcW w:w="859" w:type="dxa"/>
            <w:shd w:val="clear" w:color="auto" w:fill="auto"/>
            <w:noWrap/>
            <w:tcMar>
              <w:left w:w="57" w:type="dxa"/>
              <w:right w:w="57" w:type="dxa"/>
            </w:tcMar>
            <w:vAlign w:val="center"/>
          </w:tcPr>
          <w:p w:rsidR="00146138" w:rsidRPr="00AF65B3" w:rsidRDefault="00146138" w:rsidP="00C10522">
            <w:pPr>
              <w:pStyle w:val="00a"/>
              <w:ind w:leftChars="-50" w:left="-110" w:rightChars="-50" w:right="-110"/>
              <w:rPr>
                <w:color w:val="000000"/>
              </w:rPr>
            </w:pPr>
            <w:r w:rsidRPr="00AF65B3">
              <w:rPr>
                <w:color w:val="000000"/>
              </w:rPr>
              <w:t>2016</w:t>
            </w:r>
            <w:r w:rsidRPr="00AF65B3">
              <w:rPr>
                <w:color w:val="000000"/>
              </w:rPr>
              <w:t>年</w:t>
            </w:r>
          </w:p>
          <w:p w:rsidR="00146138" w:rsidRPr="00AF65B3" w:rsidRDefault="00146138" w:rsidP="00C10522">
            <w:pPr>
              <w:pStyle w:val="00a"/>
              <w:ind w:leftChars="-50" w:left="-110" w:rightChars="-50" w:right="-110"/>
              <w:rPr>
                <w:color w:val="000000"/>
              </w:rPr>
            </w:pPr>
            <w:r w:rsidRPr="00AF65B3">
              <w:rPr>
                <w:color w:val="000000"/>
              </w:rPr>
              <w:t>（万美元）</w:t>
            </w:r>
          </w:p>
        </w:tc>
        <w:tc>
          <w:tcPr>
            <w:tcW w:w="916" w:type="dxa"/>
            <w:shd w:val="clear" w:color="auto" w:fill="auto"/>
            <w:noWrap/>
            <w:tcMar>
              <w:left w:w="57" w:type="dxa"/>
              <w:right w:w="57" w:type="dxa"/>
            </w:tcMar>
            <w:vAlign w:val="center"/>
          </w:tcPr>
          <w:p w:rsidR="00146138" w:rsidRPr="00AF65B3" w:rsidRDefault="00146138" w:rsidP="00C10522">
            <w:pPr>
              <w:pStyle w:val="00a"/>
              <w:ind w:leftChars="-50" w:left="-110" w:rightChars="-50" w:right="-110"/>
              <w:rPr>
                <w:color w:val="000000"/>
              </w:rPr>
            </w:pPr>
            <w:r w:rsidRPr="00AF65B3">
              <w:rPr>
                <w:color w:val="000000"/>
              </w:rPr>
              <w:t>去年同期</w:t>
            </w:r>
          </w:p>
          <w:p w:rsidR="00146138" w:rsidRPr="00AF65B3" w:rsidRDefault="00146138" w:rsidP="00C10522">
            <w:pPr>
              <w:pStyle w:val="00a"/>
              <w:ind w:leftChars="-50" w:left="-110" w:rightChars="-50" w:right="-110"/>
              <w:rPr>
                <w:color w:val="000000"/>
              </w:rPr>
            </w:pPr>
            <w:r w:rsidRPr="00AF65B3">
              <w:rPr>
                <w:color w:val="000000"/>
              </w:rPr>
              <w:t>（万美元）</w:t>
            </w:r>
          </w:p>
        </w:tc>
        <w:tc>
          <w:tcPr>
            <w:tcW w:w="916" w:type="dxa"/>
            <w:shd w:val="clear" w:color="auto" w:fill="auto"/>
            <w:noWrap/>
            <w:tcMar>
              <w:left w:w="57" w:type="dxa"/>
              <w:right w:w="57" w:type="dxa"/>
            </w:tcMar>
            <w:vAlign w:val="center"/>
          </w:tcPr>
          <w:p w:rsidR="00146138" w:rsidRPr="00AF65B3" w:rsidRDefault="00146138" w:rsidP="00C10522">
            <w:pPr>
              <w:pStyle w:val="00a"/>
              <w:ind w:leftChars="-50" w:left="-110" w:rightChars="-50" w:right="-110"/>
              <w:rPr>
                <w:color w:val="000000"/>
              </w:rPr>
            </w:pPr>
            <w:r w:rsidRPr="00AF65B3">
              <w:rPr>
                <w:color w:val="000000"/>
              </w:rPr>
              <w:t>同比</w:t>
            </w:r>
          </w:p>
          <w:p w:rsidR="00146138" w:rsidRPr="00AF65B3" w:rsidRDefault="00146138" w:rsidP="00C10522">
            <w:pPr>
              <w:pStyle w:val="00a"/>
              <w:ind w:leftChars="-50" w:left="-110" w:rightChars="-50" w:right="-110"/>
              <w:rPr>
                <w:color w:val="000000"/>
              </w:rPr>
            </w:pPr>
            <w:r w:rsidRPr="00AF65B3">
              <w:rPr>
                <w:color w:val="000000"/>
              </w:rPr>
              <w:t>（</w:t>
            </w:r>
            <w:r w:rsidRPr="00AF65B3">
              <w:rPr>
                <w:color w:val="000000"/>
              </w:rPr>
              <w:t>%</w:t>
            </w:r>
            <w:r w:rsidRPr="00AF65B3">
              <w:rPr>
                <w:color w:val="000000"/>
              </w:rPr>
              <w:t>）</w:t>
            </w:r>
          </w:p>
        </w:tc>
      </w:tr>
      <w:tr w:rsidR="00146138" w:rsidRPr="00AF65B3" w:rsidTr="00C10522">
        <w:trPr>
          <w:trHeight w:val="340"/>
          <w:jc w:val="center"/>
        </w:trPr>
        <w:tc>
          <w:tcPr>
            <w:tcW w:w="1946" w:type="dxa"/>
            <w:shd w:val="clear" w:color="auto" w:fill="auto"/>
            <w:noWrap/>
            <w:tcMar>
              <w:left w:w="57" w:type="dxa"/>
              <w:right w:w="57" w:type="dxa"/>
            </w:tcMar>
            <w:vAlign w:val="center"/>
          </w:tcPr>
          <w:p w:rsidR="00146138" w:rsidRPr="00AF65B3" w:rsidRDefault="00146138" w:rsidP="00C10522">
            <w:pPr>
              <w:snapToGrid w:val="0"/>
              <w:spacing w:after="0" w:line="240" w:lineRule="auto"/>
              <w:ind w:firstLineChars="400"/>
              <w:rPr>
                <w:rFonts w:ascii="Times New Roman" w:hAnsi="Times New Roman"/>
                <w:color w:val="000000"/>
                <w:sz w:val="18"/>
                <w:szCs w:val="18"/>
              </w:rPr>
            </w:pPr>
            <w:r w:rsidRPr="00AF65B3">
              <w:rPr>
                <w:rFonts w:ascii="Times New Roman" w:hAnsi="Times New Roman"/>
                <w:color w:val="000000"/>
                <w:sz w:val="18"/>
                <w:szCs w:val="18"/>
              </w:rPr>
              <w:t>美国</w:t>
            </w:r>
          </w:p>
        </w:tc>
        <w:tc>
          <w:tcPr>
            <w:tcW w:w="812" w:type="dxa"/>
            <w:shd w:val="clear" w:color="auto" w:fill="auto"/>
            <w:noWrap/>
            <w:tcMar>
              <w:left w:w="57" w:type="dxa"/>
              <w:right w:w="57" w:type="dxa"/>
            </w:tcMar>
            <w:vAlign w:val="center"/>
          </w:tcPr>
          <w:p w:rsidR="00146138" w:rsidRPr="00AF65B3" w:rsidRDefault="00146138" w:rsidP="00C10522">
            <w:pPr>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6570.6</w:t>
            </w:r>
          </w:p>
        </w:tc>
        <w:tc>
          <w:tcPr>
            <w:tcW w:w="826" w:type="dxa"/>
            <w:shd w:val="clear" w:color="auto" w:fill="auto"/>
            <w:noWrap/>
            <w:tcMar>
              <w:left w:w="57" w:type="dxa"/>
              <w:right w:w="57" w:type="dxa"/>
            </w:tcMar>
            <w:vAlign w:val="center"/>
          </w:tcPr>
          <w:p w:rsidR="00146138" w:rsidRPr="00AF65B3" w:rsidRDefault="00146138" w:rsidP="00C10522">
            <w:pPr>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12653.3</w:t>
            </w:r>
          </w:p>
        </w:tc>
        <w:tc>
          <w:tcPr>
            <w:tcW w:w="756" w:type="dxa"/>
            <w:shd w:val="clear" w:color="auto" w:fill="auto"/>
            <w:noWrap/>
            <w:tcMar>
              <w:left w:w="57" w:type="dxa"/>
              <w:right w:w="57" w:type="dxa"/>
            </w:tcMar>
            <w:vAlign w:val="center"/>
          </w:tcPr>
          <w:p w:rsidR="00146138" w:rsidRPr="00AF65B3" w:rsidRDefault="00146138" w:rsidP="00C10522">
            <w:pPr>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-48.07</w:t>
            </w:r>
          </w:p>
        </w:tc>
        <w:tc>
          <w:tcPr>
            <w:tcW w:w="859" w:type="dxa"/>
            <w:shd w:val="clear" w:color="auto" w:fill="auto"/>
            <w:noWrap/>
            <w:tcMar>
              <w:left w:w="57" w:type="dxa"/>
              <w:right w:w="57" w:type="dxa"/>
            </w:tcMar>
            <w:vAlign w:val="center"/>
          </w:tcPr>
          <w:p w:rsidR="00146138" w:rsidRPr="00AF65B3" w:rsidRDefault="00146138" w:rsidP="00C10522">
            <w:pPr>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444.6</w:t>
            </w:r>
          </w:p>
        </w:tc>
        <w:tc>
          <w:tcPr>
            <w:tcW w:w="916" w:type="dxa"/>
            <w:shd w:val="clear" w:color="auto" w:fill="auto"/>
            <w:noWrap/>
            <w:tcMar>
              <w:left w:w="57" w:type="dxa"/>
              <w:right w:w="57" w:type="dxa"/>
            </w:tcMar>
            <w:vAlign w:val="center"/>
          </w:tcPr>
          <w:p w:rsidR="00146138" w:rsidRPr="00AF65B3" w:rsidRDefault="00146138" w:rsidP="00C10522">
            <w:pPr>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746.0</w:t>
            </w:r>
          </w:p>
        </w:tc>
        <w:tc>
          <w:tcPr>
            <w:tcW w:w="916" w:type="dxa"/>
            <w:shd w:val="clear" w:color="auto" w:fill="auto"/>
            <w:noWrap/>
            <w:tcMar>
              <w:left w:w="57" w:type="dxa"/>
              <w:right w:w="57" w:type="dxa"/>
            </w:tcMar>
            <w:vAlign w:val="center"/>
          </w:tcPr>
          <w:p w:rsidR="00146138" w:rsidRPr="00AF65B3" w:rsidRDefault="00146138" w:rsidP="00C10522">
            <w:pPr>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-40.39</w:t>
            </w:r>
          </w:p>
        </w:tc>
      </w:tr>
      <w:tr w:rsidR="00146138" w:rsidRPr="00AF65B3" w:rsidTr="00C10522">
        <w:trPr>
          <w:trHeight w:val="340"/>
          <w:jc w:val="center"/>
        </w:trPr>
        <w:tc>
          <w:tcPr>
            <w:tcW w:w="1946" w:type="dxa"/>
            <w:shd w:val="clear" w:color="auto" w:fill="auto"/>
            <w:noWrap/>
            <w:tcMar>
              <w:left w:w="57" w:type="dxa"/>
              <w:right w:w="57" w:type="dxa"/>
            </w:tcMar>
            <w:vAlign w:val="center"/>
          </w:tcPr>
          <w:p w:rsidR="00146138" w:rsidRPr="00AF65B3" w:rsidRDefault="00146138" w:rsidP="00C10522">
            <w:pPr>
              <w:snapToGrid w:val="0"/>
              <w:spacing w:after="0" w:line="240" w:lineRule="auto"/>
              <w:ind w:firstLineChars="400"/>
              <w:rPr>
                <w:rFonts w:ascii="Times New Roman" w:hAnsi="Times New Roman"/>
                <w:color w:val="000000"/>
                <w:sz w:val="18"/>
                <w:szCs w:val="18"/>
              </w:rPr>
            </w:pPr>
            <w:r w:rsidRPr="00AF65B3">
              <w:rPr>
                <w:rFonts w:ascii="Times New Roman" w:hAnsi="Times New Roman"/>
                <w:color w:val="000000"/>
                <w:sz w:val="18"/>
                <w:szCs w:val="18"/>
              </w:rPr>
              <w:t>巴西</w:t>
            </w:r>
          </w:p>
        </w:tc>
        <w:tc>
          <w:tcPr>
            <w:tcW w:w="812" w:type="dxa"/>
            <w:shd w:val="clear" w:color="auto" w:fill="auto"/>
            <w:noWrap/>
            <w:tcMar>
              <w:left w:w="57" w:type="dxa"/>
              <w:right w:w="57" w:type="dxa"/>
            </w:tcMar>
            <w:vAlign w:val="center"/>
          </w:tcPr>
          <w:p w:rsidR="00146138" w:rsidRPr="00AF65B3" w:rsidRDefault="00146138" w:rsidP="00C10522">
            <w:pPr>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6472.9</w:t>
            </w:r>
          </w:p>
        </w:tc>
        <w:tc>
          <w:tcPr>
            <w:tcW w:w="826" w:type="dxa"/>
            <w:shd w:val="clear" w:color="auto" w:fill="auto"/>
            <w:noWrap/>
            <w:tcMar>
              <w:left w:w="57" w:type="dxa"/>
              <w:right w:w="57" w:type="dxa"/>
            </w:tcMar>
            <w:vAlign w:val="center"/>
          </w:tcPr>
          <w:p w:rsidR="00146138" w:rsidRPr="00AF65B3" w:rsidRDefault="00146138" w:rsidP="00C10522">
            <w:pPr>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4577.2</w:t>
            </w:r>
          </w:p>
        </w:tc>
        <w:tc>
          <w:tcPr>
            <w:tcW w:w="756" w:type="dxa"/>
            <w:shd w:val="clear" w:color="auto" w:fill="auto"/>
            <w:noWrap/>
            <w:tcMar>
              <w:left w:w="57" w:type="dxa"/>
              <w:right w:w="57" w:type="dxa"/>
            </w:tcMar>
            <w:vAlign w:val="center"/>
          </w:tcPr>
          <w:p w:rsidR="00146138" w:rsidRPr="00AF65B3" w:rsidRDefault="00146138" w:rsidP="00C10522">
            <w:pPr>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41.42</w:t>
            </w:r>
          </w:p>
        </w:tc>
        <w:tc>
          <w:tcPr>
            <w:tcW w:w="859" w:type="dxa"/>
            <w:shd w:val="clear" w:color="auto" w:fill="auto"/>
            <w:noWrap/>
            <w:tcMar>
              <w:left w:w="57" w:type="dxa"/>
              <w:right w:w="57" w:type="dxa"/>
            </w:tcMar>
            <w:vAlign w:val="center"/>
          </w:tcPr>
          <w:p w:rsidR="00146138" w:rsidRPr="00AF65B3" w:rsidRDefault="00146138" w:rsidP="00C10522">
            <w:pPr>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358.2</w:t>
            </w:r>
          </w:p>
        </w:tc>
        <w:tc>
          <w:tcPr>
            <w:tcW w:w="916" w:type="dxa"/>
            <w:shd w:val="clear" w:color="auto" w:fill="auto"/>
            <w:noWrap/>
            <w:tcMar>
              <w:left w:w="57" w:type="dxa"/>
              <w:right w:w="57" w:type="dxa"/>
            </w:tcMar>
            <w:vAlign w:val="center"/>
          </w:tcPr>
          <w:p w:rsidR="00146138" w:rsidRPr="00AF65B3" w:rsidRDefault="00146138" w:rsidP="00C10522">
            <w:pPr>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188.7</w:t>
            </w:r>
          </w:p>
        </w:tc>
        <w:tc>
          <w:tcPr>
            <w:tcW w:w="916" w:type="dxa"/>
            <w:shd w:val="clear" w:color="auto" w:fill="auto"/>
            <w:noWrap/>
            <w:tcMar>
              <w:left w:w="57" w:type="dxa"/>
              <w:right w:w="57" w:type="dxa"/>
            </w:tcMar>
            <w:vAlign w:val="center"/>
          </w:tcPr>
          <w:p w:rsidR="00146138" w:rsidRPr="00AF65B3" w:rsidRDefault="00146138" w:rsidP="00C10522">
            <w:pPr>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89.85</w:t>
            </w:r>
          </w:p>
        </w:tc>
      </w:tr>
    </w:tbl>
    <w:p w:rsidR="00146138" w:rsidRPr="00694E22" w:rsidRDefault="00146138" w:rsidP="00146138">
      <w:pPr>
        <w:pStyle w:val="002"/>
        <w:spacing w:line="330" w:lineRule="exact"/>
        <w:ind w:firstLine="412"/>
        <w:rPr>
          <w:spacing w:val="-2"/>
        </w:rPr>
      </w:pPr>
      <w:r w:rsidRPr="00694E22">
        <w:rPr>
          <w:rFonts w:hint="eastAsia"/>
          <w:spacing w:val="-2"/>
        </w:rPr>
        <w:t>2016</w:t>
      </w:r>
      <w:r w:rsidRPr="00694E22">
        <w:rPr>
          <w:rFonts w:hint="eastAsia"/>
          <w:spacing w:val="-2"/>
        </w:rPr>
        <w:t>年人纤用木浆进口总量为</w:t>
      </w:r>
      <w:r w:rsidRPr="00694E22">
        <w:rPr>
          <w:spacing w:val="-2"/>
        </w:rPr>
        <w:t>224</w:t>
      </w:r>
      <w:r w:rsidRPr="00694E22">
        <w:rPr>
          <w:rFonts w:hint="eastAsia"/>
          <w:spacing w:val="-2"/>
        </w:rPr>
        <w:t>.</w:t>
      </w:r>
      <w:r w:rsidRPr="00694E22">
        <w:rPr>
          <w:spacing w:val="-2"/>
        </w:rPr>
        <w:t>60</w:t>
      </w:r>
      <w:r w:rsidRPr="00694E22">
        <w:rPr>
          <w:rFonts w:hint="eastAsia"/>
          <w:spacing w:val="-2"/>
        </w:rPr>
        <w:t>万吨，同比略微下降</w:t>
      </w:r>
      <w:r w:rsidRPr="00694E22">
        <w:rPr>
          <w:spacing w:val="-2"/>
        </w:rPr>
        <w:t>0.</w:t>
      </w:r>
      <w:r w:rsidRPr="00694E22">
        <w:rPr>
          <w:rFonts w:hint="eastAsia"/>
          <w:spacing w:val="-2"/>
        </w:rPr>
        <w:t>0</w:t>
      </w:r>
      <w:r w:rsidRPr="00694E22">
        <w:rPr>
          <w:spacing w:val="-2"/>
        </w:rPr>
        <w:t>6</w:t>
      </w:r>
      <w:r w:rsidRPr="00694E22">
        <w:rPr>
          <w:rFonts w:hint="eastAsia"/>
          <w:spacing w:val="-2"/>
        </w:rPr>
        <w:t>%</w:t>
      </w:r>
      <w:r w:rsidRPr="00694E22">
        <w:rPr>
          <w:rFonts w:hint="eastAsia"/>
          <w:spacing w:val="-2"/>
        </w:rPr>
        <w:t>。从</w:t>
      </w:r>
      <w:r w:rsidRPr="00694E22">
        <w:rPr>
          <w:spacing w:val="-2"/>
        </w:rPr>
        <w:t>分国别或地区</w:t>
      </w:r>
      <w:r w:rsidRPr="00694E22">
        <w:rPr>
          <w:rFonts w:hint="eastAsia"/>
          <w:spacing w:val="-2"/>
        </w:rPr>
        <w:t>进口看（表</w:t>
      </w:r>
      <w:r w:rsidRPr="00694E22">
        <w:rPr>
          <w:rFonts w:hint="eastAsia"/>
          <w:spacing w:val="-2"/>
        </w:rPr>
        <w:t>4</w:t>
      </w:r>
      <w:r w:rsidRPr="00694E22">
        <w:rPr>
          <w:rFonts w:hint="eastAsia"/>
          <w:spacing w:val="-2"/>
        </w:rPr>
        <w:t>），巴西、美国、南非、印度尼西亚是主要进口来源地，其中从巴西进口继续保持高速增长，全年</w:t>
      </w:r>
      <w:r w:rsidRPr="00694E22">
        <w:rPr>
          <w:spacing w:val="-2"/>
        </w:rPr>
        <w:t>进口</w:t>
      </w:r>
      <w:r w:rsidRPr="00694E22">
        <w:rPr>
          <w:rFonts w:hint="eastAsia"/>
          <w:spacing w:val="-2"/>
        </w:rPr>
        <w:t>47.</w:t>
      </w:r>
      <w:r w:rsidRPr="00694E22">
        <w:rPr>
          <w:spacing w:val="-2"/>
        </w:rPr>
        <w:t>8</w:t>
      </w:r>
      <w:r w:rsidRPr="00694E22">
        <w:rPr>
          <w:rFonts w:hint="eastAsia"/>
          <w:spacing w:val="-2"/>
        </w:rPr>
        <w:t>万吨，占进口总量的</w:t>
      </w:r>
      <w:r w:rsidRPr="00694E22">
        <w:rPr>
          <w:rFonts w:hint="eastAsia"/>
          <w:spacing w:val="-2"/>
        </w:rPr>
        <w:t>2</w:t>
      </w:r>
      <w:r w:rsidRPr="00694E22">
        <w:rPr>
          <w:spacing w:val="-2"/>
        </w:rPr>
        <w:t>1.28</w:t>
      </w:r>
      <w:r w:rsidRPr="00694E22">
        <w:rPr>
          <w:rFonts w:hint="eastAsia"/>
          <w:spacing w:val="-2"/>
        </w:rPr>
        <w:t>%</w:t>
      </w:r>
      <w:r w:rsidRPr="00694E22">
        <w:rPr>
          <w:rFonts w:hint="eastAsia"/>
          <w:spacing w:val="-2"/>
        </w:rPr>
        <w:t>，同比增加</w:t>
      </w:r>
      <w:r w:rsidRPr="00694E22">
        <w:rPr>
          <w:spacing w:val="-2"/>
        </w:rPr>
        <w:t>30.54</w:t>
      </w:r>
      <w:r w:rsidRPr="00694E22">
        <w:rPr>
          <w:rFonts w:hint="eastAsia"/>
          <w:spacing w:val="-2"/>
        </w:rPr>
        <w:t>%</w:t>
      </w:r>
      <w:r w:rsidRPr="00694E22">
        <w:rPr>
          <w:rFonts w:hint="eastAsia"/>
          <w:spacing w:val="-2"/>
        </w:rPr>
        <w:t>；从南非、加拿大分别进口</w:t>
      </w:r>
      <w:r w:rsidRPr="00694E22">
        <w:rPr>
          <w:spacing w:val="-2"/>
        </w:rPr>
        <w:t>28</w:t>
      </w:r>
      <w:r w:rsidRPr="00694E22">
        <w:rPr>
          <w:rFonts w:hint="eastAsia"/>
          <w:spacing w:val="-2"/>
        </w:rPr>
        <w:t>.</w:t>
      </w:r>
      <w:r w:rsidRPr="00694E22">
        <w:rPr>
          <w:spacing w:val="-2"/>
        </w:rPr>
        <w:t>71</w:t>
      </w:r>
      <w:r w:rsidRPr="00694E22">
        <w:rPr>
          <w:rFonts w:hint="eastAsia"/>
          <w:spacing w:val="-2"/>
        </w:rPr>
        <w:t>万吨、</w:t>
      </w:r>
      <w:r w:rsidRPr="00694E22">
        <w:rPr>
          <w:spacing w:val="-2"/>
        </w:rPr>
        <w:t>16</w:t>
      </w:r>
      <w:r w:rsidRPr="00694E22">
        <w:rPr>
          <w:rFonts w:hint="eastAsia"/>
          <w:spacing w:val="-2"/>
        </w:rPr>
        <w:t>.</w:t>
      </w:r>
      <w:r w:rsidRPr="00694E22">
        <w:rPr>
          <w:spacing w:val="-2"/>
        </w:rPr>
        <w:t>82</w:t>
      </w:r>
      <w:r w:rsidRPr="00694E22">
        <w:rPr>
          <w:rFonts w:hint="eastAsia"/>
          <w:spacing w:val="-2"/>
        </w:rPr>
        <w:t>万吨，</w:t>
      </w:r>
      <w:r w:rsidRPr="00694E22">
        <w:rPr>
          <w:spacing w:val="-2"/>
        </w:rPr>
        <w:t>同比下降</w:t>
      </w:r>
      <w:r w:rsidRPr="00694E22">
        <w:rPr>
          <w:spacing w:val="-2"/>
        </w:rPr>
        <w:t>19.97%</w:t>
      </w:r>
      <w:r w:rsidRPr="00694E22">
        <w:rPr>
          <w:rFonts w:hint="eastAsia"/>
          <w:spacing w:val="-2"/>
        </w:rPr>
        <w:t>、</w:t>
      </w:r>
      <w:r w:rsidRPr="00694E22">
        <w:rPr>
          <w:spacing w:val="-2"/>
        </w:rPr>
        <w:t>26.60%</w:t>
      </w:r>
      <w:r w:rsidRPr="00694E22">
        <w:rPr>
          <w:rFonts w:hint="eastAsia"/>
          <w:spacing w:val="-2"/>
        </w:rPr>
        <w:t>。其中，加拿大受溶解浆反倾销税影响，近几年溶解浆进口总量大幅下降。主要</w:t>
      </w:r>
      <w:r w:rsidRPr="00694E22">
        <w:rPr>
          <w:rFonts w:hint="eastAsia"/>
          <w:spacing w:val="-2"/>
        </w:rPr>
        <w:t>6</w:t>
      </w:r>
      <w:r w:rsidRPr="00694E22">
        <w:rPr>
          <w:rFonts w:hint="eastAsia"/>
          <w:spacing w:val="-2"/>
        </w:rPr>
        <w:t>个进口国家进口合计占溶解浆进口总量的</w:t>
      </w:r>
      <w:r w:rsidRPr="00694E22">
        <w:rPr>
          <w:spacing w:val="-2"/>
        </w:rPr>
        <w:t>72.30%</w:t>
      </w:r>
      <w:r w:rsidRPr="00694E22">
        <w:rPr>
          <w:rFonts w:hint="eastAsia"/>
          <w:spacing w:val="-2"/>
        </w:rPr>
        <w:t>。</w:t>
      </w:r>
    </w:p>
    <w:p w:rsidR="00146138" w:rsidRPr="00C277D3" w:rsidRDefault="00146138" w:rsidP="00146138">
      <w:pPr>
        <w:pStyle w:val="003"/>
        <w:spacing w:before="156" w:after="156"/>
      </w:pPr>
      <w:r w:rsidRPr="00C277D3">
        <w:rPr>
          <w:rFonts w:hint="eastAsia"/>
        </w:rPr>
        <w:t>表</w:t>
      </w:r>
      <w:r w:rsidRPr="00C277D3">
        <w:rPr>
          <w:rFonts w:hint="eastAsia"/>
        </w:rPr>
        <w:t>4</w:t>
      </w:r>
      <w:r>
        <w:rPr>
          <w:rFonts w:hint="eastAsia"/>
        </w:rPr>
        <w:t xml:space="preserve">  </w:t>
      </w:r>
      <w:r w:rsidRPr="00C277D3">
        <w:t>20</w:t>
      </w:r>
      <w:r>
        <w:rPr>
          <w:rFonts w:hint="eastAsia"/>
        </w:rPr>
        <w:t>16</w:t>
      </w:r>
      <w:r w:rsidRPr="00C277D3">
        <w:rPr>
          <w:rFonts w:hint="eastAsia"/>
        </w:rPr>
        <w:t>年人纤木浆</w:t>
      </w:r>
      <w:r w:rsidRPr="00C277D3">
        <w:t>分国别或地区</w:t>
      </w:r>
      <w:r w:rsidRPr="00C277D3">
        <w:rPr>
          <w:rFonts w:hint="eastAsia"/>
        </w:rPr>
        <w:t>进口</w:t>
      </w:r>
    </w:p>
    <w:tbl>
      <w:tblPr>
        <w:tblW w:w="7031" w:type="dxa"/>
        <w:jc w:val="center"/>
        <w:tblBorders>
          <w:top w:val="single" w:sz="8" w:space="0" w:color="auto"/>
          <w:bottom w:val="single" w:sz="8"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532"/>
        <w:gridCol w:w="992"/>
        <w:gridCol w:w="992"/>
        <w:gridCol w:w="709"/>
        <w:gridCol w:w="992"/>
        <w:gridCol w:w="992"/>
        <w:gridCol w:w="822"/>
      </w:tblGrid>
      <w:tr w:rsidR="00146138" w:rsidRPr="00AF65B3" w:rsidTr="00C10522">
        <w:trPr>
          <w:trHeight w:val="340"/>
          <w:jc w:val="center"/>
        </w:trPr>
        <w:tc>
          <w:tcPr>
            <w:tcW w:w="1532" w:type="dxa"/>
            <w:vMerge w:val="restart"/>
            <w:shd w:val="clear" w:color="auto" w:fill="auto"/>
            <w:noWrap/>
            <w:tcMar>
              <w:left w:w="57" w:type="dxa"/>
              <w:right w:w="57" w:type="dxa"/>
            </w:tcMar>
            <w:vAlign w:val="center"/>
          </w:tcPr>
          <w:p w:rsidR="00146138" w:rsidRPr="00AF65B3" w:rsidRDefault="00146138" w:rsidP="00C10522">
            <w:pPr>
              <w:pStyle w:val="00a"/>
            </w:pPr>
            <w:r w:rsidRPr="00AF65B3">
              <w:t>国别或地区</w:t>
            </w:r>
          </w:p>
        </w:tc>
        <w:tc>
          <w:tcPr>
            <w:tcW w:w="2693" w:type="dxa"/>
            <w:gridSpan w:val="3"/>
            <w:shd w:val="clear" w:color="auto" w:fill="auto"/>
            <w:noWrap/>
            <w:tcMar>
              <w:left w:w="57" w:type="dxa"/>
              <w:right w:w="57" w:type="dxa"/>
            </w:tcMar>
            <w:vAlign w:val="center"/>
          </w:tcPr>
          <w:p w:rsidR="00146138" w:rsidRPr="00AF65B3" w:rsidRDefault="00146138" w:rsidP="00C10522">
            <w:pPr>
              <w:pStyle w:val="00a"/>
            </w:pPr>
            <w:r w:rsidRPr="00AF65B3">
              <w:t>进口数量</w:t>
            </w:r>
          </w:p>
        </w:tc>
        <w:tc>
          <w:tcPr>
            <w:tcW w:w="2806" w:type="dxa"/>
            <w:gridSpan w:val="3"/>
            <w:shd w:val="clear" w:color="auto" w:fill="auto"/>
            <w:noWrap/>
            <w:tcMar>
              <w:left w:w="57" w:type="dxa"/>
              <w:right w:w="57" w:type="dxa"/>
            </w:tcMar>
            <w:vAlign w:val="center"/>
          </w:tcPr>
          <w:p w:rsidR="00146138" w:rsidRPr="00AF65B3" w:rsidRDefault="00146138" w:rsidP="00C10522">
            <w:pPr>
              <w:pStyle w:val="00a"/>
            </w:pPr>
            <w:r w:rsidRPr="00AF65B3">
              <w:t>进口金额</w:t>
            </w:r>
          </w:p>
        </w:tc>
      </w:tr>
      <w:tr w:rsidR="00146138" w:rsidRPr="00AF65B3" w:rsidTr="00C10522">
        <w:trPr>
          <w:trHeight w:val="340"/>
          <w:jc w:val="center"/>
        </w:trPr>
        <w:tc>
          <w:tcPr>
            <w:tcW w:w="1532" w:type="dxa"/>
            <w:vMerge/>
            <w:noWrap/>
            <w:tcMar>
              <w:left w:w="57" w:type="dxa"/>
              <w:right w:w="57" w:type="dxa"/>
            </w:tcMar>
            <w:vAlign w:val="center"/>
          </w:tcPr>
          <w:p w:rsidR="00146138" w:rsidRPr="00AF65B3" w:rsidRDefault="00146138" w:rsidP="00C10522">
            <w:pPr>
              <w:pStyle w:val="00a"/>
            </w:pPr>
          </w:p>
        </w:tc>
        <w:tc>
          <w:tcPr>
            <w:tcW w:w="992" w:type="dxa"/>
            <w:shd w:val="clear" w:color="auto" w:fill="auto"/>
            <w:noWrap/>
            <w:tcMar>
              <w:left w:w="57" w:type="dxa"/>
              <w:right w:w="57" w:type="dxa"/>
            </w:tcMar>
            <w:vAlign w:val="center"/>
          </w:tcPr>
          <w:p w:rsidR="00146138" w:rsidRPr="00AF65B3" w:rsidRDefault="00146138" w:rsidP="00C10522">
            <w:pPr>
              <w:pStyle w:val="00a"/>
            </w:pPr>
            <w:r w:rsidRPr="00AF65B3">
              <w:t>2016</w:t>
            </w:r>
            <w:r w:rsidRPr="00AF65B3">
              <w:t>年</w:t>
            </w:r>
          </w:p>
          <w:p w:rsidR="00146138" w:rsidRPr="00AF65B3" w:rsidRDefault="00146138" w:rsidP="00C10522">
            <w:pPr>
              <w:pStyle w:val="00a"/>
            </w:pPr>
            <w:r w:rsidRPr="00AF65B3">
              <w:t>（吨）</w:t>
            </w:r>
          </w:p>
        </w:tc>
        <w:tc>
          <w:tcPr>
            <w:tcW w:w="992" w:type="dxa"/>
            <w:shd w:val="clear" w:color="auto" w:fill="auto"/>
            <w:noWrap/>
            <w:tcMar>
              <w:left w:w="57" w:type="dxa"/>
              <w:right w:w="57" w:type="dxa"/>
            </w:tcMar>
            <w:vAlign w:val="center"/>
          </w:tcPr>
          <w:p w:rsidR="00146138" w:rsidRPr="00AF65B3" w:rsidRDefault="00146138" w:rsidP="00C10522">
            <w:pPr>
              <w:pStyle w:val="00a"/>
            </w:pPr>
            <w:r w:rsidRPr="00AF65B3">
              <w:t>去年同期</w:t>
            </w:r>
          </w:p>
          <w:p w:rsidR="00146138" w:rsidRPr="00AF65B3" w:rsidRDefault="00146138" w:rsidP="00C10522">
            <w:pPr>
              <w:pStyle w:val="00a"/>
            </w:pPr>
            <w:r w:rsidRPr="00AF65B3">
              <w:t>（吨）</w:t>
            </w:r>
          </w:p>
        </w:tc>
        <w:tc>
          <w:tcPr>
            <w:tcW w:w="709" w:type="dxa"/>
            <w:shd w:val="clear" w:color="auto" w:fill="auto"/>
            <w:noWrap/>
            <w:tcMar>
              <w:left w:w="57" w:type="dxa"/>
              <w:right w:w="57" w:type="dxa"/>
            </w:tcMar>
            <w:vAlign w:val="center"/>
          </w:tcPr>
          <w:p w:rsidR="00146138" w:rsidRPr="00AF65B3" w:rsidRDefault="00146138" w:rsidP="00C10522">
            <w:pPr>
              <w:pStyle w:val="00a"/>
            </w:pPr>
            <w:r w:rsidRPr="00AF65B3">
              <w:t>同比</w:t>
            </w:r>
          </w:p>
          <w:p w:rsidR="00146138" w:rsidRPr="00AF65B3" w:rsidRDefault="00146138" w:rsidP="00C10522">
            <w:pPr>
              <w:pStyle w:val="00a"/>
            </w:pPr>
            <w:r w:rsidRPr="00AF65B3">
              <w:t>（</w:t>
            </w:r>
            <w:r w:rsidRPr="00AF65B3">
              <w:t>%</w:t>
            </w:r>
            <w:r w:rsidRPr="00AF65B3">
              <w:t>）</w:t>
            </w:r>
          </w:p>
        </w:tc>
        <w:tc>
          <w:tcPr>
            <w:tcW w:w="992" w:type="dxa"/>
            <w:shd w:val="clear" w:color="auto" w:fill="auto"/>
            <w:noWrap/>
            <w:tcMar>
              <w:left w:w="57" w:type="dxa"/>
              <w:right w:w="57" w:type="dxa"/>
            </w:tcMar>
            <w:vAlign w:val="center"/>
          </w:tcPr>
          <w:p w:rsidR="00146138" w:rsidRPr="00AF65B3" w:rsidRDefault="00146138" w:rsidP="00C10522">
            <w:pPr>
              <w:pStyle w:val="00a"/>
            </w:pPr>
            <w:r w:rsidRPr="00AF65B3">
              <w:t>2016</w:t>
            </w:r>
            <w:r w:rsidRPr="00AF65B3">
              <w:t>年</w:t>
            </w:r>
          </w:p>
          <w:p w:rsidR="00146138" w:rsidRPr="00AF65B3" w:rsidRDefault="00146138" w:rsidP="00C10522">
            <w:pPr>
              <w:pStyle w:val="00a"/>
            </w:pPr>
            <w:r w:rsidRPr="00AF65B3">
              <w:t>（万美元）</w:t>
            </w:r>
          </w:p>
        </w:tc>
        <w:tc>
          <w:tcPr>
            <w:tcW w:w="992" w:type="dxa"/>
            <w:shd w:val="clear" w:color="auto" w:fill="auto"/>
            <w:noWrap/>
            <w:tcMar>
              <w:left w:w="57" w:type="dxa"/>
              <w:right w:w="57" w:type="dxa"/>
            </w:tcMar>
            <w:vAlign w:val="center"/>
          </w:tcPr>
          <w:p w:rsidR="00146138" w:rsidRPr="00AF65B3" w:rsidRDefault="00146138" w:rsidP="00C10522">
            <w:pPr>
              <w:pStyle w:val="00a"/>
            </w:pPr>
            <w:r w:rsidRPr="00AF65B3">
              <w:t>去年同期</w:t>
            </w:r>
          </w:p>
          <w:p w:rsidR="00146138" w:rsidRPr="00AF65B3" w:rsidRDefault="00146138" w:rsidP="00C10522">
            <w:pPr>
              <w:pStyle w:val="00a"/>
            </w:pPr>
            <w:r w:rsidRPr="00AF65B3">
              <w:t>（万美元）</w:t>
            </w:r>
          </w:p>
        </w:tc>
        <w:tc>
          <w:tcPr>
            <w:tcW w:w="822" w:type="dxa"/>
            <w:shd w:val="clear" w:color="auto" w:fill="auto"/>
            <w:noWrap/>
            <w:tcMar>
              <w:left w:w="57" w:type="dxa"/>
              <w:right w:w="57" w:type="dxa"/>
            </w:tcMar>
            <w:vAlign w:val="center"/>
          </w:tcPr>
          <w:p w:rsidR="00146138" w:rsidRPr="00AF65B3" w:rsidRDefault="00146138" w:rsidP="00C10522">
            <w:pPr>
              <w:pStyle w:val="00a"/>
            </w:pPr>
            <w:r w:rsidRPr="00AF65B3">
              <w:t>同比</w:t>
            </w:r>
          </w:p>
          <w:p w:rsidR="00146138" w:rsidRPr="00AF65B3" w:rsidRDefault="00146138" w:rsidP="00C10522">
            <w:pPr>
              <w:pStyle w:val="00a"/>
            </w:pPr>
            <w:r w:rsidRPr="00AF65B3">
              <w:t>（</w:t>
            </w:r>
            <w:r w:rsidRPr="00AF65B3">
              <w:t>%</w:t>
            </w:r>
            <w:r w:rsidRPr="00AF65B3">
              <w:t>）</w:t>
            </w:r>
          </w:p>
        </w:tc>
      </w:tr>
      <w:tr w:rsidR="00146138" w:rsidRPr="00AF65B3" w:rsidTr="00C10522">
        <w:trPr>
          <w:trHeight w:val="340"/>
          <w:jc w:val="center"/>
        </w:trPr>
        <w:tc>
          <w:tcPr>
            <w:tcW w:w="1532" w:type="dxa"/>
            <w:shd w:val="clear" w:color="auto" w:fill="auto"/>
            <w:noWrap/>
            <w:tcMar>
              <w:left w:w="57" w:type="dxa"/>
              <w:right w:w="57" w:type="dxa"/>
            </w:tcMar>
            <w:vAlign w:val="center"/>
          </w:tcPr>
          <w:p w:rsidR="00146138" w:rsidRPr="00AF65B3" w:rsidRDefault="00146138" w:rsidP="00C10522">
            <w:pPr>
              <w:snapToGrid w:val="0"/>
              <w:spacing w:after="0" w:line="240" w:lineRule="auto"/>
              <w:ind w:firstLine="0"/>
              <w:rPr>
                <w:rFonts w:ascii="Times New Roman" w:hAnsi="Times New Roman"/>
                <w:sz w:val="18"/>
                <w:szCs w:val="18"/>
              </w:rPr>
            </w:pPr>
            <w:r w:rsidRPr="00AF65B3">
              <w:rPr>
                <w:rFonts w:ascii="Times New Roman" w:hAnsi="Times New Roman"/>
                <w:sz w:val="18"/>
                <w:szCs w:val="18"/>
              </w:rPr>
              <w:t>总计</w:t>
            </w:r>
          </w:p>
        </w:tc>
        <w:tc>
          <w:tcPr>
            <w:tcW w:w="992" w:type="dxa"/>
            <w:shd w:val="clear" w:color="auto" w:fill="auto"/>
            <w:noWrap/>
            <w:tcMar>
              <w:left w:w="57" w:type="dxa"/>
              <w:right w:w="57" w:type="dxa"/>
            </w:tcMar>
            <w:vAlign w:val="center"/>
          </w:tcPr>
          <w:p w:rsidR="00146138" w:rsidRPr="001C2A74" w:rsidRDefault="00146138" w:rsidP="00C10522">
            <w:pPr>
              <w:adjustRightInd w:val="0"/>
              <w:snapToGrid w:val="0"/>
              <w:spacing w:after="0" w:line="240" w:lineRule="auto"/>
              <w:ind w:firstLine="0"/>
              <w:jc w:val="right"/>
              <w:rPr>
                <w:rFonts w:ascii="Times New Roman" w:hAnsi="Times New Roman"/>
                <w:color w:val="000000"/>
                <w:sz w:val="18"/>
                <w:szCs w:val="18"/>
              </w:rPr>
            </w:pPr>
            <w:r w:rsidRPr="001C2A74">
              <w:rPr>
                <w:rFonts w:ascii="Times New Roman" w:hAnsi="Times New Roman"/>
                <w:color w:val="000000"/>
                <w:sz w:val="18"/>
                <w:szCs w:val="18"/>
              </w:rPr>
              <w:t>2246047.6</w:t>
            </w:r>
          </w:p>
        </w:tc>
        <w:tc>
          <w:tcPr>
            <w:tcW w:w="992" w:type="dxa"/>
            <w:shd w:val="clear" w:color="auto" w:fill="auto"/>
            <w:noWrap/>
            <w:tcMar>
              <w:left w:w="57" w:type="dxa"/>
              <w:right w:w="57" w:type="dxa"/>
            </w:tcMar>
            <w:vAlign w:val="center"/>
          </w:tcPr>
          <w:p w:rsidR="00146138" w:rsidRPr="001C2A74" w:rsidRDefault="00146138" w:rsidP="00C10522">
            <w:pPr>
              <w:adjustRightInd w:val="0"/>
              <w:snapToGrid w:val="0"/>
              <w:spacing w:after="0" w:line="240" w:lineRule="auto"/>
              <w:ind w:firstLine="0"/>
              <w:jc w:val="right"/>
              <w:rPr>
                <w:rFonts w:ascii="Times New Roman" w:hAnsi="Times New Roman"/>
                <w:color w:val="000000"/>
                <w:sz w:val="18"/>
                <w:szCs w:val="18"/>
              </w:rPr>
            </w:pPr>
            <w:r w:rsidRPr="001C2A74">
              <w:rPr>
                <w:rFonts w:ascii="Times New Roman" w:hAnsi="Times New Roman"/>
                <w:color w:val="000000"/>
                <w:sz w:val="18"/>
                <w:szCs w:val="18"/>
              </w:rPr>
              <w:t>2247342.4</w:t>
            </w:r>
          </w:p>
        </w:tc>
        <w:tc>
          <w:tcPr>
            <w:tcW w:w="709" w:type="dxa"/>
            <w:shd w:val="clear" w:color="auto" w:fill="auto"/>
            <w:noWrap/>
            <w:tcMar>
              <w:left w:w="57" w:type="dxa"/>
              <w:right w:w="57" w:type="dxa"/>
            </w:tcMar>
            <w:vAlign w:val="center"/>
          </w:tcPr>
          <w:p w:rsidR="00146138" w:rsidRPr="001C2A74" w:rsidRDefault="00146138" w:rsidP="00C10522">
            <w:pPr>
              <w:adjustRightInd w:val="0"/>
              <w:snapToGrid w:val="0"/>
              <w:spacing w:after="0" w:line="240" w:lineRule="auto"/>
              <w:ind w:firstLine="0"/>
              <w:jc w:val="right"/>
              <w:rPr>
                <w:rFonts w:ascii="Times New Roman" w:hAnsi="Times New Roman"/>
                <w:color w:val="000000"/>
                <w:sz w:val="18"/>
                <w:szCs w:val="18"/>
              </w:rPr>
            </w:pPr>
            <w:r w:rsidRPr="001C2A74">
              <w:rPr>
                <w:rFonts w:ascii="Times New Roman" w:hAnsi="Times New Roman"/>
                <w:color w:val="000000"/>
                <w:sz w:val="18"/>
                <w:szCs w:val="18"/>
              </w:rPr>
              <w:t>-0.06</w:t>
            </w:r>
          </w:p>
        </w:tc>
        <w:tc>
          <w:tcPr>
            <w:tcW w:w="992" w:type="dxa"/>
            <w:shd w:val="clear" w:color="auto" w:fill="auto"/>
            <w:noWrap/>
            <w:tcMar>
              <w:left w:w="57" w:type="dxa"/>
              <w:right w:w="57" w:type="dxa"/>
            </w:tcMar>
            <w:vAlign w:val="center"/>
          </w:tcPr>
          <w:p w:rsidR="00146138" w:rsidRPr="001C2A74" w:rsidRDefault="00146138" w:rsidP="00C10522">
            <w:pPr>
              <w:adjustRightInd w:val="0"/>
              <w:snapToGrid w:val="0"/>
              <w:spacing w:after="0" w:line="240" w:lineRule="auto"/>
              <w:ind w:firstLine="0"/>
              <w:jc w:val="right"/>
              <w:rPr>
                <w:rFonts w:ascii="Times New Roman" w:hAnsi="Times New Roman"/>
                <w:color w:val="000000"/>
                <w:sz w:val="18"/>
                <w:szCs w:val="18"/>
              </w:rPr>
            </w:pPr>
            <w:r w:rsidRPr="001C2A74">
              <w:rPr>
                <w:rFonts w:ascii="Times New Roman" w:hAnsi="Times New Roman"/>
                <w:color w:val="000000"/>
                <w:sz w:val="18"/>
                <w:szCs w:val="18"/>
              </w:rPr>
              <w:t>211041.6</w:t>
            </w:r>
          </w:p>
        </w:tc>
        <w:tc>
          <w:tcPr>
            <w:tcW w:w="992" w:type="dxa"/>
            <w:shd w:val="clear" w:color="auto" w:fill="auto"/>
            <w:noWrap/>
            <w:tcMar>
              <w:left w:w="57" w:type="dxa"/>
              <w:right w:w="57" w:type="dxa"/>
            </w:tcMar>
            <w:vAlign w:val="center"/>
          </w:tcPr>
          <w:p w:rsidR="00146138" w:rsidRPr="001C2A74" w:rsidRDefault="00146138" w:rsidP="00C10522">
            <w:pPr>
              <w:adjustRightInd w:val="0"/>
              <w:snapToGrid w:val="0"/>
              <w:spacing w:after="0" w:line="240" w:lineRule="auto"/>
              <w:ind w:firstLine="0"/>
              <w:jc w:val="right"/>
              <w:rPr>
                <w:rFonts w:ascii="Times New Roman" w:hAnsi="Times New Roman"/>
                <w:color w:val="000000"/>
                <w:sz w:val="18"/>
                <w:szCs w:val="18"/>
              </w:rPr>
            </w:pPr>
            <w:r w:rsidRPr="001C2A74">
              <w:rPr>
                <w:rFonts w:ascii="Times New Roman" w:hAnsi="Times New Roman"/>
                <w:color w:val="000000"/>
                <w:sz w:val="18"/>
                <w:szCs w:val="18"/>
              </w:rPr>
              <w:t>203920.8</w:t>
            </w:r>
          </w:p>
        </w:tc>
        <w:tc>
          <w:tcPr>
            <w:tcW w:w="822" w:type="dxa"/>
            <w:shd w:val="clear" w:color="auto" w:fill="auto"/>
            <w:noWrap/>
            <w:tcMar>
              <w:left w:w="57" w:type="dxa"/>
              <w:right w:w="57" w:type="dxa"/>
            </w:tcMar>
            <w:vAlign w:val="center"/>
          </w:tcPr>
          <w:p w:rsidR="00146138" w:rsidRPr="001C2A74" w:rsidRDefault="00146138" w:rsidP="00C10522">
            <w:pPr>
              <w:adjustRightInd w:val="0"/>
              <w:snapToGrid w:val="0"/>
              <w:spacing w:after="0" w:line="240" w:lineRule="auto"/>
              <w:ind w:firstLine="0"/>
              <w:jc w:val="right"/>
              <w:rPr>
                <w:rFonts w:ascii="Times New Roman" w:hAnsi="Times New Roman"/>
                <w:color w:val="000000"/>
                <w:sz w:val="18"/>
                <w:szCs w:val="18"/>
              </w:rPr>
            </w:pPr>
            <w:r w:rsidRPr="001C2A74">
              <w:rPr>
                <w:rFonts w:ascii="Times New Roman" w:hAnsi="Times New Roman"/>
                <w:color w:val="000000"/>
                <w:sz w:val="18"/>
                <w:szCs w:val="18"/>
              </w:rPr>
              <w:t>3.49</w:t>
            </w:r>
          </w:p>
        </w:tc>
      </w:tr>
      <w:tr w:rsidR="00146138" w:rsidRPr="00AF65B3" w:rsidTr="00C10522">
        <w:trPr>
          <w:trHeight w:val="340"/>
          <w:jc w:val="center"/>
        </w:trPr>
        <w:tc>
          <w:tcPr>
            <w:tcW w:w="1532" w:type="dxa"/>
            <w:shd w:val="clear" w:color="auto" w:fill="auto"/>
            <w:noWrap/>
            <w:tcMar>
              <w:left w:w="57" w:type="dxa"/>
              <w:right w:w="57" w:type="dxa"/>
            </w:tcMar>
            <w:vAlign w:val="center"/>
          </w:tcPr>
          <w:p w:rsidR="00146138" w:rsidRPr="00AF65B3" w:rsidRDefault="00146138" w:rsidP="00C10522">
            <w:pPr>
              <w:snapToGrid w:val="0"/>
              <w:spacing w:after="0" w:line="240" w:lineRule="auto"/>
              <w:ind w:right="360" w:firstLine="0"/>
              <w:jc w:val="right"/>
              <w:rPr>
                <w:rFonts w:ascii="Times New Roman" w:hAnsi="Times New Roman"/>
                <w:sz w:val="18"/>
                <w:szCs w:val="18"/>
              </w:rPr>
            </w:pPr>
            <w:r w:rsidRPr="00AF65B3">
              <w:rPr>
                <w:rFonts w:ascii="Times New Roman" w:hAnsi="Times New Roman"/>
                <w:sz w:val="18"/>
                <w:szCs w:val="18"/>
              </w:rPr>
              <w:t>其中：巴西</w:t>
            </w:r>
          </w:p>
        </w:tc>
        <w:tc>
          <w:tcPr>
            <w:tcW w:w="992" w:type="dxa"/>
            <w:shd w:val="clear" w:color="auto" w:fill="auto"/>
            <w:noWrap/>
            <w:tcMar>
              <w:left w:w="57" w:type="dxa"/>
              <w:right w:w="57" w:type="dxa"/>
            </w:tcMar>
            <w:vAlign w:val="center"/>
          </w:tcPr>
          <w:p w:rsidR="00146138" w:rsidRPr="001C2A74" w:rsidRDefault="00146138" w:rsidP="00C10522">
            <w:pPr>
              <w:adjustRightInd w:val="0"/>
              <w:snapToGrid w:val="0"/>
              <w:spacing w:after="0" w:line="240" w:lineRule="auto"/>
              <w:ind w:firstLine="0"/>
              <w:jc w:val="right"/>
              <w:rPr>
                <w:rFonts w:ascii="Times New Roman" w:hAnsi="Times New Roman"/>
                <w:color w:val="000000"/>
                <w:sz w:val="18"/>
                <w:szCs w:val="18"/>
              </w:rPr>
            </w:pPr>
            <w:r w:rsidRPr="001C2A74">
              <w:rPr>
                <w:rFonts w:ascii="Times New Roman" w:hAnsi="Times New Roman"/>
                <w:color w:val="000000"/>
                <w:sz w:val="18"/>
                <w:szCs w:val="18"/>
              </w:rPr>
              <w:t>477855.9</w:t>
            </w:r>
          </w:p>
        </w:tc>
        <w:tc>
          <w:tcPr>
            <w:tcW w:w="992" w:type="dxa"/>
            <w:shd w:val="clear" w:color="auto" w:fill="auto"/>
            <w:noWrap/>
            <w:tcMar>
              <w:left w:w="57" w:type="dxa"/>
              <w:right w:w="57" w:type="dxa"/>
            </w:tcMar>
            <w:vAlign w:val="center"/>
          </w:tcPr>
          <w:p w:rsidR="00146138" w:rsidRPr="001C2A74" w:rsidRDefault="00146138" w:rsidP="00C10522">
            <w:pPr>
              <w:adjustRightInd w:val="0"/>
              <w:snapToGrid w:val="0"/>
              <w:spacing w:after="0" w:line="240" w:lineRule="auto"/>
              <w:ind w:firstLine="0"/>
              <w:jc w:val="right"/>
              <w:rPr>
                <w:rFonts w:ascii="Times New Roman" w:hAnsi="Times New Roman"/>
                <w:color w:val="000000"/>
                <w:sz w:val="18"/>
                <w:szCs w:val="18"/>
              </w:rPr>
            </w:pPr>
            <w:r w:rsidRPr="001C2A74">
              <w:rPr>
                <w:rFonts w:ascii="Times New Roman" w:hAnsi="Times New Roman"/>
                <w:color w:val="000000"/>
                <w:sz w:val="18"/>
                <w:szCs w:val="18"/>
              </w:rPr>
              <w:t>366070.9</w:t>
            </w:r>
          </w:p>
        </w:tc>
        <w:tc>
          <w:tcPr>
            <w:tcW w:w="709" w:type="dxa"/>
            <w:shd w:val="clear" w:color="auto" w:fill="auto"/>
            <w:noWrap/>
            <w:tcMar>
              <w:left w:w="57" w:type="dxa"/>
              <w:right w:w="57" w:type="dxa"/>
            </w:tcMar>
            <w:vAlign w:val="center"/>
          </w:tcPr>
          <w:p w:rsidR="00146138" w:rsidRPr="001C2A74" w:rsidRDefault="00146138" w:rsidP="00C10522">
            <w:pPr>
              <w:adjustRightInd w:val="0"/>
              <w:snapToGrid w:val="0"/>
              <w:spacing w:after="0" w:line="240" w:lineRule="auto"/>
              <w:ind w:firstLine="0"/>
              <w:jc w:val="right"/>
              <w:rPr>
                <w:rFonts w:ascii="Times New Roman" w:hAnsi="Times New Roman"/>
                <w:color w:val="000000"/>
                <w:sz w:val="18"/>
                <w:szCs w:val="18"/>
              </w:rPr>
            </w:pPr>
            <w:r w:rsidRPr="001C2A74">
              <w:rPr>
                <w:rFonts w:ascii="Times New Roman" w:hAnsi="Times New Roman"/>
                <w:color w:val="000000"/>
                <w:sz w:val="18"/>
                <w:szCs w:val="18"/>
              </w:rPr>
              <w:t>30.54</w:t>
            </w:r>
          </w:p>
        </w:tc>
        <w:tc>
          <w:tcPr>
            <w:tcW w:w="992" w:type="dxa"/>
            <w:shd w:val="clear" w:color="auto" w:fill="auto"/>
            <w:noWrap/>
            <w:tcMar>
              <w:left w:w="57" w:type="dxa"/>
              <w:right w:w="57" w:type="dxa"/>
            </w:tcMar>
            <w:vAlign w:val="center"/>
          </w:tcPr>
          <w:p w:rsidR="00146138" w:rsidRPr="001C2A74" w:rsidRDefault="00146138" w:rsidP="00C10522">
            <w:pPr>
              <w:adjustRightInd w:val="0"/>
              <w:snapToGrid w:val="0"/>
              <w:spacing w:after="0" w:line="240" w:lineRule="auto"/>
              <w:ind w:firstLine="0"/>
              <w:jc w:val="right"/>
              <w:rPr>
                <w:rFonts w:ascii="Times New Roman" w:hAnsi="Times New Roman"/>
                <w:color w:val="000000"/>
                <w:sz w:val="18"/>
                <w:szCs w:val="18"/>
              </w:rPr>
            </w:pPr>
            <w:r w:rsidRPr="001C2A74">
              <w:rPr>
                <w:rFonts w:ascii="Times New Roman" w:hAnsi="Times New Roman"/>
                <w:color w:val="000000"/>
                <w:sz w:val="18"/>
                <w:szCs w:val="18"/>
              </w:rPr>
              <w:t>45951.9</w:t>
            </w:r>
          </w:p>
        </w:tc>
        <w:tc>
          <w:tcPr>
            <w:tcW w:w="992" w:type="dxa"/>
            <w:shd w:val="clear" w:color="auto" w:fill="auto"/>
            <w:noWrap/>
            <w:tcMar>
              <w:left w:w="57" w:type="dxa"/>
              <w:right w:w="57" w:type="dxa"/>
            </w:tcMar>
            <w:vAlign w:val="center"/>
          </w:tcPr>
          <w:p w:rsidR="00146138" w:rsidRPr="001C2A74" w:rsidRDefault="00146138" w:rsidP="00C10522">
            <w:pPr>
              <w:adjustRightInd w:val="0"/>
              <w:snapToGrid w:val="0"/>
              <w:spacing w:after="0" w:line="240" w:lineRule="auto"/>
              <w:ind w:firstLine="0"/>
              <w:jc w:val="right"/>
              <w:rPr>
                <w:rFonts w:ascii="Times New Roman" w:hAnsi="Times New Roman"/>
                <w:color w:val="000000"/>
                <w:sz w:val="18"/>
                <w:szCs w:val="18"/>
              </w:rPr>
            </w:pPr>
            <w:r w:rsidRPr="001C2A74">
              <w:rPr>
                <w:rFonts w:ascii="Times New Roman" w:hAnsi="Times New Roman"/>
                <w:color w:val="000000"/>
                <w:sz w:val="18"/>
                <w:szCs w:val="18"/>
              </w:rPr>
              <w:t>34447.1</w:t>
            </w:r>
          </w:p>
        </w:tc>
        <w:tc>
          <w:tcPr>
            <w:tcW w:w="822" w:type="dxa"/>
            <w:shd w:val="clear" w:color="auto" w:fill="auto"/>
            <w:noWrap/>
            <w:tcMar>
              <w:left w:w="57" w:type="dxa"/>
              <w:right w:w="57" w:type="dxa"/>
            </w:tcMar>
            <w:vAlign w:val="center"/>
          </w:tcPr>
          <w:p w:rsidR="00146138" w:rsidRPr="001C2A74" w:rsidRDefault="00146138" w:rsidP="00C10522">
            <w:pPr>
              <w:adjustRightInd w:val="0"/>
              <w:snapToGrid w:val="0"/>
              <w:spacing w:after="0" w:line="240" w:lineRule="auto"/>
              <w:ind w:firstLine="0"/>
              <w:jc w:val="right"/>
              <w:rPr>
                <w:rFonts w:ascii="Times New Roman" w:hAnsi="Times New Roman"/>
                <w:color w:val="000000"/>
                <w:sz w:val="18"/>
                <w:szCs w:val="18"/>
              </w:rPr>
            </w:pPr>
            <w:r w:rsidRPr="001C2A74">
              <w:rPr>
                <w:rFonts w:ascii="Times New Roman" w:hAnsi="Times New Roman"/>
                <w:color w:val="000000"/>
                <w:sz w:val="18"/>
                <w:szCs w:val="18"/>
              </w:rPr>
              <w:t>33.40</w:t>
            </w:r>
          </w:p>
        </w:tc>
      </w:tr>
      <w:tr w:rsidR="00146138" w:rsidRPr="00AF65B3" w:rsidTr="00C10522">
        <w:trPr>
          <w:trHeight w:val="340"/>
          <w:jc w:val="center"/>
        </w:trPr>
        <w:tc>
          <w:tcPr>
            <w:tcW w:w="1532" w:type="dxa"/>
            <w:shd w:val="clear" w:color="auto" w:fill="auto"/>
            <w:noWrap/>
            <w:tcMar>
              <w:left w:w="57" w:type="dxa"/>
              <w:right w:w="57" w:type="dxa"/>
            </w:tcMar>
            <w:vAlign w:val="center"/>
          </w:tcPr>
          <w:p w:rsidR="00146138" w:rsidRPr="00AF65B3" w:rsidRDefault="00146138" w:rsidP="00C10522">
            <w:pPr>
              <w:snapToGrid w:val="0"/>
              <w:spacing w:after="0" w:line="240" w:lineRule="auto"/>
              <w:ind w:right="360" w:firstLine="0"/>
              <w:jc w:val="right"/>
              <w:rPr>
                <w:rFonts w:ascii="Times New Roman" w:hAnsi="Times New Roman"/>
                <w:sz w:val="18"/>
                <w:szCs w:val="18"/>
                <w:lang w:bidi="he-IL"/>
              </w:rPr>
            </w:pPr>
            <w:r w:rsidRPr="00AF65B3">
              <w:rPr>
                <w:rFonts w:ascii="Times New Roman" w:hAnsi="Times New Roman"/>
                <w:sz w:val="18"/>
                <w:szCs w:val="18"/>
              </w:rPr>
              <w:t>美国</w:t>
            </w:r>
          </w:p>
        </w:tc>
        <w:tc>
          <w:tcPr>
            <w:tcW w:w="992" w:type="dxa"/>
            <w:shd w:val="clear" w:color="auto" w:fill="auto"/>
            <w:noWrap/>
            <w:tcMar>
              <w:left w:w="57" w:type="dxa"/>
              <w:right w:w="57" w:type="dxa"/>
            </w:tcMar>
            <w:vAlign w:val="center"/>
          </w:tcPr>
          <w:p w:rsidR="00146138" w:rsidRPr="001C2A74" w:rsidRDefault="00146138" w:rsidP="00C10522">
            <w:pPr>
              <w:adjustRightInd w:val="0"/>
              <w:snapToGrid w:val="0"/>
              <w:spacing w:after="0" w:line="240" w:lineRule="auto"/>
              <w:ind w:firstLine="0"/>
              <w:jc w:val="right"/>
              <w:rPr>
                <w:rFonts w:ascii="Times New Roman" w:hAnsi="Times New Roman"/>
                <w:color w:val="000000"/>
                <w:sz w:val="18"/>
                <w:szCs w:val="18"/>
              </w:rPr>
            </w:pPr>
            <w:r w:rsidRPr="001C2A74">
              <w:rPr>
                <w:rFonts w:ascii="Times New Roman" w:hAnsi="Times New Roman"/>
                <w:color w:val="000000"/>
                <w:sz w:val="18"/>
                <w:szCs w:val="18"/>
              </w:rPr>
              <w:t>299901</w:t>
            </w:r>
          </w:p>
        </w:tc>
        <w:tc>
          <w:tcPr>
            <w:tcW w:w="992" w:type="dxa"/>
            <w:shd w:val="clear" w:color="auto" w:fill="auto"/>
            <w:noWrap/>
            <w:tcMar>
              <w:left w:w="57" w:type="dxa"/>
              <w:right w:w="57" w:type="dxa"/>
            </w:tcMar>
            <w:vAlign w:val="center"/>
          </w:tcPr>
          <w:p w:rsidR="00146138" w:rsidRPr="001C2A74" w:rsidRDefault="00146138" w:rsidP="00C10522">
            <w:pPr>
              <w:adjustRightInd w:val="0"/>
              <w:snapToGrid w:val="0"/>
              <w:spacing w:after="0" w:line="240" w:lineRule="auto"/>
              <w:ind w:firstLine="0"/>
              <w:jc w:val="right"/>
              <w:rPr>
                <w:rFonts w:ascii="Times New Roman" w:hAnsi="Times New Roman"/>
                <w:color w:val="000000"/>
                <w:sz w:val="18"/>
                <w:szCs w:val="18"/>
              </w:rPr>
            </w:pPr>
            <w:r w:rsidRPr="001C2A74">
              <w:rPr>
                <w:rFonts w:ascii="Times New Roman" w:hAnsi="Times New Roman"/>
                <w:color w:val="000000"/>
                <w:sz w:val="18"/>
                <w:szCs w:val="18"/>
              </w:rPr>
              <w:t>288939.6</w:t>
            </w:r>
          </w:p>
        </w:tc>
        <w:tc>
          <w:tcPr>
            <w:tcW w:w="709" w:type="dxa"/>
            <w:shd w:val="clear" w:color="auto" w:fill="auto"/>
            <w:noWrap/>
            <w:tcMar>
              <w:left w:w="57" w:type="dxa"/>
              <w:right w:w="57" w:type="dxa"/>
            </w:tcMar>
            <w:vAlign w:val="center"/>
          </w:tcPr>
          <w:p w:rsidR="00146138" w:rsidRPr="001C2A74" w:rsidRDefault="00146138" w:rsidP="00C10522">
            <w:pPr>
              <w:adjustRightInd w:val="0"/>
              <w:snapToGrid w:val="0"/>
              <w:spacing w:after="0" w:line="240" w:lineRule="auto"/>
              <w:ind w:firstLine="0"/>
              <w:jc w:val="right"/>
              <w:rPr>
                <w:rFonts w:ascii="Times New Roman" w:hAnsi="Times New Roman"/>
                <w:color w:val="000000"/>
                <w:sz w:val="18"/>
                <w:szCs w:val="18"/>
              </w:rPr>
            </w:pPr>
            <w:r w:rsidRPr="001C2A74">
              <w:rPr>
                <w:rFonts w:ascii="Times New Roman" w:hAnsi="Times New Roman"/>
                <w:color w:val="000000"/>
                <w:sz w:val="18"/>
                <w:szCs w:val="18"/>
              </w:rPr>
              <w:t>3.79</w:t>
            </w:r>
          </w:p>
        </w:tc>
        <w:tc>
          <w:tcPr>
            <w:tcW w:w="992" w:type="dxa"/>
            <w:shd w:val="clear" w:color="auto" w:fill="auto"/>
            <w:noWrap/>
            <w:tcMar>
              <w:left w:w="57" w:type="dxa"/>
              <w:right w:w="57" w:type="dxa"/>
            </w:tcMar>
            <w:vAlign w:val="center"/>
          </w:tcPr>
          <w:p w:rsidR="00146138" w:rsidRPr="001C2A74" w:rsidRDefault="00146138" w:rsidP="00C10522">
            <w:pPr>
              <w:adjustRightInd w:val="0"/>
              <w:snapToGrid w:val="0"/>
              <w:spacing w:after="0" w:line="240" w:lineRule="auto"/>
              <w:ind w:firstLine="0"/>
              <w:jc w:val="right"/>
              <w:rPr>
                <w:rFonts w:ascii="Times New Roman" w:hAnsi="Times New Roman"/>
                <w:color w:val="000000"/>
                <w:sz w:val="18"/>
                <w:szCs w:val="18"/>
              </w:rPr>
            </w:pPr>
            <w:r w:rsidRPr="001C2A74">
              <w:rPr>
                <w:rFonts w:ascii="Times New Roman" w:hAnsi="Times New Roman"/>
                <w:color w:val="000000"/>
                <w:sz w:val="18"/>
                <w:szCs w:val="18"/>
              </w:rPr>
              <w:t>35889.7</w:t>
            </w:r>
          </w:p>
        </w:tc>
        <w:tc>
          <w:tcPr>
            <w:tcW w:w="992" w:type="dxa"/>
            <w:shd w:val="clear" w:color="auto" w:fill="auto"/>
            <w:noWrap/>
            <w:tcMar>
              <w:left w:w="57" w:type="dxa"/>
              <w:right w:w="57" w:type="dxa"/>
            </w:tcMar>
            <w:vAlign w:val="center"/>
          </w:tcPr>
          <w:p w:rsidR="00146138" w:rsidRPr="001C2A74" w:rsidRDefault="00146138" w:rsidP="00C10522">
            <w:pPr>
              <w:adjustRightInd w:val="0"/>
              <w:snapToGrid w:val="0"/>
              <w:spacing w:after="0" w:line="240" w:lineRule="auto"/>
              <w:ind w:firstLine="0"/>
              <w:jc w:val="right"/>
              <w:rPr>
                <w:rFonts w:ascii="Times New Roman" w:hAnsi="Times New Roman"/>
                <w:color w:val="000000"/>
                <w:sz w:val="18"/>
                <w:szCs w:val="18"/>
              </w:rPr>
            </w:pPr>
            <w:r w:rsidRPr="001C2A74">
              <w:rPr>
                <w:rFonts w:ascii="Times New Roman" w:hAnsi="Times New Roman"/>
                <w:color w:val="000000"/>
                <w:sz w:val="18"/>
                <w:szCs w:val="18"/>
              </w:rPr>
              <w:t>36250.1</w:t>
            </w:r>
          </w:p>
        </w:tc>
        <w:tc>
          <w:tcPr>
            <w:tcW w:w="822" w:type="dxa"/>
            <w:shd w:val="clear" w:color="auto" w:fill="auto"/>
            <w:noWrap/>
            <w:tcMar>
              <w:left w:w="57" w:type="dxa"/>
              <w:right w:w="57" w:type="dxa"/>
            </w:tcMar>
            <w:vAlign w:val="center"/>
          </w:tcPr>
          <w:p w:rsidR="00146138" w:rsidRPr="001C2A74" w:rsidRDefault="00146138" w:rsidP="00C10522">
            <w:pPr>
              <w:adjustRightInd w:val="0"/>
              <w:snapToGrid w:val="0"/>
              <w:spacing w:after="0" w:line="240" w:lineRule="auto"/>
              <w:ind w:firstLine="0"/>
              <w:jc w:val="right"/>
              <w:rPr>
                <w:rFonts w:ascii="Times New Roman" w:hAnsi="Times New Roman"/>
                <w:color w:val="000000"/>
                <w:sz w:val="18"/>
                <w:szCs w:val="18"/>
              </w:rPr>
            </w:pPr>
            <w:r w:rsidRPr="001C2A74">
              <w:rPr>
                <w:rFonts w:ascii="Times New Roman" w:hAnsi="Times New Roman"/>
                <w:color w:val="000000"/>
                <w:sz w:val="18"/>
                <w:szCs w:val="18"/>
              </w:rPr>
              <w:t>-0.99</w:t>
            </w:r>
          </w:p>
        </w:tc>
      </w:tr>
      <w:tr w:rsidR="00146138" w:rsidRPr="00AF65B3" w:rsidTr="00C10522">
        <w:trPr>
          <w:trHeight w:val="340"/>
          <w:jc w:val="center"/>
        </w:trPr>
        <w:tc>
          <w:tcPr>
            <w:tcW w:w="1532" w:type="dxa"/>
            <w:shd w:val="clear" w:color="auto" w:fill="auto"/>
            <w:noWrap/>
            <w:tcMar>
              <w:left w:w="57" w:type="dxa"/>
              <w:right w:w="57" w:type="dxa"/>
            </w:tcMar>
            <w:vAlign w:val="center"/>
          </w:tcPr>
          <w:p w:rsidR="00146138" w:rsidRPr="00AF65B3" w:rsidRDefault="00146138" w:rsidP="00C10522">
            <w:pPr>
              <w:snapToGrid w:val="0"/>
              <w:spacing w:after="0" w:line="240" w:lineRule="auto"/>
              <w:ind w:right="360" w:firstLine="0"/>
              <w:jc w:val="right"/>
              <w:rPr>
                <w:rFonts w:ascii="Times New Roman" w:hAnsi="Times New Roman"/>
                <w:sz w:val="18"/>
                <w:szCs w:val="18"/>
                <w:lang w:bidi="he-IL"/>
              </w:rPr>
            </w:pPr>
            <w:r w:rsidRPr="00AF65B3">
              <w:rPr>
                <w:rFonts w:ascii="Times New Roman" w:hAnsi="Times New Roman"/>
                <w:sz w:val="18"/>
                <w:szCs w:val="18"/>
              </w:rPr>
              <w:t>南非</w:t>
            </w:r>
          </w:p>
        </w:tc>
        <w:tc>
          <w:tcPr>
            <w:tcW w:w="992" w:type="dxa"/>
            <w:shd w:val="clear" w:color="auto" w:fill="auto"/>
            <w:noWrap/>
            <w:tcMar>
              <w:left w:w="57" w:type="dxa"/>
              <w:right w:w="57" w:type="dxa"/>
            </w:tcMar>
            <w:vAlign w:val="center"/>
          </w:tcPr>
          <w:p w:rsidR="00146138" w:rsidRPr="001C2A74" w:rsidRDefault="00146138" w:rsidP="00C10522">
            <w:pPr>
              <w:adjustRightInd w:val="0"/>
              <w:snapToGrid w:val="0"/>
              <w:spacing w:after="0" w:line="240" w:lineRule="auto"/>
              <w:ind w:firstLine="0"/>
              <w:jc w:val="right"/>
              <w:rPr>
                <w:rFonts w:ascii="Times New Roman" w:hAnsi="Times New Roman"/>
                <w:color w:val="000000"/>
                <w:sz w:val="18"/>
                <w:szCs w:val="18"/>
              </w:rPr>
            </w:pPr>
            <w:r w:rsidRPr="001C2A74">
              <w:rPr>
                <w:rFonts w:ascii="Times New Roman" w:hAnsi="Times New Roman"/>
                <w:color w:val="000000"/>
                <w:sz w:val="18"/>
                <w:szCs w:val="18"/>
              </w:rPr>
              <w:t>287077.8</w:t>
            </w:r>
          </w:p>
        </w:tc>
        <w:tc>
          <w:tcPr>
            <w:tcW w:w="992" w:type="dxa"/>
            <w:shd w:val="clear" w:color="auto" w:fill="auto"/>
            <w:noWrap/>
            <w:tcMar>
              <w:left w:w="57" w:type="dxa"/>
              <w:right w:w="57" w:type="dxa"/>
            </w:tcMar>
            <w:vAlign w:val="center"/>
          </w:tcPr>
          <w:p w:rsidR="00146138" w:rsidRPr="001C2A74" w:rsidRDefault="00146138" w:rsidP="00C10522">
            <w:pPr>
              <w:adjustRightInd w:val="0"/>
              <w:snapToGrid w:val="0"/>
              <w:spacing w:after="0" w:line="240" w:lineRule="auto"/>
              <w:ind w:firstLine="0"/>
              <w:jc w:val="right"/>
              <w:rPr>
                <w:rFonts w:ascii="Times New Roman" w:hAnsi="Times New Roman"/>
                <w:color w:val="000000"/>
                <w:sz w:val="18"/>
                <w:szCs w:val="18"/>
              </w:rPr>
            </w:pPr>
            <w:r w:rsidRPr="001C2A74">
              <w:rPr>
                <w:rFonts w:ascii="Times New Roman" w:hAnsi="Times New Roman"/>
                <w:color w:val="000000"/>
                <w:sz w:val="18"/>
                <w:szCs w:val="18"/>
              </w:rPr>
              <w:t>358730.3</w:t>
            </w:r>
          </w:p>
        </w:tc>
        <w:tc>
          <w:tcPr>
            <w:tcW w:w="709" w:type="dxa"/>
            <w:shd w:val="clear" w:color="auto" w:fill="auto"/>
            <w:noWrap/>
            <w:tcMar>
              <w:left w:w="57" w:type="dxa"/>
              <w:right w:w="57" w:type="dxa"/>
            </w:tcMar>
            <w:vAlign w:val="center"/>
          </w:tcPr>
          <w:p w:rsidR="00146138" w:rsidRPr="001C2A74" w:rsidRDefault="00146138" w:rsidP="00C10522">
            <w:pPr>
              <w:adjustRightInd w:val="0"/>
              <w:snapToGrid w:val="0"/>
              <w:spacing w:after="0" w:line="240" w:lineRule="auto"/>
              <w:ind w:firstLine="0"/>
              <w:jc w:val="right"/>
              <w:rPr>
                <w:rFonts w:ascii="Times New Roman" w:hAnsi="Times New Roman"/>
                <w:color w:val="000000"/>
                <w:sz w:val="18"/>
                <w:szCs w:val="18"/>
              </w:rPr>
            </w:pPr>
            <w:r w:rsidRPr="001C2A74">
              <w:rPr>
                <w:rFonts w:ascii="Times New Roman" w:hAnsi="Times New Roman"/>
                <w:color w:val="000000"/>
                <w:sz w:val="18"/>
                <w:szCs w:val="18"/>
              </w:rPr>
              <w:t>-19.97</w:t>
            </w:r>
          </w:p>
        </w:tc>
        <w:tc>
          <w:tcPr>
            <w:tcW w:w="992" w:type="dxa"/>
            <w:shd w:val="clear" w:color="auto" w:fill="auto"/>
            <w:noWrap/>
            <w:tcMar>
              <w:left w:w="57" w:type="dxa"/>
              <w:right w:w="57" w:type="dxa"/>
            </w:tcMar>
            <w:vAlign w:val="center"/>
          </w:tcPr>
          <w:p w:rsidR="00146138" w:rsidRPr="001C2A74" w:rsidRDefault="00146138" w:rsidP="00C10522">
            <w:pPr>
              <w:adjustRightInd w:val="0"/>
              <w:snapToGrid w:val="0"/>
              <w:spacing w:after="0" w:line="240" w:lineRule="auto"/>
              <w:ind w:firstLine="0"/>
              <w:jc w:val="right"/>
              <w:rPr>
                <w:rFonts w:ascii="Times New Roman" w:hAnsi="Times New Roman"/>
                <w:color w:val="000000"/>
                <w:sz w:val="18"/>
                <w:szCs w:val="18"/>
              </w:rPr>
            </w:pPr>
            <w:r w:rsidRPr="001C2A74">
              <w:rPr>
                <w:rFonts w:ascii="Times New Roman" w:hAnsi="Times New Roman"/>
                <w:color w:val="000000"/>
                <w:sz w:val="18"/>
                <w:szCs w:val="18"/>
              </w:rPr>
              <w:t>25341.3</w:t>
            </w:r>
          </w:p>
        </w:tc>
        <w:tc>
          <w:tcPr>
            <w:tcW w:w="992" w:type="dxa"/>
            <w:shd w:val="clear" w:color="auto" w:fill="auto"/>
            <w:noWrap/>
            <w:tcMar>
              <w:left w:w="57" w:type="dxa"/>
              <w:right w:w="57" w:type="dxa"/>
            </w:tcMar>
            <w:vAlign w:val="center"/>
          </w:tcPr>
          <w:p w:rsidR="00146138" w:rsidRPr="001C2A74" w:rsidRDefault="00146138" w:rsidP="00C10522">
            <w:pPr>
              <w:adjustRightInd w:val="0"/>
              <w:snapToGrid w:val="0"/>
              <w:spacing w:after="0" w:line="240" w:lineRule="auto"/>
              <w:ind w:firstLine="0"/>
              <w:jc w:val="right"/>
              <w:rPr>
                <w:rFonts w:ascii="Times New Roman" w:hAnsi="Times New Roman"/>
                <w:color w:val="000000"/>
                <w:sz w:val="18"/>
                <w:szCs w:val="18"/>
              </w:rPr>
            </w:pPr>
            <w:r w:rsidRPr="001C2A74">
              <w:rPr>
                <w:rFonts w:ascii="Times New Roman" w:hAnsi="Times New Roman"/>
                <w:color w:val="000000"/>
                <w:sz w:val="18"/>
                <w:szCs w:val="18"/>
              </w:rPr>
              <w:t>29723.8</w:t>
            </w:r>
          </w:p>
        </w:tc>
        <w:tc>
          <w:tcPr>
            <w:tcW w:w="822" w:type="dxa"/>
            <w:shd w:val="clear" w:color="auto" w:fill="auto"/>
            <w:noWrap/>
            <w:tcMar>
              <w:left w:w="57" w:type="dxa"/>
              <w:right w:w="57" w:type="dxa"/>
            </w:tcMar>
            <w:vAlign w:val="center"/>
          </w:tcPr>
          <w:p w:rsidR="00146138" w:rsidRPr="001C2A74" w:rsidRDefault="00146138" w:rsidP="00C10522">
            <w:pPr>
              <w:adjustRightInd w:val="0"/>
              <w:snapToGrid w:val="0"/>
              <w:spacing w:after="0" w:line="240" w:lineRule="auto"/>
              <w:ind w:firstLine="0"/>
              <w:jc w:val="right"/>
              <w:rPr>
                <w:rFonts w:ascii="Times New Roman" w:hAnsi="Times New Roman"/>
                <w:color w:val="000000"/>
                <w:sz w:val="18"/>
                <w:szCs w:val="18"/>
              </w:rPr>
            </w:pPr>
            <w:r w:rsidRPr="001C2A74">
              <w:rPr>
                <w:rFonts w:ascii="Times New Roman" w:hAnsi="Times New Roman"/>
                <w:color w:val="000000"/>
                <w:sz w:val="18"/>
                <w:szCs w:val="18"/>
              </w:rPr>
              <w:t>-14.74</w:t>
            </w:r>
          </w:p>
        </w:tc>
      </w:tr>
      <w:tr w:rsidR="00146138" w:rsidRPr="00AF65B3" w:rsidTr="00C10522">
        <w:trPr>
          <w:trHeight w:val="340"/>
          <w:jc w:val="center"/>
        </w:trPr>
        <w:tc>
          <w:tcPr>
            <w:tcW w:w="1532" w:type="dxa"/>
            <w:shd w:val="clear" w:color="auto" w:fill="auto"/>
            <w:noWrap/>
            <w:tcMar>
              <w:left w:w="57" w:type="dxa"/>
              <w:right w:w="57" w:type="dxa"/>
            </w:tcMar>
            <w:vAlign w:val="center"/>
          </w:tcPr>
          <w:p w:rsidR="00146138" w:rsidRPr="00AF65B3" w:rsidRDefault="00146138" w:rsidP="00C10522">
            <w:pPr>
              <w:snapToGrid w:val="0"/>
              <w:spacing w:after="0" w:line="240" w:lineRule="auto"/>
              <w:ind w:firstLine="0"/>
              <w:jc w:val="right"/>
              <w:rPr>
                <w:rFonts w:ascii="Times New Roman" w:hAnsi="Times New Roman"/>
                <w:sz w:val="18"/>
                <w:szCs w:val="18"/>
                <w:lang w:bidi="he-IL"/>
              </w:rPr>
            </w:pPr>
            <w:r w:rsidRPr="00AF65B3">
              <w:rPr>
                <w:rFonts w:ascii="Times New Roman" w:hAnsi="Times New Roman"/>
                <w:sz w:val="18"/>
                <w:szCs w:val="18"/>
              </w:rPr>
              <w:t>印度尼西亚</w:t>
            </w:r>
          </w:p>
        </w:tc>
        <w:tc>
          <w:tcPr>
            <w:tcW w:w="992" w:type="dxa"/>
            <w:shd w:val="clear" w:color="auto" w:fill="auto"/>
            <w:noWrap/>
            <w:tcMar>
              <w:left w:w="57" w:type="dxa"/>
              <w:right w:w="57" w:type="dxa"/>
            </w:tcMar>
            <w:vAlign w:val="center"/>
          </w:tcPr>
          <w:p w:rsidR="00146138" w:rsidRPr="001C2A74" w:rsidRDefault="00146138" w:rsidP="00C10522">
            <w:pPr>
              <w:adjustRightInd w:val="0"/>
              <w:snapToGrid w:val="0"/>
              <w:spacing w:after="0" w:line="240" w:lineRule="auto"/>
              <w:ind w:firstLine="0"/>
              <w:jc w:val="right"/>
              <w:rPr>
                <w:rFonts w:ascii="Times New Roman" w:hAnsi="Times New Roman"/>
                <w:color w:val="000000"/>
                <w:sz w:val="18"/>
                <w:szCs w:val="18"/>
              </w:rPr>
            </w:pPr>
            <w:r w:rsidRPr="001C2A74">
              <w:rPr>
                <w:rFonts w:ascii="Times New Roman" w:hAnsi="Times New Roman"/>
                <w:color w:val="000000"/>
                <w:sz w:val="18"/>
                <w:szCs w:val="18"/>
              </w:rPr>
              <w:t>230545.8</w:t>
            </w:r>
          </w:p>
        </w:tc>
        <w:tc>
          <w:tcPr>
            <w:tcW w:w="992" w:type="dxa"/>
            <w:shd w:val="clear" w:color="auto" w:fill="auto"/>
            <w:noWrap/>
            <w:tcMar>
              <w:left w:w="57" w:type="dxa"/>
              <w:right w:w="57" w:type="dxa"/>
            </w:tcMar>
            <w:vAlign w:val="center"/>
          </w:tcPr>
          <w:p w:rsidR="00146138" w:rsidRPr="001C2A74" w:rsidRDefault="00146138" w:rsidP="00C10522">
            <w:pPr>
              <w:adjustRightInd w:val="0"/>
              <w:snapToGrid w:val="0"/>
              <w:spacing w:after="0" w:line="240" w:lineRule="auto"/>
              <w:ind w:firstLine="0"/>
              <w:jc w:val="right"/>
              <w:rPr>
                <w:rFonts w:ascii="Times New Roman" w:hAnsi="Times New Roman"/>
                <w:color w:val="000000"/>
                <w:sz w:val="18"/>
                <w:szCs w:val="18"/>
              </w:rPr>
            </w:pPr>
            <w:r w:rsidRPr="001C2A74">
              <w:rPr>
                <w:rFonts w:ascii="Times New Roman" w:hAnsi="Times New Roman"/>
                <w:color w:val="000000"/>
                <w:sz w:val="18"/>
                <w:szCs w:val="18"/>
              </w:rPr>
              <w:t>178727.8</w:t>
            </w:r>
          </w:p>
        </w:tc>
        <w:tc>
          <w:tcPr>
            <w:tcW w:w="709" w:type="dxa"/>
            <w:shd w:val="clear" w:color="auto" w:fill="auto"/>
            <w:noWrap/>
            <w:tcMar>
              <w:left w:w="57" w:type="dxa"/>
              <w:right w:w="57" w:type="dxa"/>
            </w:tcMar>
            <w:vAlign w:val="center"/>
          </w:tcPr>
          <w:p w:rsidR="00146138" w:rsidRPr="001C2A74" w:rsidRDefault="00146138" w:rsidP="00C10522">
            <w:pPr>
              <w:adjustRightInd w:val="0"/>
              <w:snapToGrid w:val="0"/>
              <w:spacing w:after="0" w:line="240" w:lineRule="auto"/>
              <w:ind w:firstLine="0"/>
              <w:jc w:val="right"/>
              <w:rPr>
                <w:rFonts w:ascii="Times New Roman" w:hAnsi="Times New Roman"/>
                <w:color w:val="000000"/>
                <w:sz w:val="18"/>
                <w:szCs w:val="18"/>
              </w:rPr>
            </w:pPr>
            <w:r w:rsidRPr="001C2A74">
              <w:rPr>
                <w:rFonts w:ascii="Times New Roman" w:hAnsi="Times New Roman"/>
                <w:color w:val="000000"/>
                <w:sz w:val="18"/>
                <w:szCs w:val="18"/>
              </w:rPr>
              <w:t>28.99</w:t>
            </w:r>
          </w:p>
        </w:tc>
        <w:tc>
          <w:tcPr>
            <w:tcW w:w="992" w:type="dxa"/>
            <w:shd w:val="clear" w:color="auto" w:fill="auto"/>
            <w:noWrap/>
            <w:tcMar>
              <w:left w:w="57" w:type="dxa"/>
              <w:right w:w="57" w:type="dxa"/>
            </w:tcMar>
            <w:vAlign w:val="center"/>
          </w:tcPr>
          <w:p w:rsidR="00146138" w:rsidRPr="001C2A74" w:rsidRDefault="00146138" w:rsidP="00C10522">
            <w:pPr>
              <w:adjustRightInd w:val="0"/>
              <w:snapToGrid w:val="0"/>
              <w:spacing w:after="0" w:line="240" w:lineRule="auto"/>
              <w:ind w:firstLine="0"/>
              <w:jc w:val="right"/>
              <w:rPr>
                <w:rFonts w:ascii="Times New Roman" w:hAnsi="Times New Roman"/>
                <w:color w:val="000000"/>
                <w:sz w:val="18"/>
                <w:szCs w:val="18"/>
              </w:rPr>
            </w:pPr>
            <w:r w:rsidRPr="001C2A74">
              <w:rPr>
                <w:rFonts w:ascii="Times New Roman" w:hAnsi="Times New Roman"/>
                <w:color w:val="000000"/>
                <w:sz w:val="18"/>
                <w:szCs w:val="18"/>
              </w:rPr>
              <w:t>20304.2</w:t>
            </w:r>
          </w:p>
        </w:tc>
        <w:tc>
          <w:tcPr>
            <w:tcW w:w="992" w:type="dxa"/>
            <w:shd w:val="clear" w:color="auto" w:fill="auto"/>
            <w:noWrap/>
            <w:tcMar>
              <w:left w:w="57" w:type="dxa"/>
              <w:right w:w="57" w:type="dxa"/>
            </w:tcMar>
            <w:vAlign w:val="center"/>
          </w:tcPr>
          <w:p w:rsidR="00146138" w:rsidRPr="001C2A74" w:rsidRDefault="00146138" w:rsidP="00C10522">
            <w:pPr>
              <w:adjustRightInd w:val="0"/>
              <w:snapToGrid w:val="0"/>
              <w:spacing w:after="0" w:line="240" w:lineRule="auto"/>
              <w:ind w:firstLine="0"/>
              <w:jc w:val="right"/>
              <w:rPr>
                <w:rFonts w:ascii="Times New Roman" w:hAnsi="Times New Roman"/>
                <w:color w:val="000000"/>
                <w:sz w:val="18"/>
                <w:szCs w:val="18"/>
              </w:rPr>
            </w:pPr>
            <w:r w:rsidRPr="001C2A74">
              <w:rPr>
                <w:rFonts w:ascii="Times New Roman" w:hAnsi="Times New Roman"/>
                <w:color w:val="000000"/>
                <w:sz w:val="18"/>
                <w:szCs w:val="18"/>
              </w:rPr>
              <w:t>14828.6</w:t>
            </w:r>
          </w:p>
        </w:tc>
        <w:tc>
          <w:tcPr>
            <w:tcW w:w="822" w:type="dxa"/>
            <w:shd w:val="clear" w:color="auto" w:fill="auto"/>
            <w:noWrap/>
            <w:tcMar>
              <w:left w:w="57" w:type="dxa"/>
              <w:right w:w="57" w:type="dxa"/>
            </w:tcMar>
            <w:vAlign w:val="center"/>
          </w:tcPr>
          <w:p w:rsidR="00146138" w:rsidRPr="001C2A74" w:rsidRDefault="00146138" w:rsidP="00C10522">
            <w:pPr>
              <w:adjustRightInd w:val="0"/>
              <w:snapToGrid w:val="0"/>
              <w:spacing w:after="0" w:line="240" w:lineRule="auto"/>
              <w:ind w:firstLine="0"/>
              <w:jc w:val="right"/>
              <w:rPr>
                <w:rFonts w:ascii="Times New Roman" w:hAnsi="Times New Roman"/>
                <w:color w:val="000000"/>
                <w:sz w:val="18"/>
                <w:szCs w:val="18"/>
              </w:rPr>
            </w:pPr>
            <w:r w:rsidRPr="001C2A74">
              <w:rPr>
                <w:rFonts w:ascii="Times New Roman" w:hAnsi="Times New Roman"/>
                <w:color w:val="000000"/>
                <w:sz w:val="18"/>
                <w:szCs w:val="18"/>
              </w:rPr>
              <w:t>36.93</w:t>
            </w:r>
          </w:p>
        </w:tc>
      </w:tr>
      <w:tr w:rsidR="00146138" w:rsidRPr="00AF65B3" w:rsidTr="00C10522">
        <w:trPr>
          <w:trHeight w:val="340"/>
          <w:jc w:val="center"/>
        </w:trPr>
        <w:tc>
          <w:tcPr>
            <w:tcW w:w="1532" w:type="dxa"/>
            <w:shd w:val="clear" w:color="auto" w:fill="auto"/>
            <w:noWrap/>
            <w:tcMar>
              <w:left w:w="57" w:type="dxa"/>
              <w:right w:w="57" w:type="dxa"/>
            </w:tcMar>
            <w:vAlign w:val="center"/>
          </w:tcPr>
          <w:p w:rsidR="00146138" w:rsidRPr="00AF65B3" w:rsidRDefault="00146138" w:rsidP="00C10522">
            <w:pPr>
              <w:snapToGrid w:val="0"/>
              <w:spacing w:after="0" w:line="240" w:lineRule="auto"/>
              <w:ind w:right="180" w:firstLine="0"/>
              <w:jc w:val="right"/>
              <w:rPr>
                <w:rFonts w:ascii="Times New Roman" w:hAnsi="Times New Roman"/>
                <w:sz w:val="18"/>
                <w:szCs w:val="18"/>
                <w:lang w:bidi="he-IL"/>
              </w:rPr>
            </w:pPr>
            <w:r w:rsidRPr="00AF65B3">
              <w:rPr>
                <w:rFonts w:ascii="Times New Roman" w:hAnsi="Times New Roman"/>
                <w:sz w:val="18"/>
                <w:szCs w:val="18"/>
              </w:rPr>
              <w:t>加拿大</w:t>
            </w:r>
          </w:p>
        </w:tc>
        <w:tc>
          <w:tcPr>
            <w:tcW w:w="992" w:type="dxa"/>
            <w:shd w:val="clear" w:color="auto" w:fill="auto"/>
            <w:noWrap/>
            <w:tcMar>
              <w:left w:w="57" w:type="dxa"/>
              <w:right w:w="57" w:type="dxa"/>
            </w:tcMar>
            <w:vAlign w:val="center"/>
          </w:tcPr>
          <w:p w:rsidR="00146138" w:rsidRPr="001C2A74" w:rsidRDefault="00146138" w:rsidP="00C10522">
            <w:pPr>
              <w:adjustRightInd w:val="0"/>
              <w:snapToGrid w:val="0"/>
              <w:spacing w:after="0" w:line="240" w:lineRule="auto"/>
              <w:ind w:firstLine="0"/>
              <w:jc w:val="right"/>
              <w:rPr>
                <w:rFonts w:ascii="Times New Roman" w:hAnsi="Times New Roman"/>
                <w:color w:val="000000"/>
                <w:sz w:val="18"/>
                <w:szCs w:val="18"/>
              </w:rPr>
            </w:pPr>
            <w:r w:rsidRPr="001C2A74">
              <w:rPr>
                <w:rFonts w:ascii="Times New Roman" w:hAnsi="Times New Roman"/>
                <w:color w:val="000000"/>
                <w:sz w:val="18"/>
                <w:szCs w:val="18"/>
              </w:rPr>
              <w:t>168177.9</w:t>
            </w:r>
          </w:p>
        </w:tc>
        <w:tc>
          <w:tcPr>
            <w:tcW w:w="992" w:type="dxa"/>
            <w:shd w:val="clear" w:color="auto" w:fill="auto"/>
            <w:noWrap/>
            <w:tcMar>
              <w:left w:w="57" w:type="dxa"/>
              <w:right w:w="57" w:type="dxa"/>
            </w:tcMar>
            <w:vAlign w:val="center"/>
          </w:tcPr>
          <w:p w:rsidR="00146138" w:rsidRPr="001C2A74" w:rsidRDefault="00146138" w:rsidP="00C10522">
            <w:pPr>
              <w:adjustRightInd w:val="0"/>
              <w:snapToGrid w:val="0"/>
              <w:spacing w:after="0" w:line="240" w:lineRule="auto"/>
              <w:ind w:firstLine="0"/>
              <w:jc w:val="right"/>
              <w:rPr>
                <w:rFonts w:ascii="Times New Roman" w:hAnsi="Times New Roman"/>
                <w:color w:val="000000"/>
                <w:sz w:val="18"/>
                <w:szCs w:val="18"/>
              </w:rPr>
            </w:pPr>
            <w:r w:rsidRPr="001C2A74">
              <w:rPr>
                <w:rFonts w:ascii="Times New Roman" w:hAnsi="Times New Roman"/>
                <w:color w:val="000000"/>
                <w:sz w:val="18"/>
                <w:szCs w:val="18"/>
              </w:rPr>
              <w:t>229129.7</w:t>
            </w:r>
          </w:p>
        </w:tc>
        <w:tc>
          <w:tcPr>
            <w:tcW w:w="709" w:type="dxa"/>
            <w:shd w:val="clear" w:color="auto" w:fill="auto"/>
            <w:noWrap/>
            <w:tcMar>
              <w:left w:w="57" w:type="dxa"/>
              <w:right w:w="57" w:type="dxa"/>
            </w:tcMar>
            <w:vAlign w:val="center"/>
          </w:tcPr>
          <w:p w:rsidR="00146138" w:rsidRPr="001C2A74" w:rsidRDefault="00146138" w:rsidP="00C10522">
            <w:pPr>
              <w:adjustRightInd w:val="0"/>
              <w:snapToGrid w:val="0"/>
              <w:spacing w:after="0" w:line="240" w:lineRule="auto"/>
              <w:ind w:firstLine="0"/>
              <w:jc w:val="right"/>
              <w:rPr>
                <w:rFonts w:ascii="Times New Roman" w:hAnsi="Times New Roman"/>
                <w:color w:val="000000"/>
                <w:sz w:val="18"/>
                <w:szCs w:val="18"/>
              </w:rPr>
            </w:pPr>
            <w:r w:rsidRPr="001C2A74">
              <w:rPr>
                <w:rFonts w:ascii="Times New Roman" w:hAnsi="Times New Roman"/>
                <w:color w:val="000000"/>
                <w:sz w:val="18"/>
                <w:szCs w:val="18"/>
              </w:rPr>
              <w:t>-26.60</w:t>
            </w:r>
          </w:p>
        </w:tc>
        <w:tc>
          <w:tcPr>
            <w:tcW w:w="992" w:type="dxa"/>
            <w:shd w:val="clear" w:color="auto" w:fill="auto"/>
            <w:noWrap/>
            <w:tcMar>
              <w:left w:w="57" w:type="dxa"/>
              <w:right w:w="57" w:type="dxa"/>
            </w:tcMar>
            <w:vAlign w:val="center"/>
          </w:tcPr>
          <w:p w:rsidR="00146138" w:rsidRPr="001C2A74" w:rsidRDefault="00146138" w:rsidP="00C10522">
            <w:pPr>
              <w:adjustRightInd w:val="0"/>
              <w:snapToGrid w:val="0"/>
              <w:spacing w:after="0" w:line="240" w:lineRule="auto"/>
              <w:ind w:firstLine="0"/>
              <w:jc w:val="right"/>
              <w:rPr>
                <w:rFonts w:ascii="Times New Roman" w:hAnsi="Times New Roman"/>
                <w:color w:val="000000"/>
                <w:sz w:val="18"/>
                <w:szCs w:val="18"/>
              </w:rPr>
            </w:pPr>
            <w:r w:rsidRPr="001C2A74">
              <w:rPr>
                <w:rFonts w:ascii="Times New Roman" w:hAnsi="Times New Roman"/>
                <w:color w:val="000000"/>
                <w:sz w:val="18"/>
                <w:szCs w:val="18"/>
              </w:rPr>
              <w:t>14408.5</w:t>
            </w:r>
          </w:p>
        </w:tc>
        <w:tc>
          <w:tcPr>
            <w:tcW w:w="992" w:type="dxa"/>
            <w:shd w:val="clear" w:color="auto" w:fill="auto"/>
            <w:noWrap/>
            <w:tcMar>
              <w:left w:w="57" w:type="dxa"/>
              <w:right w:w="57" w:type="dxa"/>
            </w:tcMar>
            <w:vAlign w:val="center"/>
          </w:tcPr>
          <w:p w:rsidR="00146138" w:rsidRPr="001C2A74" w:rsidRDefault="00146138" w:rsidP="00C10522">
            <w:pPr>
              <w:adjustRightInd w:val="0"/>
              <w:snapToGrid w:val="0"/>
              <w:spacing w:after="0" w:line="240" w:lineRule="auto"/>
              <w:ind w:firstLine="0"/>
              <w:jc w:val="right"/>
              <w:rPr>
                <w:rFonts w:ascii="Times New Roman" w:hAnsi="Times New Roman"/>
                <w:color w:val="000000"/>
                <w:sz w:val="18"/>
                <w:szCs w:val="18"/>
              </w:rPr>
            </w:pPr>
            <w:r w:rsidRPr="001C2A74">
              <w:rPr>
                <w:rFonts w:ascii="Times New Roman" w:hAnsi="Times New Roman"/>
                <w:color w:val="000000"/>
                <w:sz w:val="18"/>
                <w:szCs w:val="18"/>
              </w:rPr>
              <w:t>19162.5</w:t>
            </w:r>
          </w:p>
        </w:tc>
        <w:tc>
          <w:tcPr>
            <w:tcW w:w="822" w:type="dxa"/>
            <w:shd w:val="clear" w:color="auto" w:fill="auto"/>
            <w:noWrap/>
            <w:tcMar>
              <w:left w:w="57" w:type="dxa"/>
              <w:right w:w="57" w:type="dxa"/>
            </w:tcMar>
            <w:vAlign w:val="center"/>
          </w:tcPr>
          <w:p w:rsidR="00146138" w:rsidRPr="001C2A74" w:rsidRDefault="00146138" w:rsidP="00C10522">
            <w:pPr>
              <w:adjustRightInd w:val="0"/>
              <w:snapToGrid w:val="0"/>
              <w:spacing w:after="0" w:line="240" w:lineRule="auto"/>
              <w:ind w:firstLine="0"/>
              <w:jc w:val="right"/>
              <w:rPr>
                <w:rFonts w:ascii="Times New Roman" w:hAnsi="Times New Roman"/>
                <w:color w:val="000000"/>
                <w:sz w:val="18"/>
                <w:szCs w:val="18"/>
              </w:rPr>
            </w:pPr>
            <w:r w:rsidRPr="001C2A74">
              <w:rPr>
                <w:rFonts w:ascii="Times New Roman" w:hAnsi="Times New Roman"/>
                <w:color w:val="000000"/>
                <w:sz w:val="18"/>
                <w:szCs w:val="18"/>
              </w:rPr>
              <w:t>-24.81</w:t>
            </w:r>
          </w:p>
        </w:tc>
      </w:tr>
      <w:tr w:rsidR="00146138" w:rsidRPr="00AF65B3" w:rsidTr="00C10522">
        <w:trPr>
          <w:trHeight w:val="340"/>
          <w:jc w:val="center"/>
        </w:trPr>
        <w:tc>
          <w:tcPr>
            <w:tcW w:w="1532" w:type="dxa"/>
            <w:shd w:val="clear" w:color="auto" w:fill="auto"/>
            <w:noWrap/>
            <w:tcMar>
              <w:left w:w="57" w:type="dxa"/>
              <w:right w:w="57" w:type="dxa"/>
            </w:tcMar>
            <w:vAlign w:val="center"/>
          </w:tcPr>
          <w:p w:rsidR="00146138" w:rsidRPr="00AF65B3" w:rsidRDefault="00146138" w:rsidP="00C10522">
            <w:pPr>
              <w:snapToGrid w:val="0"/>
              <w:spacing w:after="0" w:line="240" w:lineRule="auto"/>
              <w:ind w:right="180" w:firstLine="0"/>
              <w:jc w:val="right"/>
              <w:rPr>
                <w:rFonts w:ascii="Times New Roman" w:hAnsi="Times New Roman"/>
                <w:sz w:val="18"/>
                <w:szCs w:val="18"/>
                <w:lang w:bidi="he-IL"/>
              </w:rPr>
            </w:pPr>
            <w:r w:rsidRPr="00AF65B3">
              <w:rPr>
                <w:rFonts w:ascii="Times New Roman" w:hAnsi="Times New Roman"/>
                <w:sz w:val="18"/>
                <w:szCs w:val="18"/>
              </w:rPr>
              <w:t>奥地利</w:t>
            </w:r>
          </w:p>
        </w:tc>
        <w:tc>
          <w:tcPr>
            <w:tcW w:w="992" w:type="dxa"/>
            <w:shd w:val="clear" w:color="auto" w:fill="auto"/>
            <w:noWrap/>
            <w:tcMar>
              <w:left w:w="57" w:type="dxa"/>
              <w:right w:w="57" w:type="dxa"/>
            </w:tcMar>
            <w:vAlign w:val="center"/>
          </w:tcPr>
          <w:p w:rsidR="00146138" w:rsidRPr="001C2A74" w:rsidRDefault="00146138" w:rsidP="00C10522">
            <w:pPr>
              <w:adjustRightInd w:val="0"/>
              <w:snapToGrid w:val="0"/>
              <w:spacing w:after="0" w:line="240" w:lineRule="auto"/>
              <w:ind w:firstLine="0"/>
              <w:jc w:val="right"/>
              <w:rPr>
                <w:rFonts w:ascii="Times New Roman" w:hAnsi="Times New Roman"/>
                <w:color w:val="000000"/>
                <w:sz w:val="18"/>
                <w:szCs w:val="18"/>
              </w:rPr>
            </w:pPr>
            <w:r w:rsidRPr="001C2A74">
              <w:rPr>
                <w:rFonts w:ascii="Times New Roman" w:hAnsi="Times New Roman"/>
                <w:color w:val="000000"/>
                <w:sz w:val="18"/>
                <w:szCs w:val="18"/>
              </w:rPr>
              <w:t>160268.5</w:t>
            </w:r>
          </w:p>
        </w:tc>
        <w:tc>
          <w:tcPr>
            <w:tcW w:w="992" w:type="dxa"/>
            <w:shd w:val="clear" w:color="auto" w:fill="auto"/>
            <w:noWrap/>
            <w:tcMar>
              <w:left w:w="57" w:type="dxa"/>
              <w:right w:w="57" w:type="dxa"/>
            </w:tcMar>
            <w:vAlign w:val="center"/>
          </w:tcPr>
          <w:p w:rsidR="00146138" w:rsidRPr="001C2A74" w:rsidRDefault="00146138" w:rsidP="00C10522">
            <w:pPr>
              <w:adjustRightInd w:val="0"/>
              <w:snapToGrid w:val="0"/>
              <w:spacing w:after="0" w:line="240" w:lineRule="auto"/>
              <w:ind w:firstLine="0"/>
              <w:jc w:val="right"/>
              <w:rPr>
                <w:rFonts w:ascii="Times New Roman" w:hAnsi="Times New Roman"/>
                <w:color w:val="000000"/>
                <w:sz w:val="18"/>
                <w:szCs w:val="18"/>
              </w:rPr>
            </w:pPr>
            <w:r w:rsidRPr="001C2A74">
              <w:rPr>
                <w:rFonts w:ascii="Times New Roman" w:hAnsi="Times New Roman"/>
                <w:color w:val="000000"/>
                <w:sz w:val="18"/>
                <w:szCs w:val="18"/>
              </w:rPr>
              <w:t>158009.5</w:t>
            </w:r>
          </w:p>
        </w:tc>
        <w:tc>
          <w:tcPr>
            <w:tcW w:w="709" w:type="dxa"/>
            <w:shd w:val="clear" w:color="auto" w:fill="auto"/>
            <w:noWrap/>
            <w:tcMar>
              <w:left w:w="57" w:type="dxa"/>
              <w:right w:w="57" w:type="dxa"/>
            </w:tcMar>
            <w:vAlign w:val="center"/>
          </w:tcPr>
          <w:p w:rsidR="00146138" w:rsidRPr="001C2A74" w:rsidRDefault="00146138" w:rsidP="00C10522">
            <w:pPr>
              <w:adjustRightInd w:val="0"/>
              <w:snapToGrid w:val="0"/>
              <w:spacing w:after="0" w:line="240" w:lineRule="auto"/>
              <w:ind w:firstLine="0"/>
              <w:jc w:val="right"/>
              <w:rPr>
                <w:rFonts w:ascii="Times New Roman" w:hAnsi="Times New Roman"/>
                <w:color w:val="000000"/>
                <w:sz w:val="18"/>
                <w:szCs w:val="18"/>
              </w:rPr>
            </w:pPr>
            <w:r w:rsidRPr="001C2A74">
              <w:rPr>
                <w:rFonts w:ascii="Times New Roman" w:hAnsi="Times New Roman"/>
                <w:color w:val="000000"/>
                <w:sz w:val="18"/>
                <w:szCs w:val="18"/>
              </w:rPr>
              <w:t>1.43</w:t>
            </w:r>
          </w:p>
        </w:tc>
        <w:tc>
          <w:tcPr>
            <w:tcW w:w="992" w:type="dxa"/>
            <w:shd w:val="clear" w:color="auto" w:fill="auto"/>
            <w:noWrap/>
            <w:tcMar>
              <w:left w:w="57" w:type="dxa"/>
              <w:right w:w="57" w:type="dxa"/>
            </w:tcMar>
            <w:vAlign w:val="center"/>
          </w:tcPr>
          <w:p w:rsidR="00146138" w:rsidRPr="001C2A74" w:rsidRDefault="00146138" w:rsidP="00C10522">
            <w:pPr>
              <w:adjustRightInd w:val="0"/>
              <w:snapToGrid w:val="0"/>
              <w:spacing w:after="0" w:line="240" w:lineRule="auto"/>
              <w:ind w:firstLine="0"/>
              <w:jc w:val="right"/>
              <w:rPr>
                <w:rFonts w:ascii="Times New Roman" w:hAnsi="Times New Roman"/>
                <w:color w:val="000000"/>
                <w:sz w:val="18"/>
                <w:szCs w:val="18"/>
              </w:rPr>
            </w:pPr>
            <w:r w:rsidRPr="001C2A74">
              <w:rPr>
                <w:rFonts w:ascii="Times New Roman" w:hAnsi="Times New Roman"/>
                <w:color w:val="000000"/>
                <w:sz w:val="18"/>
                <w:szCs w:val="18"/>
              </w:rPr>
              <w:t>14543.5</w:t>
            </w:r>
          </w:p>
        </w:tc>
        <w:tc>
          <w:tcPr>
            <w:tcW w:w="992" w:type="dxa"/>
            <w:shd w:val="clear" w:color="auto" w:fill="auto"/>
            <w:noWrap/>
            <w:tcMar>
              <w:left w:w="57" w:type="dxa"/>
              <w:right w:w="57" w:type="dxa"/>
            </w:tcMar>
            <w:vAlign w:val="center"/>
          </w:tcPr>
          <w:p w:rsidR="00146138" w:rsidRPr="001C2A74" w:rsidRDefault="00146138" w:rsidP="00C10522">
            <w:pPr>
              <w:adjustRightInd w:val="0"/>
              <w:snapToGrid w:val="0"/>
              <w:spacing w:after="0" w:line="240" w:lineRule="auto"/>
              <w:ind w:firstLine="0"/>
              <w:jc w:val="right"/>
              <w:rPr>
                <w:rFonts w:ascii="Times New Roman" w:hAnsi="Times New Roman"/>
                <w:color w:val="000000"/>
                <w:sz w:val="18"/>
                <w:szCs w:val="18"/>
              </w:rPr>
            </w:pPr>
            <w:r w:rsidRPr="001C2A74">
              <w:rPr>
                <w:rFonts w:ascii="Times New Roman" w:hAnsi="Times New Roman"/>
                <w:color w:val="000000"/>
                <w:sz w:val="18"/>
                <w:szCs w:val="18"/>
              </w:rPr>
              <w:t>13489.1</w:t>
            </w:r>
          </w:p>
        </w:tc>
        <w:tc>
          <w:tcPr>
            <w:tcW w:w="822" w:type="dxa"/>
            <w:shd w:val="clear" w:color="auto" w:fill="auto"/>
            <w:noWrap/>
            <w:tcMar>
              <w:left w:w="57" w:type="dxa"/>
              <w:right w:w="57" w:type="dxa"/>
            </w:tcMar>
            <w:vAlign w:val="center"/>
          </w:tcPr>
          <w:p w:rsidR="00146138" w:rsidRPr="001C2A74" w:rsidRDefault="00146138" w:rsidP="00C10522">
            <w:pPr>
              <w:adjustRightInd w:val="0"/>
              <w:snapToGrid w:val="0"/>
              <w:spacing w:after="0" w:line="240" w:lineRule="auto"/>
              <w:ind w:firstLine="0"/>
              <w:jc w:val="right"/>
              <w:rPr>
                <w:rFonts w:ascii="Times New Roman" w:hAnsi="Times New Roman"/>
                <w:color w:val="000000"/>
                <w:sz w:val="18"/>
                <w:szCs w:val="18"/>
              </w:rPr>
            </w:pPr>
            <w:r w:rsidRPr="001C2A74">
              <w:rPr>
                <w:rFonts w:ascii="Times New Roman" w:hAnsi="Times New Roman"/>
                <w:color w:val="000000"/>
                <w:sz w:val="18"/>
                <w:szCs w:val="18"/>
              </w:rPr>
              <w:t>7.82</w:t>
            </w:r>
          </w:p>
        </w:tc>
      </w:tr>
    </w:tbl>
    <w:p w:rsidR="00146138" w:rsidRDefault="00146138" w:rsidP="00146138">
      <w:pPr>
        <w:pStyle w:val="004"/>
        <w:rPr>
          <w:rFonts w:hint="eastAsia"/>
        </w:rPr>
      </w:pPr>
      <w:r w:rsidRPr="00C277D3">
        <w:rPr>
          <w:rFonts w:hint="eastAsia"/>
        </w:rPr>
        <w:t>资料来源：据中国海关数据整理</w:t>
      </w:r>
    </w:p>
    <w:p w:rsidR="00146138" w:rsidRPr="00C277D3" w:rsidRDefault="00146138" w:rsidP="00146138">
      <w:pPr>
        <w:pStyle w:val="00b"/>
      </w:pPr>
    </w:p>
    <w:p w:rsidR="00146138" w:rsidRPr="00C277D3" w:rsidRDefault="00146138" w:rsidP="00146138">
      <w:pPr>
        <w:pStyle w:val="0010"/>
      </w:pPr>
      <w:r w:rsidRPr="00C277D3">
        <w:rPr>
          <w:rFonts w:hint="eastAsia"/>
        </w:rPr>
        <w:t>2</w:t>
      </w:r>
      <w:r w:rsidRPr="00C277D3">
        <w:rPr>
          <w:rFonts w:hint="eastAsia"/>
        </w:rPr>
        <w:t>．</w:t>
      </w:r>
      <w:r>
        <w:rPr>
          <w:rFonts w:hint="eastAsia"/>
        </w:rPr>
        <w:t>再生纤维素</w:t>
      </w:r>
      <w:r w:rsidRPr="00C277D3">
        <w:rPr>
          <w:rFonts w:hint="eastAsia"/>
        </w:rPr>
        <w:t>纤维进出口情况</w:t>
      </w:r>
    </w:p>
    <w:p w:rsidR="00146138" w:rsidRPr="00C277D3" w:rsidRDefault="00146138" w:rsidP="00146138">
      <w:pPr>
        <w:pStyle w:val="002"/>
        <w:spacing w:line="330" w:lineRule="exact"/>
        <w:rPr>
          <w:bCs/>
          <w:color w:val="auto"/>
        </w:rPr>
      </w:pPr>
      <w:r w:rsidRPr="00C277D3">
        <w:rPr>
          <w:rFonts w:hint="eastAsia"/>
          <w:bCs/>
          <w:color w:val="auto"/>
        </w:rPr>
        <w:t>2016</w:t>
      </w:r>
      <w:r w:rsidRPr="00C277D3">
        <w:rPr>
          <w:rFonts w:hint="eastAsia"/>
          <w:bCs/>
          <w:color w:val="auto"/>
        </w:rPr>
        <w:t>年从</w:t>
      </w:r>
      <w:r>
        <w:rPr>
          <w:rFonts w:hint="eastAsia"/>
          <w:bCs/>
          <w:color w:val="auto"/>
        </w:rPr>
        <w:t>再生纤维素</w:t>
      </w:r>
      <w:r w:rsidRPr="00C277D3">
        <w:rPr>
          <w:rFonts w:hint="eastAsia"/>
          <w:bCs/>
          <w:color w:val="auto"/>
        </w:rPr>
        <w:t>纤维出口情况看</w:t>
      </w:r>
      <w:r>
        <w:rPr>
          <w:rFonts w:hint="eastAsia"/>
          <w:bCs/>
          <w:color w:val="auto"/>
        </w:rPr>
        <w:t>（表</w:t>
      </w:r>
      <w:r>
        <w:rPr>
          <w:rFonts w:hint="eastAsia"/>
          <w:bCs/>
          <w:color w:val="auto"/>
        </w:rPr>
        <w:t>5</w:t>
      </w:r>
      <w:r>
        <w:rPr>
          <w:rFonts w:hint="eastAsia"/>
          <w:bCs/>
          <w:color w:val="auto"/>
        </w:rPr>
        <w:t>）</w:t>
      </w:r>
      <w:r w:rsidRPr="00C277D3">
        <w:rPr>
          <w:rFonts w:hint="eastAsia"/>
          <w:bCs/>
          <w:color w:val="auto"/>
        </w:rPr>
        <w:t>，</w:t>
      </w:r>
      <w:r>
        <w:rPr>
          <w:rFonts w:hint="eastAsia"/>
          <w:bCs/>
          <w:color w:val="auto"/>
        </w:rPr>
        <w:t>再生纤维素</w:t>
      </w:r>
      <w:r w:rsidRPr="00C277D3">
        <w:rPr>
          <w:rFonts w:hint="eastAsia"/>
          <w:bCs/>
          <w:color w:val="auto"/>
        </w:rPr>
        <w:t>短纤出口大幅增长，由</w:t>
      </w:r>
      <w:r>
        <w:rPr>
          <w:rFonts w:hint="eastAsia"/>
          <w:bCs/>
          <w:color w:val="auto"/>
        </w:rPr>
        <w:t>2015</w:t>
      </w:r>
      <w:r w:rsidRPr="00C277D3">
        <w:rPr>
          <w:rFonts w:hint="eastAsia"/>
          <w:bCs/>
          <w:color w:val="auto"/>
        </w:rPr>
        <w:t>年的</w:t>
      </w:r>
      <w:r>
        <w:rPr>
          <w:bCs/>
          <w:color w:val="auto"/>
        </w:rPr>
        <w:t>22</w:t>
      </w:r>
      <w:r>
        <w:rPr>
          <w:rFonts w:hint="eastAsia"/>
          <w:bCs/>
          <w:color w:val="auto"/>
        </w:rPr>
        <w:t>.00</w:t>
      </w:r>
      <w:r w:rsidRPr="00C277D3">
        <w:rPr>
          <w:rFonts w:hint="eastAsia"/>
          <w:bCs/>
          <w:color w:val="auto"/>
        </w:rPr>
        <w:t>万吨增长到</w:t>
      </w:r>
      <w:r>
        <w:rPr>
          <w:rFonts w:hint="eastAsia"/>
          <w:bCs/>
          <w:color w:val="auto"/>
        </w:rPr>
        <w:t>31.49</w:t>
      </w:r>
      <w:r>
        <w:rPr>
          <w:rFonts w:hint="eastAsia"/>
          <w:bCs/>
          <w:color w:val="auto"/>
        </w:rPr>
        <w:t>万</w:t>
      </w:r>
      <w:r w:rsidRPr="00C277D3">
        <w:rPr>
          <w:rFonts w:hint="eastAsia"/>
          <w:bCs/>
          <w:color w:val="auto"/>
        </w:rPr>
        <w:t>吨，增幅</w:t>
      </w:r>
      <w:r>
        <w:rPr>
          <w:rFonts w:hint="eastAsia"/>
          <w:bCs/>
          <w:color w:val="auto"/>
        </w:rPr>
        <w:t>43</w:t>
      </w:r>
      <w:r w:rsidRPr="00C277D3">
        <w:rPr>
          <w:rFonts w:hint="eastAsia"/>
          <w:bCs/>
          <w:color w:val="auto"/>
        </w:rPr>
        <w:t>.</w:t>
      </w:r>
      <w:r>
        <w:rPr>
          <w:bCs/>
          <w:color w:val="auto"/>
        </w:rPr>
        <w:t>16</w:t>
      </w:r>
      <w:r w:rsidRPr="00C277D3">
        <w:rPr>
          <w:rFonts w:hint="eastAsia"/>
          <w:bCs/>
          <w:color w:val="auto"/>
        </w:rPr>
        <w:t>%</w:t>
      </w:r>
      <w:r>
        <w:rPr>
          <w:rFonts w:hint="eastAsia"/>
          <w:bCs/>
          <w:color w:val="auto"/>
        </w:rPr>
        <w:t>；再生纤维素</w:t>
      </w:r>
      <w:r w:rsidRPr="00C277D3">
        <w:rPr>
          <w:rFonts w:hint="eastAsia"/>
          <w:bCs/>
          <w:color w:val="auto"/>
        </w:rPr>
        <w:t>长丝虽然生产总量略有下降，但出口量稳步提升，由</w:t>
      </w:r>
      <w:r>
        <w:rPr>
          <w:rFonts w:hint="eastAsia"/>
          <w:bCs/>
          <w:color w:val="auto"/>
        </w:rPr>
        <w:t>2015</w:t>
      </w:r>
      <w:r w:rsidRPr="00C277D3">
        <w:rPr>
          <w:rFonts w:hint="eastAsia"/>
          <w:bCs/>
          <w:color w:val="auto"/>
        </w:rPr>
        <w:t>年的</w:t>
      </w:r>
      <w:r w:rsidRPr="00336700">
        <w:rPr>
          <w:sz w:val="20"/>
        </w:rPr>
        <w:t>6</w:t>
      </w:r>
      <w:r>
        <w:rPr>
          <w:sz w:val="20"/>
        </w:rPr>
        <w:t>.</w:t>
      </w:r>
      <w:r w:rsidRPr="00336700">
        <w:rPr>
          <w:sz w:val="20"/>
        </w:rPr>
        <w:t>79</w:t>
      </w:r>
      <w:r w:rsidRPr="00C277D3">
        <w:rPr>
          <w:rFonts w:hint="eastAsia"/>
          <w:bCs/>
          <w:color w:val="auto"/>
        </w:rPr>
        <w:t>万吨上涨到</w:t>
      </w:r>
      <w:r w:rsidRPr="00336700">
        <w:rPr>
          <w:bCs/>
          <w:color w:val="auto"/>
        </w:rPr>
        <w:t>7</w:t>
      </w:r>
      <w:r>
        <w:rPr>
          <w:bCs/>
          <w:color w:val="auto"/>
        </w:rPr>
        <w:t>.</w:t>
      </w:r>
      <w:r w:rsidRPr="00336700">
        <w:rPr>
          <w:bCs/>
          <w:color w:val="auto"/>
        </w:rPr>
        <w:t>4</w:t>
      </w:r>
      <w:r>
        <w:rPr>
          <w:bCs/>
          <w:color w:val="auto"/>
        </w:rPr>
        <w:t>6</w:t>
      </w:r>
      <w:r>
        <w:rPr>
          <w:bCs/>
          <w:color w:val="auto"/>
        </w:rPr>
        <w:t>万</w:t>
      </w:r>
      <w:r w:rsidRPr="00C277D3">
        <w:rPr>
          <w:rFonts w:hint="eastAsia"/>
          <w:bCs/>
          <w:color w:val="auto"/>
        </w:rPr>
        <w:t>吨，增幅</w:t>
      </w:r>
      <w:r w:rsidRPr="00336700">
        <w:rPr>
          <w:bCs/>
          <w:color w:val="auto"/>
        </w:rPr>
        <w:t>9.83%</w:t>
      </w:r>
      <w:r w:rsidRPr="00C277D3">
        <w:rPr>
          <w:rFonts w:hint="eastAsia"/>
          <w:bCs/>
          <w:color w:val="auto"/>
        </w:rPr>
        <w:t>。从</w:t>
      </w:r>
      <w:r>
        <w:rPr>
          <w:rFonts w:hint="eastAsia"/>
          <w:bCs/>
          <w:color w:val="auto"/>
        </w:rPr>
        <w:t>再生纤维素</w:t>
      </w:r>
      <w:r w:rsidRPr="00C277D3">
        <w:rPr>
          <w:rFonts w:hint="eastAsia"/>
          <w:bCs/>
          <w:color w:val="auto"/>
        </w:rPr>
        <w:t>纤维进口情况看，</w:t>
      </w:r>
      <w:r>
        <w:rPr>
          <w:rFonts w:hint="eastAsia"/>
          <w:bCs/>
          <w:color w:val="auto"/>
        </w:rPr>
        <w:t>再生纤维素</w:t>
      </w:r>
      <w:r w:rsidRPr="00C277D3">
        <w:rPr>
          <w:rFonts w:hint="eastAsia"/>
          <w:bCs/>
          <w:color w:val="auto"/>
        </w:rPr>
        <w:t>长丝、短纤进口数量均有小幅下降</w:t>
      </w:r>
      <w:r>
        <w:rPr>
          <w:rFonts w:hint="eastAsia"/>
          <w:bCs/>
          <w:color w:val="auto"/>
        </w:rPr>
        <w:t>，再生纤维素</w:t>
      </w:r>
      <w:r w:rsidRPr="00C277D3">
        <w:rPr>
          <w:rFonts w:hint="eastAsia"/>
          <w:bCs/>
          <w:color w:val="auto"/>
        </w:rPr>
        <w:t>短纤由</w:t>
      </w:r>
      <w:r>
        <w:rPr>
          <w:rFonts w:hint="eastAsia"/>
          <w:bCs/>
          <w:color w:val="auto"/>
        </w:rPr>
        <w:t>2015</w:t>
      </w:r>
      <w:r w:rsidRPr="00C277D3">
        <w:rPr>
          <w:rFonts w:hint="eastAsia"/>
          <w:bCs/>
          <w:color w:val="auto"/>
        </w:rPr>
        <w:t>年的</w:t>
      </w:r>
      <w:r>
        <w:rPr>
          <w:rFonts w:hint="eastAsia"/>
          <w:bCs/>
          <w:color w:val="auto"/>
        </w:rPr>
        <w:t>21.47</w:t>
      </w:r>
      <w:r w:rsidRPr="00C277D3">
        <w:rPr>
          <w:rFonts w:hint="eastAsia"/>
          <w:bCs/>
          <w:color w:val="auto"/>
        </w:rPr>
        <w:t>万吨下降到</w:t>
      </w:r>
      <w:r>
        <w:rPr>
          <w:rFonts w:hint="eastAsia"/>
          <w:bCs/>
          <w:color w:val="auto"/>
        </w:rPr>
        <w:t>19.63</w:t>
      </w:r>
      <w:r w:rsidRPr="00C277D3">
        <w:rPr>
          <w:rFonts w:hint="eastAsia"/>
          <w:bCs/>
          <w:color w:val="auto"/>
        </w:rPr>
        <w:t>万吨，同比下降</w:t>
      </w:r>
      <w:r>
        <w:rPr>
          <w:rFonts w:hint="eastAsia"/>
          <w:bCs/>
          <w:color w:val="auto"/>
        </w:rPr>
        <w:t>8.58</w:t>
      </w:r>
      <w:r w:rsidRPr="00C277D3">
        <w:rPr>
          <w:rFonts w:hint="eastAsia"/>
          <w:bCs/>
          <w:color w:val="auto"/>
        </w:rPr>
        <w:t>%</w:t>
      </w:r>
      <w:r w:rsidRPr="00C277D3">
        <w:rPr>
          <w:rFonts w:hint="eastAsia"/>
          <w:bCs/>
          <w:color w:val="auto"/>
        </w:rPr>
        <w:t>。</w:t>
      </w:r>
    </w:p>
    <w:p w:rsidR="00146138" w:rsidRPr="00C277D3" w:rsidRDefault="00146138" w:rsidP="00146138">
      <w:pPr>
        <w:pStyle w:val="003"/>
        <w:spacing w:before="156" w:after="156"/>
      </w:pPr>
      <w:r w:rsidRPr="00C277D3">
        <w:rPr>
          <w:rFonts w:hint="eastAsia"/>
        </w:rPr>
        <w:t>表</w:t>
      </w:r>
      <w:r w:rsidRPr="00C277D3">
        <w:rPr>
          <w:rFonts w:hint="eastAsia"/>
        </w:rPr>
        <w:t>5</w:t>
      </w:r>
      <w:r>
        <w:rPr>
          <w:rFonts w:hint="eastAsia"/>
        </w:rPr>
        <w:t xml:space="preserve">  </w:t>
      </w:r>
      <w:r w:rsidRPr="00C277D3">
        <w:t>20</w:t>
      </w:r>
      <w:r>
        <w:rPr>
          <w:rFonts w:hint="eastAsia"/>
        </w:rPr>
        <w:t>16</w:t>
      </w:r>
      <w:r w:rsidRPr="00C277D3">
        <w:rPr>
          <w:rFonts w:hint="eastAsia"/>
        </w:rPr>
        <w:t>年</w:t>
      </w:r>
      <w:r>
        <w:rPr>
          <w:rFonts w:hint="eastAsia"/>
        </w:rPr>
        <w:t>再生纤维素</w:t>
      </w:r>
      <w:r w:rsidRPr="00C277D3">
        <w:rPr>
          <w:rFonts w:hint="eastAsia"/>
        </w:rPr>
        <w:t>纤维进出口数量</w:t>
      </w:r>
    </w:p>
    <w:tbl>
      <w:tblPr>
        <w:tblW w:w="5000" w:type="pct"/>
        <w:jc w:val="center"/>
        <w:tblBorders>
          <w:top w:val="single" w:sz="8" w:space="0" w:color="auto"/>
          <w:bottom w:val="single" w:sz="8"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2006"/>
        <w:gridCol w:w="1020"/>
        <w:gridCol w:w="1218"/>
        <w:gridCol w:w="912"/>
        <w:gridCol w:w="1020"/>
        <w:gridCol w:w="1218"/>
        <w:gridCol w:w="912"/>
      </w:tblGrid>
      <w:tr w:rsidR="00146138" w:rsidRPr="00AF65B3" w:rsidTr="00C10522">
        <w:trPr>
          <w:trHeight w:val="340"/>
          <w:jc w:val="center"/>
        </w:trPr>
        <w:tc>
          <w:tcPr>
            <w:tcW w:w="1208" w:type="pct"/>
            <w:vMerge w:val="restart"/>
            <w:shd w:val="clear" w:color="auto" w:fill="auto"/>
            <w:noWrap/>
            <w:tcMar>
              <w:left w:w="57" w:type="dxa"/>
              <w:right w:w="57" w:type="dxa"/>
            </w:tcMar>
            <w:vAlign w:val="center"/>
          </w:tcPr>
          <w:p w:rsidR="00146138" w:rsidRPr="00AF65B3" w:rsidRDefault="00146138" w:rsidP="00C10522">
            <w:pPr>
              <w:pStyle w:val="00a"/>
            </w:pPr>
            <w:r w:rsidRPr="00AF65B3">
              <w:t>品种</w:t>
            </w:r>
          </w:p>
        </w:tc>
        <w:tc>
          <w:tcPr>
            <w:tcW w:w="1896" w:type="pct"/>
            <w:gridSpan w:val="3"/>
            <w:shd w:val="clear" w:color="auto" w:fill="auto"/>
            <w:noWrap/>
            <w:tcMar>
              <w:left w:w="57" w:type="dxa"/>
              <w:right w:w="57" w:type="dxa"/>
            </w:tcMar>
            <w:vAlign w:val="center"/>
          </w:tcPr>
          <w:p w:rsidR="00146138" w:rsidRPr="00AF65B3" w:rsidRDefault="00146138" w:rsidP="00C10522">
            <w:pPr>
              <w:pStyle w:val="00a"/>
            </w:pPr>
            <w:r w:rsidRPr="00AF65B3">
              <w:t>出口数量</w:t>
            </w:r>
          </w:p>
        </w:tc>
        <w:tc>
          <w:tcPr>
            <w:tcW w:w="1896" w:type="pct"/>
            <w:gridSpan w:val="3"/>
            <w:shd w:val="clear" w:color="auto" w:fill="auto"/>
            <w:noWrap/>
            <w:tcMar>
              <w:left w:w="57" w:type="dxa"/>
              <w:right w:w="57" w:type="dxa"/>
            </w:tcMar>
            <w:vAlign w:val="center"/>
          </w:tcPr>
          <w:p w:rsidR="00146138" w:rsidRPr="00AF65B3" w:rsidRDefault="00146138" w:rsidP="00C10522">
            <w:pPr>
              <w:pStyle w:val="00a"/>
            </w:pPr>
            <w:r w:rsidRPr="00AF65B3">
              <w:t>进口数量</w:t>
            </w:r>
          </w:p>
        </w:tc>
      </w:tr>
      <w:tr w:rsidR="00146138" w:rsidRPr="00AF65B3" w:rsidTr="00C10522">
        <w:trPr>
          <w:trHeight w:val="340"/>
          <w:jc w:val="center"/>
        </w:trPr>
        <w:tc>
          <w:tcPr>
            <w:tcW w:w="1208" w:type="pct"/>
            <w:vMerge/>
            <w:noWrap/>
            <w:tcMar>
              <w:left w:w="57" w:type="dxa"/>
              <w:right w:w="57" w:type="dxa"/>
            </w:tcMar>
            <w:vAlign w:val="center"/>
          </w:tcPr>
          <w:p w:rsidR="00146138" w:rsidRPr="00AF65B3" w:rsidRDefault="00146138" w:rsidP="00C10522">
            <w:pPr>
              <w:pStyle w:val="00a"/>
            </w:pPr>
          </w:p>
        </w:tc>
        <w:tc>
          <w:tcPr>
            <w:tcW w:w="614" w:type="pct"/>
            <w:shd w:val="clear" w:color="auto" w:fill="auto"/>
            <w:noWrap/>
            <w:tcMar>
              <w:left w:w="57" w:type="dxa"/>
              <w:right w:w="57" w:type="dxa"/>
            </w:tcMar>
            <w:vAlign w:val="center"/>
          </w:tcPr>
          <w:p w:rsidR="00146138" w:rsidRPr="00AF65B3" w:rsidRDefault="00146138" w:rsidP="00C10522">
            <w:pPr>
              <w:pStyle w:val="00a"/>
            </w:pPr>
            <w:r w:rsidRPr="00AF65B3">
              <w:t>2016</w:t>
            </w:r>
            <w:r w:rsidRPr="00AF65B3">
              <w:t>年</w:t>
            </w:r>
          </w:p>
          <w:p w:rsidR="00146138" w:rsidRPr="00AF65B3" w:rsidRDefault="00146138" w:rsidP="00C10522">
            <w:pPr>
              <w:pStyle w:val="00a"/>
            </w:pPr>
            <w:r w:rsidRPr="00AF65B3">
              <w:t>（吨）</w:t>
            </w:r>
          </w:p>
        </w:tc>
        <w:tc>
          <w:tcPr>
            <w:tcW w:w="733" w:type="pct"/>
            <w:shd w:val="clear" w:color="auto" w:fill="auto"/>
            <w:noWrap/>
            <w:tcMar>
              <w:left w:w="57" w:type="dxa"/>
              <w:right w:w="57" w:type="dxa"/>
            </w:tcMar>
            <w:vAlign w:val="center"/>
          </w:tcPr>
          <w:p w:rsidR="00146138" w:rsidRPr="00AF65B3" w:rsidRDefault="00146138" w:rsidP="00C10522">
            <w:pPr>
              <w:pStyle w:val="00a"/>
            </w:pPr>
            <w:r w:rsidRPr="00AF65B3">
              <w:t>去年同期</w:t>
            </w:r>
          </w:p>
          <w:p w:rsidR="00146138" w:rsidRPr="00AF65B3" w:rsidRDefault="00146138" w:rsidP="00C10522">
            <w:pPr>
              <w:pStyle w:val="00a"/>
            </w:pPr>
            <w:r w:rsidRPr="00AF65B3">
              <w:t>（吨）</w:t>
            </w:r>
          </w:p>
        </w:tc>
        <w:tc>
          <w:tcPr>
            <w:tcW w:w="549" w:type="pct"/>
            <w:shd w:val="clear" w:color="auto" w:fill="auto"/>
            <w:noWrap/>
            <w:tcMar>
              <w:left w:w="57" w:type="dxa"/>
              <w:right w:w="57" w:type="dxa"/>
            </w:tcMar>
            <w:vAlign w:val="center"/>
          </w:tcPr>
          <w:p w:rsidR="00146138" w:rsidRPr="00AF65B3" w:rsidRDefault="00146138" w:rsidP="00C10522">
            <w:pPr>
              <w:pStyle w:val="00a"/>
            </w:pPr>
            <w:r w:rsidRPr="00AF65B3">
              <w:t>同比</w:t>
            </w:r>
          </w:p>
          <w:p w:rsidR="00146138" w:rsidRPr="00AF65B3" w:rsidRDefault="00146138" w:rsidP="00C10522">
            <w:pPr>
              <w:pStyle w:val="00a"/>
            </w:pPr>
            <w:r w:rsidRPr="00AF65B3">
              <w:t>（</w:t>
            </w:r>
            <w:r w:rsidRPr="00AF65B3">
              <w:t>%</w:t>
            </w:r>
            <w:r w:rsidRPr="00AF65B3">
              <w:t>）</w:t>
            </w:r>
          </w:p>
        </w:tc>
        <w:tc>
          <w:tcPr>
            <w:tcW w:w="614" w:type="pct"/>
            <w:shd w:val="clear" w:color="auto" w:fill="auto"/>
            <w:noWrap/>
            <w:tcMar>
              <w:left w:w="57" w:type="dxa"/>
              <w:right w:w="57" w:type="dxa"/>
            </w:tcMar>
            <w:vAlign w:val="center"/>
          </w:tcPr>
          <w:p w:rsidR="00146138" w:rsidRPr="00AF65B3" w:rsidRDefault="00146138" w:rsidP="00C10522">
            <w:pPr>
              <w:pStyle w:val="00a"/>
            </w:pPr>
            <w:r w:rsidRPr="00AF65B3">
              <w:t>2016</w:t>
            </w:r>
            <w:r w:rsidRPr="00AF65B3">
              <w:t>年</w:t>
            </w:r>
          </w:p>
          <w:p w:rsidR="00146138" w:rsidRPr="00AF65B3" w:rsidRDefault="00146138" w:rsidP="00C10522">
            <w:pPr>
              <w:pStyle w:val="00a"/>
            </w:pPr>
            <w:r w:rsidRPr="00AF65B3">
              <w:t>（吨）</w:t>
            </w:r>
          </w:p>
        </w:tc>
        <w:tc>
          <w:tcPr>
            <w:tcW w:w="733" w:type="pct"/>
            <w:shd w:val="clear" w:color="auto" w:fill="auto"/>
            <w:noWrap/>
            <w:tcMar>
              <w:left w:w="57" w:type="dxa"/>
              <w:right w:w="57" w:type="dxa"/>
            </w:tcMar>
            <w:vAlign w:val="center"/>
          </w:tcPr>
          <w:p w:rsidR="00146138" w:rsidRPr="00AF65B3" w:rsidRDefault="00146138" w:rsidP="00C10522">
            <w:pPr>
              <w:pStyle w:val="00a"/>
            </w:pPr>
            <w:r w:rsidRPr="00AF65B3">
              <w:t>去年同期</w:t>
            </w:r>
          </w:p>
          <w:p w:rsidR="00146138" w:rsidRPr="00AF65B3" w:rsidRDefault="00146138" w:rsidP="00C10522">
            <w:pPr>
              <w:pStyle w:val="00a"/>
            </w:pPr>
            <w:r w:rsidRPr="00AF65B3">
              <w:t>（吨）</w:t>
            </w:r>
          </w:p>
        </w:tc>
        <w:tc>
          <w:tcPr>
            <w:tcW w:w="549" w:type="pct"/>
            <w:shd w:val="clear" w:color="auto" w:fill="auto"/>
            <w:noWrap/>
            <w:tcMar>
              <w:left w:w="57" w:type="dxa"/>
              <w:right w:w="57" w:type="dxa"/>
            </w:tcMar>
            <w:vAlign w:val="center"/>
          </w:tcPr>
          <w:p w:rsidR="00146138" w:rsidRPr="00AF65B3" w:rsidRDefault="00146138" w:rsidP="00C10522">
            <w:pPr>
              <w:pStyle w:val="00a"/>
            </w:pPr>
            <w:r w:rsidRPr="00AF65B3">
              <w:t>同比</w:t>
            </w:r>
          </w:p>
          <w:p w:rsidR="00146138" w:rsidRPr="00AF65B3" w:rsidRDefault="00146138" w:rsidP="00C10522">
            <w:pPr>
              <w:pStyle w:val="00a"/>
            </w:pPr>
            <w:r w:rsidRPr="00AF65B3">
              <w:t>（</w:t>
            </w:r>
            <w:r w:rsidRPr="00AF65B3">
              <w:t>%</w:t>
            </w:r>
            <w:r w:rsidRPr="00AF65B3">
              <w:t>）</w:t>
            </w:r>
          </w:p>
        </w:tc>
      </w:tr>
      <w:tr w:rsidR="00146138" w:rsidRPr="00AF65B3" w:rsidTr="00C10522">
        <w:trPr>
          <w:trHeight w:hRule="exact" w:val="340"/>
          <w:jc w:val="center"/>
        </w:trPr>
        <w:tc>
          <w:tcPr>
            <w:tcW w:w="1208" w:type="pct"/>
            <w:shd w:val="clear" w:color="auto" w:fill="auto"/>
            <w:noWrap/>
            <w:tcMar>
              <w:left w:w="57" w:type="dxa"/>
              <w:right w:w="57" w:type="dxa"/>
            </w:tcMar>
            <w:vAlign w:val="center"/>
          </w:tcPr>
          <w:p w:rsidR="00146138" w:rsidRPr="00AF65B3" w:rsidRDefault="00146138" w:rsidP="00C10522">
            <w:pPr>
              <w:adjustRightInd w:val="0"/>
              <w:snapToGrid w:val="0"/>
              <w:spacing w:after="0" w:line="240" w:lineRule="auto"/>
              <w:ind w:firstLine="0"/>
              <w:jc w:val="center"/>
              <w:rPr>
                <w:rFonts w:ascii="Times New Roman" w:hAnsi="Times New Roman"/>
                <w:sz w:val="18"/>
                <w:szCs w:val="18"/>
              </w:rPr>
            </w:pPr>
            <w:r w:rsidRPr="00AF65B3">
              <w:rPr>
                <w:rFonts w:ascii="Times New Roman" w:hAnsi="宋体"/>
                <w:sz w:val="18"/>
                <w:szCs w:val="18"/>
              </w:rPr>
              <w:t>再生纤维素长丝</w:t>
            </w:r>
          </w:p>
        </w:tc>
        <w:tc>
          <w:tcPr>
            <w:tcW w:w="614" w:type="pct"/>
            <w:shd w:val="clear" w:color="auto" w:fill="auto"/>
            <w:noWrap/>
            <w:tcMar>
              <w:left w:w="57" w:type="dxa"/>
              <w:right w:w="57" w:type="dxa"/>
            </w:tcMar>
            <w:vAlign w:val="center"/>
          </w:tcPr>
          <w:p w:rsidR="00146138" w:rsidRPr="001C2A74" w:rsidRDefault="00146138" w:rsidP="00C10522">
            <w:pPr>
              <w:adjustRightInd w:val="0"/>
              <w:snapToGrid w:val="0"/>
              <w:spacing w:after="0" w:line="240" w:lineRule="auto"/>
              <w:ind w:firstLine="0"/>
              <w:jc w:val="right"/>
              <w:rPr>
                <w:rFonts w:ascii="Times New Roman" w:hAnsi="Times New Roman"/>
                <w:color w:val="000000"/>
                <w:sz w:val="18"/>
                <w:szCs w:val="18"/>
              </w:rPr>
            </w:pPr>
            <w:r w:rsidRPr="001C2A74">
              <w:rPr>
                <w:rFonts w:ascii="Times New Roman" w:hAnsi="Times New Roman"/>
                <w:color w:val="000000"/>
                <w:sz w:val="18"/>
                <w:szCs w:val="18"/>
              </w:rPr>
              <w:t>74587</w:t>
            </w:r>
          </w:p>
        </w:tc>
        <w:tc>
          <w:tcPr>
            <w:tcW w:w="733" w:type="pct"/>
            <w:shd w:val="clear" w:color="auto" w:fill="auto"/>
            <w:noWrap/>
            <w:tcMar>
              <w:left w:w="57" w:type="dxa"/>
              <w:right w:w="57" w:type="dxa"/>
            </w:tcMar>
            <w:vAlign w:val="center"/>
          </w:tcPr>
          <w:p w:rsidR="00146138" w:rsidRPr="001C2A74" w:rsidRDefault="00146138" w:rsidP="00C10522">
            <w:pPr>
              <w:adjustRightInd w:val="0"/>
              <w:snapToGrid w:val="0"/>
              <w:spacing w:after="0" w:line="240" w:lineRule="auto"/>
              <w:ind w:firstLine="0"/>
              <w:jc w:val="right"/>
              <w:rPr>
                <w:rFonts w:ascii="Times New Roman" w:hAnsi="Times New Roman"/>
                <w:color w:val="000000"/>
                <w:sz w:val="18"/>
                <w:szCs w:val="18"/>
              </w:rPr>
            </w:pPr>
            <w:r w:rsidRPr="001C2A74">
              <w:rPr>
                <w:rFonts w:ascii="Times New Roman" w:hAnsi="Times New Roman"/>
                <w:color w:val="000000"/>
                <w:sz w:val="18"/>
                <w:szCs w:val="18"/>
              </w:rPr>
              <w:t>67912</w:t>
            </w:r>
          </w:p>
        </w:tc>
        <w:tc>
          <w:tcPr>
            <w:tcW w:w="549" w:type="pct"/>
            <w:shd w:val="clear" w:color="auto" w:fill="auto"/>
            <w:noWrap/>
            <w:tcMar>
              <w:left w:w="57" w:type="dxa"/>
              <w:right w:w="57" w:type="dxa"/>
            </w:tcMar>
            <w:vAlign w:val="center"/>
          </w:tcPr>
          <w:p w:rsidR="00146138" w:rsidRPr="001C2A74" w:rsidRDefault="00146138" w:rsidP="00C10522">
            <w:pPr>
              <w:adjustRightInd w:val="0"/>
              <w:snapToGrid w:val="0"/>
              <w:spacing w:after="0" w:line="240" w:lineRule="auto"/>
              <w:ind w:firstLine="0"/>
              <w:jc w:val="right"/>
              <w:rPr>
                <w:rFonts w:ascii="Times New Roman" w:hAnsi="Times New Roman"/>
                <w:color w:val="000000"/>
                <w:sz w:val="18"/>
                <w:szCs w:val="18"/>
              </w:rPr>
            </w:pPr>
            <w:r w:rsidRPr="001C2A74">
              <w:rPr>
                <w:rFonts w:ascii="Times New Roman" w:hAnsi="Times New Roman"/>
                <w:color w:val="000000"/>
                <w:sz w:val="18"/>
                <w:szCs w:val="18"/>
              </w:rPr>
              <w:t>9.83</w:t>
            </w:r>
          </w:p>
        </w:tc>
        <w:tc>
          <w:tcPr>
            <w:tcW w:w="614" w:type="pct"/>
            <w:shd w:val="clear" w:color="auto" w:fill="auto"/>
            <w:noWrap/>
            <w:tcMar>
              <w:left w:w="57" w:type="dxa"/>
              <w:right w:w="57" w:type="dxa"/>
            </w:tcMar>
            <w:vAlign w:val="center"/>
          </w:tcPr>
          <w:p w:rsidR="00146138" w:rsidRPr="001C2A74" w:rsidRDefault="00146138" w:rsidP="00C10522">
            <w:pPr>
              <w:adjustRightInd w:val="0"/>
              <w:snapToGrid w:val="0"/>
              <w:spacing w:after="0" w:line="240" w:lineRule="auto"/>
              <w:ind w:firstLine="0"/>
              <w:jc w:val="right"/>
              <w:rPr>
                <w:rFonts w:ascii="Times New Roman" w:hAnsi="Times New Roman"/>
                <w:color w:val="000000"/>
                <w:sz w:val="18"/>
                <w:szCs w:val="18"/>
              </w:rPr>
            </w:pPr>
            <w:r w:rsidRPr="001C2A74">
              <w:rPr>
                <w:rFonts w:ascii="Times New Roman" w:hAnsi="Times New Roman"/>
                <w:color w:val="000000"/>
                <w:sz w:val="18"/>
                <w:szCs w:val="18"/>
              </w:rPr>
              <w:t>4983.9</w:t>
            </w:r>
          </w:p>
        </w:tc>
        <w:tc>
          <w:tcPr>
            <w:tcW w:w="733" w:type="pct"/>
            <w:shd w:val="clear" w:color="auto" w:fill="auto"/>
            <w:noWrap/>
            <w:tcMar>
              <w:left w:w="57" w:type="dxa"/>
              <w:right w:w="57" w:type="dxa"/>
            </w:tcMar>
            <w:vAlign w:val="center"/>
          </w:tcPr>
          <w:p w:rsidR="00146138" w:rsidRPr="001C2A74" w:rsidRDefault="00146138" w:rsidP="00C10522">
            <w:pPr>
              <w:adjustRightInd w:val="0"/>
              <w:snapToGrid w:val="0"/>
              <w:spacing w:after="0" w:line="240" w:lineRule="auto"/>
              <w:ind w:firstLine="0"/>
              <w:jc w:val="right"/>
              <w:rPr>
                <w:rFonts w:ascii="Times New Roman" w:hAnsi="Times New Roman"/>
                <w:color w:val="000000"/>
                <w:sz w:val="18"/>
                <w:szCs w:val="18"/>
              </w:rPr>
            </w:pPr>
            <w:r w:rsidRPr="001C2A74">
              <w:rPr>
                <w:rFonts w:ascii="Times New Roman" w:hAnsi="Times New Roman"/>
                <w:color w:val="000000"/>
                <w:sz w:val="18"/>
                <w:szCs w:val="18"/>
              </w:rPr>
              <w:t>5432.1</w:t>
            </w:r>
          </w:p>
        </w:tc>
        <w:tc>
          <w:tcPr>
            <w:tcW w:w="549" w:type="pct"/>
            <w:shd w:val="clear" w:color="auto" w:fill="auto"/>
            <w:noWrap/>
            <w:tcMar>
              <w:left w:w="57" w:type="dxa"/>
              <w:right w:w="57" w:type="dxa"/>
            </w:tcMar>
            <w:vAlign w:val="center"/>
          </w:tcPr>
          <w:p w:rsidR="00146138" w:rsidRPr="001C2A74" w:rsidRDefault="00146138" w:rsidP="00C10522">
            <w:pPr>
              <w:adjustRightInd w:val="0"/>
              <w:snapToGrid w:val="0"/>
              <w:spacing w:after="0" w:line="240" w:lineRule="auto"/>
              <w:ind w:firstLine="0"/>
              <w:jc w:val="right"/>
              <w:rPr>
                <w:rFonts w:ascii="Times New Roman" w:hAnsi="Times New Roman"/>
                <w:color w:val="000000"/>
                <w:sz w:val="18"/>
                <w:szCs w:val="18"/>
              </w:rPr>
            </w:pPr>
            <w:r w:rsidRPr="001C2A74">
              <w:rPr>
                <w:rFonts w:ascii="Times New Roman" w:hAnsi="Times New Roman"/>
                <w:color w:val="000000"/>
                <w:sz w:val="18"/>
                <w:szCs w:val="18"/>
              </w:rPr>
              <w:t>-8.25</w:t>
            </w:r>
          </w:p>
        </w:tc>
      </w:tr>
      <w:tr w:rsidR="00146138" w:rsidRPr="00AF65B3" w:rsidTr="00C10522">
        <w:trPr>
          <w:trHeight w:hRule="exact" w:val="340"/>
          <w:jc w:val="center"/>
        </w:trPr>
        <w:tc>
          <w:tcPr>
            <w:tcW w:w="1208" w:type="pct"/>
            <w:shd w:val="clear" w:color="auto" w:fill="auto"/>
            <w:noWrap/>
            <w:tcMar>
              <w:left w:w="57" w:type="dxa"/>
              <w:right w:w="57" w:type="dxa"/>
            </w:tcMar>
            <w:vAlign w:val="center"/>
          </w:tcPr>
          <w:p w:rsidR="00146138" w:rsidRPr="00AF65B3" w:rsidRDefault="00146138" w:rsidP="00C10522">
            <w:pPr>
              <w:adjustRightInd w:val="0"/>
              <w:snapToGrid w:val="0"/>
              <w:spacing w:after="0" w:line="240" w:lineRule="auto"/>
              <w:ind w:firstLine="0"/>
              <w:jc w:val="center"/>
              <w:rPr>
                <w:rFonts w:ascii="Times New Roman" w:hAnsi="Times New Roman"/>
                <w:sz w:val="18"/>
                <w:szCs w:val="18"/>
              </w:rPr>
            </w:pPr>
            <w:r w:rsidRPr="00AF65B3">
              <w:rPr>
                <w:rFonts w:ascii="Times New Roman" w:hAnsi="宋体"/>
                <w:sz w:val="18"/>
                <w:szCs w:val="18"/>
              </w:rPr>
              <w:t>再生纤维素短纤</w:t>
            </w:r>
          </w:p>
        </w:tc>
        <w:tc>
          <w:tcPr>
            <w:tcW w:w="614" w:type="pct"/>
            <w:shd w:val="clear" w:color="auto" w:fill="auto"/>
            <w:noWrap/>
            <w:tcMar>
              <w:left w:w="57" w:type="dxa"/>
              <w:right w:w="57" w:type="dxa"/>
            </w:tcMar>
            <w:vAlign w:val="center"/>
          </w:tcPr>
          <w:p w:rsidR="00146138" w:rsidRPr="001C2A74" w:rsidRDefault="00146138" w:rsidP="00C10522">
            <w:pPr>
              <w:adjustRightInd w:val="0"/>
              <w:snapToGrid w:val="0"/>
              <w:spacing w:after="0" w:line="240" w:lineRule="auto"/>
              <w:ind w:firstLine="0"/>
              <w:jc w:val="right"/>
              <w:rPr>
                <w:rFonts w:ascii="Times New Roman" w:hAnsi="Times New Roman"/>
                <w:color w:val="000000"/>
                <w:sz w:val="18"/>
                <w:szCs w:val="18"/>
              </w:rPr>
            </w:pPr>
            <w:r w:rsidRPr="001C2A74">
              <w:rPr>
                <w:rFonts w:ascii="Times New Roman" w:hAnsi="Times New Roman"/>
                <w:color w:val="000000"/>
                <w:sz w:val="18"/>
                <w:szCs w:val="18"/>
              </w:rPr>
              <w:t>314899</w:t>
            </w:r>
          </w:p>
        </w:tc>
        <w:tc>
          <w:tcPr>
            <w:tcW w:w="733" w:type="pct"/>
            <w:shd w:val="clear" w:color="auto" w:fill="auto"/>
            <w:noWrap/>
            <w:tcMar>
              <w:left w:w="57" w:type="dxa"/>
              <w:right w:w="57" w:type="dxa"/>
            </w:tcMar>
            <w:vAlign w:val="center"/>
          </w:tcPr>
          <w:p w:rsidR="00146138" w:rsidRPr="001C2A74" w:rsidRDefault="00146138" w:rsidP="00C10522">
            <w:pPr>
              <w:adjustRightInd w:val="0"/>
              <w:snapToGrid w:val="0"/>
              <w:spacing w:after="0" w:line="240" w:lineRule="auto"/>
              <w:ind w:firstLine="0"/>
              <w:jc w:val="right"/>
              <w:rPr>
                <w:rFonts w:ascii="Times New Roman" w:hAnsi="Times New Roman"/>
                <w:color w:val="000000"/>
                <w:sz w:val="18"/>
                <w:szCs w:val="18"/>
              </w:rPr>
            </w:pPr>
            <w:r w:rsidRPr="001C2A74">
              <w:rPr>
                <w:rFonts w:ascii="Times New Roman" w:hAnsi="Times New Roman"/>
                <w:color w:val="000000"/>
                <w:sz w:val="18"/>
                <w:szCs w:val="18"/>
              </w:rPr>
              <w:t>219968</w:t>
            </w:r>
          </w:p>
        </w:tc>
        <w:tc>
          <w:tcPr>
            <w:tcW w:w="549" w:type="pct"/>
            <w:shd w:val="clear" w:color="auto" w:fill="auto"/>
            <w:noWrap/>
            <w:tcMar>
              <w:left w:w="57" w:type="dxa"/>
              <w:right w:w="57" w:type="dxa"/>
            </w:tcMar>
            <w:vAlign w:val="center"/>
          </w:tcPr>
          <w:p w:rsidR="00146138" w:rsidRPr="001C2A74" w:rsidRDefault="00146138" w:rsidP="00C10522">
            <w:pPr>
              <w:adjustRightInd w:val="0"/>
              <w:snapToGrid w:val="0"/>
              <w:spacing w:after="0" w:line="240" w:lineRule="auto"/>
              <w:ind w:firstLine="0"/>
              <w:jc w:val="right"/>
              <w:rPr>
                <w:rFonts w:ascii="Times New Roman" w:hAnsi="Times New Roman"/>
                <w:color w:val="000000"/>
                <w:sz w:val="18"/>
                <w:szCs w:val="18"/>
              </w:rPr>
            </w:pPr>
            <w:r w:rsidRPr="001C2A74">
              <w:rPr>
                <w:rFonts w:ascii="Times New Roman" w:hAnsi="Times New Roman"/>
                <w:color w:val="000000"/>
                <w:sz w:val="18"/>
                <w:szCs w:val="18"/>
              </w:rPr>
              <w:t>43.16</w:t>
            </w:r>
          </w:p>
        </w:tc>
        <w:tc>
          <w:tcPr>
            <w:tcW w:w="614" w:type="pct"/>
            <w:shd w:val="clear" w:color="auto" w:fill="auto"/>
            <w:noWrap/>
            <w:tcMar>
              <w:left w:w="57" w:type="dxa"/>
              <w:right w:w="57" w:type="dxa"/>
            </w:tcMar>
            <w:vAlign w:val="center"/>
          </w:tcPr>
          <w:p w:rsidR="00146138" w:rsidRPr="001C2A74" w:rsidRDefault="00146138" w:rsidP="00C10522">
            <w:pPr>
              <w:adjustRightInd w:val="0"/>
              <w:snapToGrid w:val="0"/>
              <w:spacing w:after="0" w:line="240" w:lineRule="auto"/>
              <w:ind w:firstLine="0"/>
              <w:jc w:val="right"/>
              <w:rPr>
                <w:rFonts w:ascii="Times New Roman" w:hAnsi="Times New Roman"/>
                <w:color w:val="000000"/>
                <w:sz w:val="18"/>
                <w:szCs w:val="18"/>
              </w:rPr>
            </w:pPr>
            <w:r w:rsidRPr="001C2A74">
              <w:rPr>
                <w:rFonts w:ascii="Times New Roman" w:hAnsi="Times New Roman"/>
                <w:color w:val="000000"/>
                <w:sz w:val="18"/>
                <w:szCs w:val="18"/>
              </w:rPr>
              <w:t>196302</w:t>
            </w:r>
          </w:p>
        </w:tc>
        <w:tc>
          <w:tcPr>
            <w:tcW w:w="733" w:type="pct"/>
            <w:shd w:val="clear" w:color="auto" w:fill="auto"/>
            <w:noWrap/>
            <w:tcMar>
              <w:left w:w="57" w:type="dxa"/>
              <w:right w:w="57" w:type="dxa"/>
            </w:tcMar>
            <w:vAlign w:val="center"/>
          </w:tcPr>
          <w:p w:rsidR="00146138" w:rsidRPr="001C2A74" w:rsidRDefault="00146138" w:rsidP="00C10522">
            <w:pPr>
              <w:adjustRightInd w:val="0"/>
              <w:snapToGrid w:val="0"/>
              <w:spacing w:after="0" w:line="240" w:lineRule="auto"/>
              <w:ind w:firstLine="0"/>
              <w:jc w:val="right"/>
              <w:rPr>
                <w:rFonts w:ascii="Times New Roman" w:hAnsi="Times New Roman"/>
                <w:color w:val="000000"/>
                <w:sz w:val="18"/>
                <w:szCs w:val="18"/>
              </w:rPr>
            </w:pPr>
            <w:r w:rsidRPr="001C2A74">
              <w:rPr>
                <w:rFonts w:ascii="Times New Roman" w:hAnsi="Times New Roman"/>
                <w:color w:val="000000"/>
                <w:sz w:val="18"/>
                <w:szCs w:val="18"/>
              </w:rPr>
              <w:t>214732</w:t>
            </w:r>
          </w:p>
        </w:tc>
        <w:tc>
          <w:tcPr>
            <w:tcW w:w="549" w:type="pct"/>
            <w:shd w:val="clear" w:color="auto" w:fill="auto"/>
            <w:noWrap/>
            <w:tcMar>
              <w:left w:w="57" w:type="dxa"/>
              <w:right w:w="57" w:type="dxa"/>
            </w:tcMar>
            <w:vAlign w:val="center"/>
          </w:tcPr>
          <w:p w:rsidR="00146138" w:rsidRPr="001C2A74" w:rsidRDefault="00146138" w:rsidP="00C10522">
            <w:pPr>
              <w:adjustRightInd w:val="0"/>
              <w:snapToGrid w:val="0"/>
              <w:spacing w:after="0" w:line="240" w:lineRule="auto"/>
              <w:ind w:firstLine="0"/>
              <w:jc w:val="right"/>
              <w:rPr>
                <w:rFonts w:ascii="Times New Roman" w:hAnsi="Times New Roman"/>
                <w:color w:val="000000"/>
                <w:sz w:val="18"/>
                <w:szCs w:val="18"/>
              </w:rPr>
            </w:pPr>
            <w:r w:rsidRPr="001C2A74">
              <w:rPr>
                <w:rFonts w:ascii="Times New Roman" w:hAnsi="Times New Roman"/>
                <w:color w:val="000000"/>
                <w:sz w:val="18"/>
                <w:szCs w:val="18"/>
              </w:rPr>
              <w:t>-8.58</w:t>
            </w:r>
          </w:p>
        </w:tc>
      </w:tr>
      <w:tr w:rsidR="00146138" w:rsidRPr="00AF65B3" w:rsidTr="00C10522">
        <w:trPr>
          <w:trHeight w:hRule="exact" w:val="340"/>
          <w:jc w:val="center"/>
        </w:trPr>
        <w:tc>
          <w:tcPr>
            <w:tcW w:w="1208" w:type="pct"/>
            <w:shd w:val="clear" w:color="auto" w:fill="auto"/>
            <w:noWrap/>
            <w:tcMar>
              <w:left w:w="57" w:type="dxa"/>
              <w:right w:w="57" w:type="dxa"/>
            </w:tcMar>
            <w:vAlign w:val="center"/>
          </w:tcPr>
          <w:p w:rsidR="00146138" w:rsidRPr="00513D36" w:rsidRDefault="00146138" w:rsidP="00C10522">
            <w:pPr>
              <w:adjustRightInd w:val="0"/>
              <w:snapToGrid w:val="0"/>
              <w:spacing w:after="0" w:line="240" w:lineRule="auto"/>
              <w:ind w:firstLine="0"/>
              <w:jc w:val="center"/>
              <w:rPr>
                <w:rFonts w:ascii="Times New Roman" w:hAnsi="Times New Roman"/>
                <w:sz w:val="18"/>
                <w:szCs w:val="18"/>
              </w:rPr>
            </w:pPr>
            <w:r w:rsidRPr="00513D36">
              <w:rPr>
                <w:rFonts w:ascii="Times New Roman" w:hAnsi="宋体"/>
                <w:sz w:val="18"/>
                <w:szCs w:val="18"/>
              </w:rPr>
              <w:t>总计</w:t>
            </w:r>
          </w:p>
        </w:tc>
        <w:tc>
          <w:tcPr>
            <w:tcW w:w="614" w:type="pct"/>
            <w:shd w:val="clear" w:color="auto" w:fill="auto"/>
            <w:noWrap/>
            <w:tcMar>
              <w:left w:w="57" w:type="dxa"/>
              <w:right w:w="57" w:type="dxa"/>
            </w:tcMar>
            <w:vAlign w:val="center"/>
          </w:tcPr>
          <w:p w:rsidR="00146138" w:rsidRPr="001C2A74" w:rsidRDefault="00146138" w:rsidP="00C10522">
            <w:pPr>
              <w:adjustRightInd w:val="0"/>
              <w:snapToGrid w:val="0"/>
              <w:spacing w:after="0" w:line="240" w:lineRule="auto"/>
              <w:ind w:firstLine="0"/>
              <w:jc w:val="right"/>
              <w:rPr>
                <w:rFonts w:ascii="Times New Roman" w:hAnsi="Times New Roman"/>
                <w:color w:val="000000"/>
                <w:sz w:val="18"/>
                <w:szCs w:val="18"/>
              </w:rPr>
            </w:pPr>
            <w:r w:rsidRPr="001C2A74">
              <w:rPr>
                <w:rFonts w:ascii="Times New Roman" w:hAnsi="Times New Roman"/>
                <w:color w:val="000000"/>
                <w:sz w:val="18"/>
                <w:szCs w:val="18"/>
              </w:rPr>
              <w:t>389486</w:t>
            </w:r>
          </w:p>
        </w:tc>
        <w:tc>
          <w:tcPr>
            <w:tcW w:w="733" w:type="pct"/>
            <w:shd w:val="clear" w:color="auto" w:fill="auto"/>
            <w:noWrap/>
            <w:tcMar>
              <w:left w:w="57" w:type="dxa"/>
              <w:right w:w="57" w:type="dxa"/>
            </w:tcMar>
            <w:vAlign w:val="center"/>
          </w:tcPr>
          <w:p w:rsidR="00146138" w:rsidRPr="001C2A74" w:rsidRDefault="00146138" w:rsidP="00C10522">
            <w:pPr>
              <w:adjustRightInd w:val="0"/>
              <w:snapToGrid w:val="0"/>
              <w:spacing w:after="0" w:line="240" w:lineRule="auto"/>
              <w:ind w:firstLine="0"/>
              <w:jc w:val="right"/>
              <w:rPr>
                <w:rFonts w:ascii="Times New Roman" w:hAnsi="Times New Roman"/>
                <w:color w:val="000000"/>
                <w:sz w:val="18"/>
                <w:szCs w:val="18"/>
              </w:rPr>
            </w:pPr>
            <w:r w:rsidRPr="001C2A74">
              <w:rPr>
                <w:rFonts w:ascii="Times New Roman" w:hAnsi="Times New Roman"/>
                <w:color w:val="000000"/>
                <w:sz w:val="18"/>
                <w:szCs w:val="18"/>
              </w:rPr>
              <w:t>287880</w:t>
            </w:r>
          </w:p>
        </w:tc>
        <w:tc>
          <w:tcPr>
            <w:tcW w:w="549" w:type="pct"/>
            <w:shd w:val="clear" w:color="auto" w:fill="auto"/>
            <w:noWrap/>
            <w:tcMar>
              <w:left w:w="57" w:type="dxa"/>
              <w:right w:w="57" w:type="dxa"/>
            </w:tcMar>
            <w:vAlign w:val="center"/>
          </w:tcPr>
          <w:p w:rsidR="00146138" w:rsidRPr="001C2A74" w:rsidRDefault="00146138" w:rsidP="00C10522">
            <w:pPr>
              <w:adjustRightInd w:val="0"/>
              <w:snapToGrid w:val="0"/>
              <w:spacing w:after="0" w:line="240" w:lineRule="auto"/>
              <w:ind w:firstLine="0"/>
              <w:jc w:val="right"/>
              <w:rPr>
                <w:rFonts w:ascii="Times New Roman" w:hAnsi="Times New Roman"/>
                <w:color w:val="000000"/>
                <w:sz w:val="18"/>
                <w:szCs w:val="18"/>
              </w:rPr>
            </w:pPr>
            <w:r w:rsidRPr="001C2A74">
              <w:rPr>
                <w:rFonts w:ascii="Times New Roman" w:hAnsi="Times New Roman"/>
                <w:color w:val="000000"/>
                <w:sz w:val="18"/>
                <w:szCs w:val="18"/>
              </w:rPr>
              <w:t>35.29</w:t>
            </w:r>
          </w:p>
        </w:tc>
        <w:tc>
          <w:tcPr>
            <w:tcW w:w="614" w:type="pct"/>
            <w:shd w:val="clear" w:color="auto" w:fill="auto"/>
            <w:noWrap/>
            <w:tcMar>
              <w:left w:w="57" w:type="dxa"/>
              <w:right w:w="57" w:type="dxa"/>
            </w:tcMar>
            <w:vAlign w:val="center"/>
          </w:tcPr>
          <w:p w:rsidR="00146138" w:rsidRPr="001C2A74" w:rsidRDefault="00146138" w:rsidP="00C10522">
            <w:pPr>
              <w:adjustRightInd w:val="0"/>
              <w:snapToGrid w:val="0"/>
              <w:spacing w:after="0" w:line="240" w:lineRule="auto"/>
              <w:ind w:firstLine="0"/>
              <w:jc w:val="right"/>
              <w:rPr>
                <w:rFonts w:ascii="Times New Roman" w:hAnsi="Times New Roman"/>
                <w:color w:val="000000"/>
                <w:sz w:val="18"/>
                <w:szCs w:val="18"/>
              </w:rPr>
            </w:pPr>
            <w:r w:rsidRPr="001C2A74">
              <w:rPr>
                <w:rFonts w:ascii="Times New Roman" w:hAnsi="Times New Roman"/>
                <w:color w:val="000000"/>
                <w:sz w:val="18"/>
                <w:szCs w:val="18"/>
              </w:rPr>
              <w:t>201286</w:t>
            </w:r>
          </w:p>
        </w:tc>
        <w:tc>
          <w:tcPr>
            <w:tcW w:w="733" w:type="pct"/>
            <w:shd w:val="clear" w:color="auto" w:fill="auto"/>
            <w:noWrap/>
            <w:tcMar>
              <w:left w:w="57" w:type="dxa"/>
              <w:right w:w="57" w:type="dxa"/>
            </w:tcMar>
            <w:vAlign w:val="center"/>
          </w:tcPr>
          <w:p w:rsidR="00146138" w:rsidRPr="001C2A74" w:rsidRDefault="00146138" w:rsidP="00C10522">
            <w:pPr>
              <w:adjustRightInd w:val="0"/>
              <w:snapToGrid w:val="0"/>
              <w:spacing w:after="0" w:line="240" w:lineRule="auto"/>
              <w:ind w:firstLine="0"/>
              <w:jc w:val="right"/>
              <w:rPr>
                <w:rFonts w:ascii="Times New Roman" w:hAnsi="Times New Roman"/>
                <w:color w:val="000000"/>
                <w:sz w:val="18"/>
                <w:szCs w:val="18"/>
              </w:rPr>
            </w:pPr>
            <w:r w:rsidRPr="001C2A74">
              <w:rPr>
                <w:rFonts w:ascii="Times New Roman" w:hAnsi="Times New Roman"/>
                <w:color w:val="000000"/>
                <w:sz w:val="18"/>
                <w:szCs w:val="18"/>
              </w:rPr>
              <w:t>220164</w:t>
            </w:r>
          </w:p>
        </w:tc>
        <w:tc>
          <w:tcPr>
            <w:tcW w:w="549" w:type="pct"/>
            <w:shd w:val="clear" w:color="auto" w:fill="auto"/>
            <w:noWrap/>
            <w:tcMar>
              <w:left w:w="57" w:type="dxa"/>
              <w:right w:w="57" w:type="dxa"/>
            </w:tcMar>
            <w:vAlign w:val="center"/>
          </w:tcPr>
          <w:p w:rsidR="00146138" w:rsidRPr="001C2A74" w:rsidRDefault="00146138" w:rsidP="00C10522">
            <w:pPr>
              <w:adjustRightInd w:val="0"/>
              <w:snapToGrid w:val="0"/>
              <w:spacing w:after="0" w:line="240" w:lineRule="auto"/>
              <w:ind w:firstLine="0"/>
              <w:jc w:val="right"/>
              <w:rPr>
                <w:rFonts w:ascii="Times New Roman" w:hAnsi="Times New Roman"/>
                <w:color w:val="000000"/>
                <w:sz w:val="18"/>
                <w:szCs w:val="18"/>
              </w:rPr>
            </w:pPr>
            <w:r w:rsidRPr="001C2A74">
              <w:rPr>
                <w:rFonts w:ascii="Times New Roman" w:hAnsi="Times New Roman"/>
                <w:color w:val="000000"/>
                <w:sz w:val="18"/>
                <w:szCs w:val="18"/>
              </w:rPr>
              <w:t>-8.57</w:t>
            </w:r>
          </w:p>
        </w:tc>
      </w:tr>
    </w:tbl>
    <w:p w:rsidR="00146138" w:rsidRDefault="00146138" w:rsidP="00146138">
      <w:pPr>
        <w:pStyle w:val="004"/>
        <w:rPr>
          <w:rFonts w:hint="eastAsia"/>
        </w:rPr>
      </w:pPr>
      <w:r w:rsidRPr="00AF65B3">
        <w:rPr>
          <w:rFonts w:hint="eastAsia"/>
        </w:rPr>
        <w:t>资料来源：据中国海关数据整理</w:t>
      </w:r>
    </w:p>
    <w:p w:rsidR="00146138" w:rsidRPr="00AF65B3" w:rsidRDefault="00146138" w:rsidP="00146138">
      <w:pPr>
        <w:pStyle w:val="00b"/>
      </w:pPr>
    </w:p>
    <w:p w:rsidR="00146138" w:rsidRDefault="00146138" w:rsidP="00146138">
      <w:pPr>
        <w:pStyle w:val="002"/>
      </w:pPr>
      <w:r w:rsidRPr="00AF65B3">
        <w:rPr>
          <w:rFonts w:hint="eastAsia"/>
        </w:rPr>
        <w:t>（</w:t>
      </w:r>
      <w:r w:rsidRPr="00AF65B3">
        <w:rPr>
          <w:rFonts w:hint="eastAsia"/>
        </w:rPr>
        <w:t>1</w:t>
      </w:r>
      <w:r w:rsidRPr="00AF65B3">
        <w:rPr>
          <w:rFonts w:hint="eastAsia"/>
        </w:rPr>
        <w:t>）再生纤维素短纤进出口情况</w:t>
      </w:r>
    </w:p>
    <w:p w:rsidR="00146138" w:rsidRPr="00AF65B3" w:rsidRDefault="00146138" w:rsidP="00146138">
      <w:pPr>
        <w:pStyle w:val="002"/>
      </w:pPr>
      <w:r w:rsidRPr="00AF65B3">
        <w:rPr>
          <w:rFonts w:hint="eastAsia"/>
        </w:rPr>
        <w:t>2016</w:t>
      </w:r>
      <w:r w:rsidRPr="00AF65B3">
        <w:rPr>
          <w:rFonts w:hint="eastAsia"/>
        </w:rPr>
        <w:t>年全年再生纤维素短纤维进口</w:t>
      </w:r>
      <w:r w:rsidRPr="00AF65B3">
        <w:t>19.63</w:t>
      </w:r>
      <w:r w:rsidRPr="00AF65B3">
        <w:t>万</w:t>
      </w:r>
      <w:r w:rsidRPr="00AF65B3">
        <w:rPr>
          <w:rFonts w:hint="eastAsia"/>
        </w:rPr>
        <w:t>吨，同比减少</w:t>
      </w:r>
      <w:r w:rsidRPr="00AF65B3">
        <w:rPr>
          <w:rFonts w:hint="eastAsia"/>
        </w:rPr>
        <w:t>8</w:t>
      </w:r>
      <w:r w:rsidRPr="00AF65B3">
        <w:t>.58</w:t>
      </w:r>
      <w:r w:rsidRPr="00AF65B3">
        <w:rPr>
          <w:rFonts w:hint="eastAsia"/>
        </w:rPr>
        <w:t>%</w:t>
      </w:r>
      <w:r w:rsidRPr="00AF65B3">
        <w:rPr>
          <w:rFonts w:hint="eastAsia"/>
        </w:rPr>
        <w:t>（表</w:t>
      </w:r>
      <w:r w:rsidRPr="00AF65B3">
        <w:rPr>
          <w:rFonts w:hint="eastAsia"/>
        </w:rPr>
        <w:t>6</w:t>
      </w:r>
      <w:r w:rsidRPr="00AF65B3">
        <w:rPr>
          <w:rFonts w:hint="eastAsia"/>
        </w:rPr>
        <w:t>）。自奥地利进口</w:t>
      </w:r>
      <w:r w:rsidRPr="00AF65B3">
        <w:rPr>
          <w:rFonts w:hint="eastAsia"/>
        </w:rPr>
        <w:lastRenderedPageBreak/>
        <w:t>量同比增加</w:t>
      </w:r>
      <w:r w:rsidRPr="00AF65B3">
        <w:rPr>
          <w:rFonts w:hint="eastAsia"/>
        </w:rPr>
        <w:t>2.</w:t>
      </w:r>
      <w:r w:rsidRPr="00AF65B3">
        <w:t>03</w:t>
      </w:r>
      <w:r w:rsidRPr="00AF65B3">
        <w:rPr>
          <w:rFonts w:hint="eastAsia"/>
        </w:rPr>
        <w:t>%</w:t>
      </w:r>
      <w:r w:rsidRPr="00AF65B3">
        <w:rPr>
          <w:rFonts w:hint="eastAsia"/>
        </w:rPr>
        <w:t>，占进口量的</w:t>
      </w:r>
      <w:r w:rsidRPr="00AF65B3">
        <w:rPr>
          <w:rFonts w:hint="eastAsia"/>
        </w:rPr>
        <w:t>5</w:t>
      </w:r>
      <w:r w:rsidRPr="00AF65B3">
        <w:t>1.75</w:t>
      </w:r>
      <w:r w:rsidRPr="00AF65B3">
        <w:rPr>
          <w:rFonts w:hint="eastAsia"/>
        </w:rPr>
        <w:t>%</w:t>
      </w:r>
      <w:r w:rsidRPr="00AF65B3">
        <w:rPr>
          <w:rFonts w:hint="eastAsia"/>
        </w:rPr>
        <w:t>，位居第一；从印度和美国的进口量同比分别增加</w:t>
      </w:r>
      <w:r w:rsidRPr="00AF65B3">
        <w:rPr>
          <w:rFonts w:hint="eastAsia"/>
        </w:rPr>
        <w:t>8.</w:t>
      </w:r>
      <w:r w:rsidRPr="00AF65B3">
        <w:t>44</w:t>
      </w:r>
      <w:r w:rsidRPr="00AF65B3">
        <w:rPr>
          <w:rFonts w:hint="eastAsia"/>
        </w:rPr>
        <w:t>%</w:t>
      </w:r>
      <w:r w:rsidRPr="00AF65B3">
        <w:rPr>
          <w:rFonts w:hint="eastAsia"/>
        </w:rPr>
        <w:t>和</w:t>
      </w:r>
      <w:r w:rsidRPr="00AF65B3">
        <w:rPr>
          <w:rFonts w:hint="eastAsia"/>
        </w:rPr>
        <w:t>33.44%</w:t>
      </w:r>
      <w:r w:rsidRPr="00AF65B3">
        <w:rPr>
          <w:rFonts w:hint="eastAsia"/>
        </w:rPr>
        <w:t>；从泰国和英国的进口量则下降</w:t>
      </w:r>
      <w:r w:rsidRPr="00AF65B3">
        <w:rPr>
          <w:rFonts w:hint="eastAsia"/>
        </w:rPr>
        <w:t>3.47%</w:t>
      </w:r>
      <w:r w:rsidRPr="00AF65B3">
        <w:rPr>
          <w:rFonts w:hint="eastAsia"/>
        </w:rPr>
        <w:t>和</w:t>
      </w:r>
      <w:r w:rsidRPr="00AF65B3">
        <w:rPr>
          <w:rFonts w:hint="eastAsia"/>
        </w:rPr>
        <w:t>17.83%</w:t>
      </w:r>
      <w:r w:rsidRPr="00AF65B3">
        <w:rPr>
          <w:rFonts w:hint="eastAsia"/>
        </w:rPr>
        <w:t>；印度尼西亚进口量同比大幅下降，降幅达</w:t>
      </w:r>
      <w:r w:rsidRPr="00AF65B3">
        <w:rPr>
          <w:rFonts w:hint="eastAsia"/>
        </w:rPr>
        <w:t>60.30%</w:t>
      </w:r>
      <w:r w:rsidRPr="00AF65B3">
        <w:rPr>
          <w:rFonts w:hint="eastAsia"/>
        </w:rPr>
        <w:t>，占进口总量的</w:t>
      </w:r>
      <w:r w:rsidRPr="00AF65B3">
        <w:rPr>
          <w:rFonts w:hint="eastAsia"/>
        </w:rPr>
        <w:t>6.29%</w:t>
      </w:r>
      <w:r w:rsidRPr="00AF65B3">
        <w:rPr>
          <w:rFonts w:hint="eastAsia"/>
        </w:rPr>
        <w:t>。从主要六个国家的进口量共占进口总量的</w:t>
      </w:r>
      <w:r w:rsidRPr="00AF65B3">
        <w:rPr>
          <w:rFonts w:hint="eastAsia"/>
        </w:rPr>
        <w:t>91.</w:t>
      </w:r>
      <w:r w:rsidRPr="00AF65B3">
        <w:t>51</w:t>
      </w:r>
      <w:r w:rsidRPr="00AF65B3">
        <w:rPr>
          <w:rFonts w:hint="eastAsia"/>
        </w:rPr>
        <w:t>%</w:t>
      </w:r>
      <w:r w:rsidRPr="00AF65B3">
        <w:rPr>
          <w:rFonts w:hint="eastAsia"/>
        </w:rPr>
        <w:t>。由于普通再生纤维素短纤、莱赛尔纤维、莫代尔纤维使用同一税号，因此从统计数据来看，虽然再生纤维素短纤进口数量同比略有下降，但进口金额下降幅度不大，说明国内对高品质再生纤维素短纤需求依旧巨大。</w:t>
      </w:r>
    </w:p>
    <w:p w:rsidR="00146138" w:rsidRPr="00C277D3" w:rsidRDefault="00146138" w:rsidP="00146138">
      <w:pPr>
        <w:pStyle w:val="003"/>
        <w:spacing w:before="156" w:after="156"/>
      </w:pPr>
      <w:r w:rsidRPr="00C277D3">
        <w:rPr>
          <w:rFonts w:hint="eastAsia"/>
        </w:rPr>
        <w:t>表</w:t>
      </w:r>
      <w:r w:rsidRPr="00C277D3">
        <w:rPr>
          <w:rFonts w:hint="eastAsia"/>
        </w:rPr>
        <w:t>6</w:t>
      </w:r>
      <w:r>
        <w:rPr>
          <w:rFonts w:hint="eastAsia"/>
        </w:rPr>
        <w:t xml:space="preserve">  </w:t>
      </w:r>
      <w:r w:rsidRPr="00C277D3">
        <w:t>20</w:t>
      </w:r>
      <w:r>
        <w:rPr>
          <w:rFonts w:hint="eastAsia"/>
        </w:rPr>
        <w:t>16</w:t>
      </w:r>
      <w:r w:rsidRPr="00C277D3">
        <w:rPr>
          <w:rFonts w:hint="eastAsia"/>
        </w:rPr>
        <w:t>年</w:t>
      </w:r>
      <w:r>
        <w:rPr>
          <w:rFonts w:hint="eastAsia"/>
        </w:rPr>
        <w:t>再生纤维素</w:t>
      </w:r>
      <w:r w:rsidRPr="00C277D3">
        <w:rPr>
          <w:rFonts w:hint="eastAsia"/>
        </w:rPr>
        <w:t>短纤维</w:t>
      </w:r>
      <w:r w:rsidRPr="00C277D3">
        <w:t>分国别或地区</w:t>
      </w:r>
      <w:r w:rsidRPr="00C277D3">
        <w:rPr>
          <w:rFonts w:hint="eastAsia"/>
        </w:rPr>
        <w:t>进口</w:t>
      </w:r>
    </w:p>
    <w:tbl>
      <w:tblPr>
        <w:tblW w:w="7031" w:type="dxa"/>
        <w:jc w:val="center"/>
        <w:tblBorders>
          <w:top w:val="single" w:sz="8" w:space="0" w:color="auto"/>
          <w:bottom w:val="single" w:sz="8"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426"/>
        <w:gridCol w:w="922"/>
        <w:gridCol w:w="922"/>
        <w:gridCol w:w="922"/>
        <w:gridCol w:w="946"/>
        <w:gridCol w:w="946"/>
        <w:gridCol w:w="947"/>
      </w:tblGrid>
      <w:tr w:rsidR="00146138" w:rsidRPr="00AF65B3" w:rsidTr="00C10522">
        <w:trPr>
          <w:trHeight w:val="340"/>
          <w:jc w:val="center"/>
        </w:trPr>
        <w:tc>
          <w:tcPr>
            <w:tcW w:w="1426" w:type="dxa"/>
            <w:vMerge w:val="restart"/>
            <w:shd w:val="clear" w:color="auto" w:fill="auto"/>
            <w:noWrap/>
            <w:tcMar>
              <w:left w:w="57" w:type="dxa"/>
              <w:right w:w="57" w:type="dxa"/>
            </w:tcMar>
            <w:vAlign w:val="center"/>
          </w:tcPr>
          <w:p w:rsidR="00146138" w:rsidRPr="00AF65B3" w:rsidRDefault="00146138" w:rsidP="00C10522">
            <w:pPr>
              <w:pStyle w:val="00a"/>
              <w:ind w:leftChars="-50" w:left="-110" w:rightChars="-50" w:right="-110"/>
            </w:pPr>
            <w:r w:rsidRPr="00AF65B3">
              <w:t>国家或地区</w:t>
            </w:r>
          </w:p>
        </w:tc>
        <w:tc>
          <w:tcPr>
            <w:tcW w:w="2766" w:type="dxa"/>
            <w:gridSpan w:val="3"/>
            <w:shd w:val="clear" w:color="auto" w:fill="auto"/>
            <w:noWrap/>
            <w:tcMar>
              <w:left w:w="57" w:type="dxa"/>
              <w:right w:w="57" w:type="dxa"/>
            </w:tcMar>
            <w:vAlign w:val="center"/>
          </w:tcPr>
          <w:p w:rsidR="00146138" w:rsidRPr="00AF65B3" w:rsidRDefault="00146138" w:rsidP="00C10522">
            <w:pPr>
              <w:pStyle w:val="00a"/>
              <w:ind w:leftChars="-50" w:left="-110" w:rightChars="-50" w:right="-110"/>
            </w:pPr>
            <w:r w:rsidRPr="00AF65B3">
              <w:t>进口数量</w:t>
            </w:r>
          </w:p>
        </w:tc>
        <w:tc>
          <w:tcPr>
            <w:tcW w:w="2839" w:type="dxa"/>
            <w:gridSpan w:val="3"/>
            <w:shd w:val="clear" w:color="auto" w:fill="auto"/>
            <w:noWrap/>
            <w:tcMar>
              <w:left w:w="57" w:type="dxa"/>
              <w:right w:w="57" w:type="dxa"/>
            </w:tcMar>
            <w:vAlign w:val="center"/>
          </w:tcPr>
          <w:p w:rsidR="00146138" w:rsidRPr="00AF65B3" w:rsidRDefault="00146138" w:rsidP="00C10522">
            <w:pPr>
              <w:pStyle w:val="00a"/>
              <w:ind w:leftChars="-50" w:left="-110" w:rightChars="-50" w:right="-110"/>
            </w:pPr>
            <w:r w:rsidRPr="00AF65B3">
              <w:t>进口金额</w:t>
            </w:r>
          </w:p>
        </w:tc>
      </w:tr>
      <w:tr w:rsidR="00146138" w:rsidRPr="00AF65B3" w:rsidTr="00C10522">
        <w:trPr>
          <w:trHeight w:val="340"/>
          <w:jc w:val="center"/>
        </w:trPr>
        <w:tc>
          <w:tcPr>
            <w:tcW w:w="1426" w:type="dxa"/>
            <w:vMerge/>
            <w:noWrap/>
            <w:tcMar>
              <w:left w:w="57" w:type="dxa"/>
              <w:right w:w="57" w:type="dxa"/>
            </w:tcMar>
            <w:vAlign w:val="center"/>
          </w:tcPr>
          <w:p w:rsidR="00146138" w:rsidRPr="00AF65B3" w:rsidRDefault="00146138" w:rsidP="00C10522">
            <w:pPr>
              <w:pStyle w:val="00a"/>
              <w:ind w:leftChars="-50" w:left="-110" w:rightChars="-50" w:right="-110"/>
            </w:pPr>
          </w:p>
        </w:tc>
        <w:tc>
          <w:tcPr>
            <w:tcW w:w="922" w:type="dxa"/>
            <w:shd w:val="clear" w:color="auto" w:fill="auto"/>
            <w:noWrap/>
            <w:tcMar>
              <w:left w:w="57" w:type="dxa"/>
              <w:right w:w="57" w:type="dxa"/>
            </w:tcMar>
            <w:vAlign w:val="center"/>
          </w:tcPr>
          <w:p w:rsidR="00146138" w:rsidRPr="00AF65B3" w:rsidRDefault="00146138" w:rsidP="00C10522">
            <w:pPr>
              <w:pStyle w:val="00a"/>
              <w:ind w:leftChars="-50" w:left="-110" w:rightChars="-50" w:right="-110"/>
            </w:pPr>
            <w:r w:rsidRPr="00AF65B3">
              <w:t>2016</w:t>
            </w:r>
            <w:r w:rsidRPr="00AF65B3">
              <w:t>年</w:t>
            </w:r>
          </w:p>
          <w:p w:rsidR="00146138" w:rsidRPr="00AF65B3" w:rsidRDefault="00146138" w:rsidP="00C10522">
            <w:pPr>
              <w:pStyle w:val="00a"/>
              <w:ind w:leftChars="-50" w:left="-110" w:rightChars="-50" w:right="-110"/>
            </w:pPr>
            <w:r w:rsidRPr="00AF65B3">
              <w:t>（吨）</w:t>
            </w:r>
          </w:p>
        </w:tc>
        <w:tc>
          <w:tcPr>
            <w:tcW w:w="922" w:type="dxa"/>
            <w:shd w:val="clear" w:color="auto" w:fill="auto"/>
            <w:noWrap/>
            <w:tcMar>
              <w:left w:w="57" w:type="dxa"/>
              <w:right w:w="57" w:type="dxa"/>
            </w:tcMar>
            <w:vAlign w:val="center"/>
          </w:tcPr>
          <w:p w:rsidR="00146138" w:rsidRPr="00AF65B3" w:rsidRDefault="00146138" w:rsidP="00C10522">
            <w:pPr>
              <w:pStyle w:val="00a"/>
              <w:ind w:leftChars="-50" w:left="-110" w:rightChars="-50" w:right="-110"/>
            </w:pPr>
            <w:r w:rsidRPr="00AF65B3">
              <w:t>去年同期</w:t>
            </w:r>
          </w:p>
          <w:p w:rsidR="00146138" w:rsidRPr="00AF65B3" w:rsidRDefault="00146138" w:rsidP="00C10522">
            <w:pPr>
              <w:pStyle w:val="00a"/>
              <w:ind w:leftChars="-50" w:left="-110" w:rightChars="-50" w:right="-110"/>
            </w:pPr>
            <w:r w:rsidRPr="00AF65B3">
              <w:t>（吨）</w:t>
            </w:r>
          </w:p>
        </w:tc>
        <w:tc>
          <w:tcPr>
            <w:tcW w:w="922" w:type="dxa"/>
            <w:shd w:val="clear" w:color="auto" w:fill="auto"/>
            <w:noWrap/>
            <w:tcMar>
              <w:left w:w="57" w:type="dxa"/>
              <w:right w:w="57" w:type="dxa"/>
            </w:tcMar>
            <w:vAlign w:val="center"/>
          </w:tcPr>
          <w:p w:rsidR="00146138" w:rsidRPr="00AF65B3" w:rsidRDefault="00146138" w:rsidP="00C10522">
            <w:pPr>
              <w:pStyle w:val="00a"/>
              <w:ind w:leftChars="-50" w:left="-110" w:rightChars="-50" w:right="-110"/>
            </w:pPr>
            <w:r w:rsidRPr="00AF65B3">
              <w:t>同比</w:t>
            </w:r>
          </w:p>
          <w:p w:rsidR="00146138" w:rsidRPr="00AF65B3" w:rsidRDefault="00146138" w:rsidP="00C10522">
            <w:pPr>
              <w:pStyle w:val="00a"/>
              <w:ind w:leftChars="-50" w:left="-110" w:rightChars="-50" w:right="-110"/>
            </w:pPr>
            <w:r w:rsidRPr="00AF65B3">
              <w:t>（</w:t>
            </w:r>
            <w:r w:rsidRPr="00AF65B3">
              <w:t>%</w:t>
            </w:r>
            <w:r w:rsidRPr="00AF65B3">
              <w:t>）</w:t>
            </w:r>
          </w:p>
        </w:tc>
        <w:tc>
          <w:tcPr>
            <w:tcW w:w="946" w:type="dxa"/>
            <w:shd w:val="clear" w:color="auto" w:fill="auto"/>
            <w:noWrap/>
            <w:tcMar>
              <w:left w:w="57" w:type="dxa"/>
              <w:right w:w="57" w:type="dxa"/>
            </w:tcMar>
            <w:vAlign w:val="center"/>
          </w:tcPr>
          <w:p w:rsidR="00146138" w:rsidRPr="00AF65B3" w:rsidRDefault="00146138" w:rsidP="00C10522">
            <w:pPr>
              <w:pStyle w:val="00a"/>
              <w:ind w:leftChars="-50" w:left="-110" w:rightChars="-50" w:right="-110"/>
            </w:pPr>
            <w:r w:rsidRPr="00AF65B3">
              <w:t>2016</w:t>
            </w:r>
            <w:r w:rsidRPr="00AF65B3">
              <w:t>年</w:t>
            </w:r>
          </w:p>
          <w:p w:rsidR="00146138" w:rsidRPr="00AF65B3" w:rsidRDefault="00146138" w:rsidP="00C10522">
            <w:pPr>
              <w:pStyle w:val="00a"/>
              <w:ind w:leftChars="-50" w:left="-110" w:rightChars="-50" w:right="-110"/>
            </w:pPr>
            <w:r w:rsidRPr="00AF65B3">
              <w:t>（万美元）</w:t>
            </w:r>
          </w:p>
        </w:tc>
        <w:tc>
          <w:tcPr>
            <w:tcW w:w="946" w:type="dxa"/>
            <w:shd w:val="clear" w:color="auto" w:fill="auto"/>
            <w:noWrap/>
            <w:tcMar>
              <w:left w:w="57" w:type="dxa"/>
              <w:right w:w="57" w:type="dxa"/>
            </w:tcMar>
            <w:vAlign w:val="center"/>
          </w:tcPr>
          <w:p w:rsidR="00146138" w:rsidRPr="00AF65B3" w:rsidRDefault="00146138" w:rsidP="00C10522">
            <w:pPr>
              <w:pStyle w:val="00a"/>
              <w:ind w:leftChars="-50" w:left="-110" w:rightChars="-50" w:right="-110"/>
            </w:pPr>
            <w:r w:rsidRPr="00AF65B3">
              <w:t>去年同期</w:t>
            </w:r>
          </w:p>
          <w:p w:rsidR="00146138" w:rsidRPr="00AF65B3" w:rsidRDefault="00146138" w:rsidP="00C10522">
            <w:pPr>
              <w:pStyle w:val="00a"/>
              <w:ind w:leftChars="-50" w:left="-110" w:rightChars="-50" w:right="-110"/>
            </w:pPr>
            <w:r w:rsidRPr="00AF65B3">
              <w:t>（万美元）</w:t>
            </w:r>
          </w:p>
        </w:tc>
        <w:tc>
          <w:tcPr>
            <w:tcW w:w="947" w:type="dxa"/>
            <w:shd w:val="clear" w:color="auto" w:fill="auto"/>
            <w:noWrap/>
            <w:tcMar>
              <w:left w:w="57" w:type="dxa"/>
              <w:right w:w="57" w:type="dxa"/>
            </w:tcMar>
            <w:vAlign w:val="center"/>
          </w:tcPr>
          <w:p w:rsidR="00146138" w:rsidRPr="00AF65B3" w:rsidRDefault="00146138" w:rsidP="00C10522">
            <w:pPr>
              <w:pStyle w:val="00a"/>
              <w:ind w:leftChars="-50" w:left="-110" w:rightChars="-50" w:right="-110"/>
            </w:pPr>
            <w:r w:rsidRPr="00AF65B3">
              <w:t>同比</w:t>
            </w:r>
          </w:p>
          <w:p w:rsidR="00146138" w:rsidRPr="00AF65B3" w:rsidRDefault="00146138" w:rsidP="00C10522">
            <w:pPr>
              <w:pStyle w:val="00a"/>
              <w:ind w:leftChars="-50" w:left="-110" w:rightChars="-50" w:right="-110"/>
            </w:pPr>
            <w:r w:rsidRPr="00AF65B3">
              <w:t>（</w:t>
            </w:r>
            <w:r w:rsidRPr="00AF65B3">
              <w:t>%</w:t>
            </w:r>
            <w:r w:rsidRPr="00AF65B3">
              <w:t>）</w:t>
            </w:r>
          </w:p>
        </w:tc>
      </w:tr>
      <w:tr w:rsidR="00146138" w:rsidRPr="00AF65B3" w:rsidTr="00C10522">
        <w:trPr>
          <w:trHeight w:val="340"/>
          <w:jc w:val="center"/>
        </w:trPr>
        <w:tc>
          <w:tcPr>
            <w:tcW w:w="1426" w:type="dxa"/>
            <w:shd w:val="clear" w:color="auto" w:fill="auto"/>
            <w:noWrap/>
            <w:tcMar>
              <w:left w:w="57" w:type="dxa"/>
              <w:right w:w="57" w:type="dxa"/>
            </w:tcMar>
            <w:vAlign w:val="center"/>
          </w:tcPr>
          <w:p w:rsidR="00146138" w:rsidRPr="00AF65B3" w:rsidRDefault="00146138" w:rsidP="00C10522">
            <w:pPr>
              <w:snapToGrid w:val="0"/>
              <w:spacing w:after="0" w:line="240" w:lineRule="auto"/>
              <w:ind w:firstLine="0"/>
              <w:rPr>
                <w:rFonts w:ascii="Times New Roman" w:hAnsi="Times New Roman"/>
                <w:sz w:val="18"/>
                <w:szCs w:val="18"/>
              </w:rPr>
            </w:pPr>
            <w:r w:rsidRPr="00AF65B3">
              <w:rPr>
                <w:rFonts w:ascii="Times New Roman" w:hAnsi="Times New Roman"/>
                <w:sz w:val="18"/>
                <w:szCs w:val="18"/>
              </w:rPr>
              <w:t>总计</w:t>
            </w:r>
          </w:p>
        </w:tc>
        <w:tc>
          <w:tcPr>
            <w:tcW w:w="922" w:type="dxa"/>
            <w:shd w:val="clear" w:color="auto" w:fill="auto"/>
            <w:noWrap/>
            <w:tcMar>
              <w:left w:w="57" w:type="dxa"/>
              <w:right w:w="57" w:type="dxa"/>
            </w:tcMar>
            <w:vAlign w:val="center"/>
          </w:tcPr>
          <w:p w:rsidR="00146138" w:rsidRPr="001C2A74" w:rsidRDefault="00146138" w:rsidP="00C10522">
            <w:pPr>
              <w:adjustRightInd w:val="0"/>
              <w:snapToGrid w:val="0"/>
              <w:spacing w:after="0" w:line="240" w:lineRule="auto"/>
              <w:ind w:firstLine="0"/>
              <w:jc w:val="right"/>
              <w:rPr>
                <w:rFonts w:ascii="Times New Roman" w:hAnsi="Times New Roman"/>
                <w:color w:val="000000"/>
                <w:sz w:val="18"/>
                <w:szCs w:val="18"/>
              </w:rPr>
            </w:pPr>
            <w:r w:rsidRPr="001C2A74">
              <w:rPr>
                <w:rFonts w:ascii="Times New Roman" w:hAnsi="Times New Roman"/>
                <w:color w:val="000000"/>
                <w:sz w:val="18"/>
                <w:szCs w:val="18"/>
              </w:rPr>
              <w:t>196301.5</w:t>
            </w:r>
          </w:p>
        </w:tc>
        <w:tc>
          <w:tcPr>
            <w:tcW w:w="922" w:type="dxa"/>
            <w:shd w:val="clear" w:color="auto" w:fill="auto"/>
            <w:noWrap/>
            <w:tcMar>
              <w:left w:w="57" w:type="dxa"/>
              <w:right w:w="57" w:type="dxa"/>
            </w:tcMar>
            <w:vAlign w:val="center"/>
          </w:tcPr>
          <w:p w:rsidR="00146138" w:rsidRPr="001C2A74" w:rsidRDefault="00146138" w:rsidP="00C10522">
            <w:pPr>
              <w:adjustRightInd w:val="0"/>
              <w:snapToGrid w:val="0"/>
              <w:spacing w:after="0" w:line="240" w:lineRule="auto"/>
              <w:ind w:firstLine="0"/>
              <w:jc w:val="right"/>
              <w:rPr>
                <w:rFonts w:ascii="Times New Roman" w:hAnsi="Times New Roman"/>
                <w:color w:val="000000"/>
                <w:sz w:val="18"/>
                <w:szCs w:val="18"/>
              </w:rPr>
            </w:pPr>
            <w:r w:rsidRPr="001C2A74">
              <w:rPr>
                <w:rFonts w:ascii="Times New Roman" w:hAnsi="Times New Roman"/>
                <w:color w:val="000000"/>
                <w:sz w:val="18"/>
                <w:szCs w:val="18"/>
              </w:rPr>
              <w:t>214732.4</w:t>
            </w:r>
          </w:p>
        </w:tc>
        <w:tc>
          <w:tcPr>
            <w:tcW w:w="922" w:type="dxa"/>
            <w:shd w:val="clear" w:color="auto" w:fill="auto"/>
            <w:noWrap/>
            <w:tcMar>
              <w:left w:w="57" w:type="dxa"/>
              <w:right w:w="57" w:type="dxa"/>
            </w:tcMar>
            <w:vAlign w:val="center"/>
          </w:tcPr>
          <w:p w:rsidR="00146138" w:rsidRPr="001C2A74" w:rsidRDefault="00146138" w:rsidP="00C10522">
            <w:pPr>
              <w:adjustRightInd w:val="0"/>
              <w:snapToGrid w:val="0"/>
              <w:spacing w:after="0" w:line="240" w:lineRule="auto"/>
              <w:ind w:firstLine="0"/>
              <w:jc w:val="right"/>
              <w:rPr>
                <w:rFonts w:ascii="Times New Roman" w:hAnsi="Times New Roman"/>
                <w:color w:val="000000"/>
                <w:sz w:val="18"/>
                <w:szCs w:val="18"/>
              </w:rPr>
            </w:pPr>
            <w:r w:rsidRPr="001C2A74">
              <w:rPr>
                <w:rFonts w:ascii="Times New Roman" w:hAnsi="Times New Roman"/>
                <w:color w:val="000000"/>
                <w:sz w:val="18"/>
                <w:szCs w:val="18"/>
              </w:rPr>
              <w:t>-8.58</w:t>
            </w:r>
          </w:p>
        </w:tc>
        <w:tc>
          <w:tcPr>
            <w:tcW w:w="946" w:type="dxa"/>
            <w:shd w:val="clear" w:color="auto" w:fill="auto"/>
            <w:noWrap/>
            <w:tcMar>
              <w:left w:w="57" w:type="dxa"/>
              <w:right w:w="57" w:type="dxa"/>
            </w:tcMar>
            <w:vAlign w:val="center"/>
          </w:tcPr>
          <w:p w:rsidR="00146138" w:rsidRPr="001C2A74" w:rsidRDefault="00146138" w:rsidP="00C10522">
            <w:pPr>
              <w:adjustRightInd w:val="0"/>
              <w:snapToGrid w:val="0"/>
              <w:spacing w:after="0" w:line="240" w:lineRule="auto"/>
              <w:ind w:firstLine="0"/>
              <w:jc w:val="right"/>
              <w:rPr>
                <w:rFonts w:ascii="Times New Roman" w:hAnsi="Times New Roman"/>
                <w:color w:val="000000"/>
                <w:sz w:val="18"/>
                <w:szCs w:val="18"/>
              </w:rPr>
            </w:pPr>
            <w:r w:rsidRPr="001C2A74">
              <w:rPr>
                <w:rFonts w:ascii="Times New Roman" w:hAnsi="Times New Roman"/>
                <w:color w:val="000000"/>
                <w:sz w:val="18"/>
                <w:szCs w:val="18"/>
              </w:rPr>
              <w:t>46492.6</w:t>
            </w:r>
          </w:p>
        </w:tc>
        <w:tc>
          <w:tcPr>
            <w:tcW w:w="946" w:type="dxa"/>
            <w:shd w:val="clear" w:color="auto" w:fill="auto"/>
            <w:noWrap/>
            <w:tcMar>
              <w:left w:w="57" w:type="dxa"/>
              <w:right w:w="57" w:type="dxa"/>
            </w:tcMar>
            <w:vAlign w:val="center"/>
          </w:tcPr>
          <w:p w:rsidR="00146138" w:rsidRPr="001C2A74" w:rsidRDefault="00146138" w:rsidP="00C10522">
            <w:pPr>
              <w:adjustRightInd w:val="0"/>
              <w:snapToGrid w:val="0"/>
              <w:spacing w:after="0" w:line="240" w:lineRule="auto"/>
              <w:ind w:firstLine="0"/>
              <w:jc w:val="right"/>
              <w:rPr>
                <w:rFonts w:ascii="Times New Roman" w:hAnsi="Times New Roman"/>
                <w:color w:val="000000"/>
                <w:sz w:val="18"/>
                <w:szCs w:val="18"/>
              </w:rPr>
            </w:pPr>
            <w:r w:rsidRPr="001C2A74">
              <w:rPr>
                <w:rFonts w:ascii="Times New Roman" w:hAnsi="Times New Roman"/>
                <w:color w:val="000000"/>
                <w:sz w:val="18"/>
                <w:szCs w:val="18"/>
              </w:rPr>
              <w:t>46553.7</w:t>
            </w:r>
          </w:p>
        </w:tc>
        <w:tc>
          <w:tcPr>
            <w:tcW w:w="947" w:type="dxa"/>
            <w:shd w:val="clear" w:color="auto" w:fill="auto"/>
            <w:noWrap/>
            <w:tcMar>
              <w:left w:w="57" w:type="dxa"/>
              <w:right w:w="57" w:type="dxa"/>
            </w:tcMar>
            <w:vAlign w:val="center"/>
          </w:tcPr>
          <w:p w:rsidR="00146138" w:rsidRPr="001C2A74" w:rsidRDefault="00146138" w:rsidP="00C10522">
            <w:pPr>
              <w:adjustRightInd w:val="0"/>
              <w:snapToGrid w:val="0"/>
              <w:spacing w:after="0" w:line="240" w:lineRule="auto"/>
              <w:ind w:firstLine="0"/>
              <w:jc w:val="right"/>
              <w:rPr>
                <w:rFonts w:ascii="Times New Roman" w:hAnsi="Times New Roman"/>
                <w:color w:val="000000"/>
                <w:sz w:val="18"/>
                <w:szCs w:val="18"/>
              </w:rPr>
            </w:pPr>
            <w:r w:rsidRPr="001C2A74">
              <w:rPr>
                <w:rFonts w:ascii="Times New Roman" w:hAnsi="Times New Roman"/>
                <w:color w:val="000000"/>
                <w:sz w:val="18"/>
                <w:szCs w:val="18"/>
              </w:rPr>
              <w:t>-0.13</w:t>
            </w:r>
          </w:p>
        </w:tc>
      </w:tr>
      <w:tr w:rsidR="00146138" w:rsidRPr="00AF65B3" w:rsidTr="00C10522">
        <w:trPr>
          <w:trHeight w:val="340"/>
          <w:jc w:val="center"/>
        </w:trPr>
        <w:tc>
          <w:tcPr>
            <w:tcW w:w="1426" w:type="dxa"/>
            <w:shd w:val="clear" w:color="auto" w:fill="auto"/>
            <w:noWrap/>
            <w:tcMar>
              <w:left w:w="57" w:type="dxa"/>
              <w:right w:w="57" w:type="dxa"/>
            </w:tcMar>
            <w:vAlign w:val="center"/>
          </w:tcPr>
          <w:p w:rsidR="00146138" w:rsidRPr="00AF65B3" w:rsidRDefault="00146138" w:rsidP="00C10522">
            <w:pPr>
              <w:snapToGrid w:val="0"/>
              <w:spacing w:after="0" w:line="240" w:lineRule="auto"/>
              <w:ind w:firstLine="0"/>
              <w:jc w:val="right"/>
              <w:rPr>
                <w:rFonts w:ascii="Times New Roman" w:hAnsi="Times New Roman"/>
                <w:sz w:val="18"/>
                <w:szCs w:val="18"/>
              </w:rPr>
            </w:pPr>
            <w:r w:rsidRPr="00AF65B3">
              <w:rPr>
                <w:rFonts w:ascii="Times New Roman" w:hAnsi="Times New Roman"/>
                <w:sz w:val="18"/>
                <w:szCs w:val="18"/>
              </w:rPr>
              <w:t>其中：奥地利</w:t>
            </w:r>
          </w:p>
        </w:tc>
        <w:tc>
          <w:tcPr>
            <w:tcW w:w="922" w:type="dxa"/>
            <w:shd w:val="clear" w:color="auto" w:fill="auto"/>
            <w:noWrap/>
            <w:tcMar>
              <w:left w:w="57" w:type="dxa"/>
              <w:right w:w="57" w:type="dxa"/>
            </w:tcMar>
            <w:vAlign w:val="center"/>
          </w:tcPr>
          <w:p w:rsidR="00146138" w:rsidRPr="001C2A74" w:rsidRDefault="00146138" w:rsidP="00C10522">
            <w:pPr>
              <w:adjustRightInd w:val="0"/>
              <w:snapToGrid w:val="0"/>
              <w:spacing w:after="0" w:line="240" w:lineRule="auto"/>
              <w:ind w:firstLine="0"/>
              <w:jc w:val="right"/>
              <w:rPr>
                <w:rFonts w:ascii="Times New Roman" w:hAnsi="Times New Roman"/>
                <w:color w:val="000000"/>
                <w:sz w:val="18"/>
                <w:szCs w:val="18"/>
              </w:rPr>
            </w:pPr>
            <w:r w:rsidRPr="001C2A74">
              <w:rPr>
                <w:rFonts w:ascii="Times New Roman" w:hAnsi="Times New Roman"/>
                <w:color w:val="000000"/>
                <w:sz w:val="18"/>
                <w:szCs w:val="18"/>
              </w:rPr>
              <w:t>101583.3</w:t>
            </w:r>
          </w:p>
        </w:tc>
        <w:tc>
          <w:tcPr>
            <w:tcW w:w="922" w:type="dxa"/>
            <w:shd w:val="clear" w:color="auto" w:fill="auto"/>
            <w:noWrap/>
            <w:tcMar>
              <w:left w:w="57" w:type="dxa"/>
              <w:right w:w="57" w:type="dxa"/>
            </w:tcMar>
            <w:vAlign w:val="center"/>
          </w:tcPr>
          <w:p w:rsidR="00146138" w:rsidRPr="001C2A74" w:rsidRDefault="00146138" w:rsidP="00C10522">
            <w:pPr>
              <w:adjustRightInd w:val="0"/>
              <w:snapToGrid w:val="0"/>
              <w:spacing w:after="0" w:line="240" w:lineRule="auto"/>
              <w:ind w:firstLine="0"/>
              <w:jc w:val="right"/>
              <w:rPr>
                <w:rFonts w:ascii="Times New Roman" w:hAnsi="Times New Roman"/>
                <w:color w:val="000000"/>
                <w:sz w:val="18"/>
                <w:szCs w:val="18"/>
              </w:rPr>
            </w:pPr>
            <w:r w:rsidRPr="001C2A74">
              <w:rPr>
                <w:rFonts w:ascii="Times New Roman" w:hAnsi="Times New Roman"/>
                <w:color w:val="000000"/>
                <w:sz w:val="18"/>
                <w:szCs w:val="18"/>
              </w:rPr>
              <w:t>99564.4</w:t>
            </w:r>
          </w:p>
        </w:tc>
        <w:tc>
          <w:tcPr>
            <w:tcW w:w="922" w:type="dxa"/>
            <w:shd w:val="clear" w:color="auto" w:fill="auto"/>
            <w:noWrap/>
            <w:tcMar>
              <w:left w:w="57" w:type="dxa"/>
              <w:right w:w="57" w:type="dxa"/>
            </w:tcMar>
            <w:vAlign w:val="center"/>
          </w:tcPr>
          <w:p w:rsidR="00146138" w:rsidRPr="001C2A74" w:rsidRDefault="00146138" w:rsidP="00C10522">
            <w:pPr>
              <w:adjustRightInd w:val="0"/>
              <w:snapToGrid w:val="0"/>
              <w:spacing w:after="0" w:line="240" w:lineRule="auto"/>
              <w:ind w:firstLine="0"/>
              <w:jc w:val="right"/>
              <w:rPr>
                <w:rFonts w:ascii="Times New Roman" w:hAnsi="Times New Roman"/>
                <w:color w:val="000000"/>
                <w:sz w:val="18"/>
                <w:szCs w:val="18"/>
              </w:rPr>
            </w:pPr>
            <w:r w:rsidRPr="001C2A74">
              <w:rPr>
                <w:rFonts w:ascii="Times New Roman" w:hAnsi="Times New Roman"/>
                <w:color w:val="000000"/>
                <w:sz w:val="18"/>
                <w:szCs w:val="18"/>
              </w:rPr>
              <w:t>2.03</w:t>
            </w:r>
          </w:p>
        </w:tc>
        <w:tc>
          <w:tcPr>
            <w:tcW w:w="946" w:type="dxa"/>
            <w:shd w:val="clear" w:color="auto" w:fill="auto"/>
            <w:noWrap/>
            <w:tcMar>
              <w:left w:w="57" w:type="dxa"/>
              <w:right w:w="57" w:type="dxa"/>
            </w:tcMar>
            <w:vAlign w:val="center"/>
          </w:tcPr>
          <w:p w:rsidR="00146138" w:rsidRPr="001C2A74" w:rsidRDefault="00146138" w:rsidP="00C10522">
            <w:pPr>
              <w:adjustRightInd w:val="0"/>
              <w:snapToGrid w:val="0"/>
              <w:spacing w:after="0" w:line="240" w:lineRule="auto"/>
              <w:ind w:firstLine="0"/>
              <w:jc w:val="right"/>
              <w:rPr>
                <w:rFonts w:ascii="Times New Roman" w:hAnsi="Times New Roman"/>
                <w:color w:val="000000"/>
                <w:sz w:val="18"/>
                <w:szCs w:val="18"/>
              </w:rPr>
            </w:pPr>
            <w:r w:rsidRPr="001C2A74">
              <w:rPr>
                <w:rFonts w:ascii="Times New Roman" w:hAnsi="Times New Roman"/>
                <w:color w:val="000000"/>
                <w:sz w:val="18"/>
                <w:szCs w:val="18"/>
              </w:rPr>
              <w:t>24355.5</w:t>
            </w:r>
          </w:p>
        </w:tc>
        <w:tc>
          <w:tcPr>
            <w:tcW w:w="946" w:type="dxa"/>
            <w:shd w:val="clear" w:color="auto" w:fill="auto"/>
            <w:noWrap/>
            <w:tcMar>
              <w:left w:w="57" w:type="dxa"/>
              <w:right w:w="57" w:type="dxa"/>
            </w:tcMar>
            <w:vAlign w:val="center"/>
          </w:tcPr>
          <w:p w:rsidR="00146138" w:rsidRPr="001C2A74" w:rsidRDefault="00146138" w:rsidP="00C10522">
            <w:pPr>
              <w:adjustRightInd w:val="0"/>
              <w:snapToGrid w:val="0"/>
              <w:spacing w:after="0" w:line="240" w:lineRule="auto"/>
              <w:ind w:firstLine="0"/>
              <w:jc w:val="right"/>
              <w:rPr>
                <w:rFonts w:ascii="Times New Roman" w:hAnsi="Times New Roman"/>
                <w:color w:val="000000"/>
                <w:sz w:val="18"/>
                <w:szCs w:val="18"/>
              </w:rPr>
            </w:pPr>
            <w:r w:rsidRPr="001C2A74">
              <w:rPr>
                <w:rFonts w:ascii="Times New Roman" w:hAnsi="Times New Roman"/>
                <w:color w:val="000000"/>
                <w:sz w:val="18"/>
                <w:szCs w:val="18"/>
              </w:rPr>
              <w:t>22399.5</w:t>
            </w:r>
          </w:p>
        </w:tc>
        <w:tc>
          <w:tcPr>
            <w:tcW w:w="947" w:type="dxa"/>
            <w:shd w:val="clear" w:color="auto" w:fill="auto"/>
            <w:noWrap/>
            <w:tcMar>
              <w:left w:w="57" w:type="dxa"/>
              <w:right w:w="57" w:type="dxa"/>
            </w:tcMar>
            <w:vAlign w:val="center"/>
          </w:tcPr>
          <w:p w:rsidR="00146138" w:rsidRPr="001C2A74" w:rsidRDefault="00146138" w:rsidP="00C10522">
            <w:pPr>
              <w:adjustRightInd w:val="0"/>
              <w:snapToGrid w:val="0"/>
              <w:spacing w:after="0" w:line="240" w:lineRule="auto"/>
              <w:ind w:firstLine="0"/>
              <w:jc w:val="right"/>
              <w:rPr>
                <w:rFonts w:ascii="Times New Roman" w:hAnsi="Times New Roman"/>
                <w:color w:val="000000"/>
                <w:sz w:val="18"/>
                <w:szCs w:val="18"/>
              </w:rPr>
            </w:pPr>
            <w:r w:rsidRPr="001C2A74">
              <w:rPr>
                <w:rFonts w:ascii="Times New Roman" w:hAnsi="Times New Roman"/>
                <w:color w:val="000000"/>
                <w:sz w:val="18"/>
                <w:szCs w:val="18"/>
              </w:rPr>
              <w:t>8.73</w:t>
            </w:r>
          </w:p>
        </w:tc>
      </w:tr>
      <w:tr w:rsidR="00146138" w:rsidRPr="00AF65B3" w:rsidTr="00C10522">
        <w:trPr>
          <w:trHeight w:val="340"/>
          <w:jc w:val="center"/>
        </w:trPr>
        <w:tc>
          <w:tcPr>
            <w:tcW w:w="1426" w:type="dxa"/>
            <w:shd w:val="clear" w:color="auto" w:fill="auto"/>
            <w:noWrap/>
            <w:tcMar>
              <w:left w:w="57" w:type="dxa"/>
              <w:right w:w="57" w:type="dxa"/>
            </w:tcMar>
            <w:vAlign w:val="center"/>
          </w:tcPr>
          <w:p w:rsidR="00146138" w:rsidRPr="00AF65B3" w:rsidRDefault="00146138" w:rsidP="00C10522">
            <w:pPr>
              <w:snapToGrid w:val="0"/>
              <w:spacing w:after="0" w:line="240" w:lineRule="auto"/>
              <w:ind w:right="180" w:firstLine="0"/>
              <w:jc w:val="right"/>
              <w:rPr>
                <w:rFonts w:ascii="Times New Roman" w:hAnsi="Times New Roman"/>
                <w:sz w:val="18"/>
                <w:szCs w:val="18"/>
                <w:lang w:bidi="he-IL"/>
              </w:rPr>
            </w:pPr>
            <w:r w:rsidRPr="00AF65B3">
              <w:rPr>
                <w:rFonts w:ascii="Times New Roman" w:hAnsi="Times New Roman"/>
                <w:sz w:val="18"/>
                <w:szCs w:val="18"/>
              </w:rPr>
              <w:t>印度</w:t>
            </w:r>
          </w:p>
        </w:tc>
        <w:tc>
          <w:tcPr>
            <w:tcW w:w="922" w:type="dxa"/>
            <w:shd w:val="clear" w:color="auto" w:fill="auto"/>
            <w:noWrap/>
            <w:tcMar>
              <w:left w:w="57" w:type="dxa"/>
              <w:right w:w="57" w:type="dxa"/>
            </w:tcMar>
            <w:vAlign w:val="center"/>
          </w:tcPr>
          <w:p w:rsidR="00146138" w:rsidRPr="001C2A74" w:rsidRDefault="00146138" w:rsidP="00C10522">
            <w:pPr>
              <w:adjustRightInd w:val="0"/>
              <w:snapToGrid w:val="0"/>
              <w:spacing w:after="0" w:line="240" w:lineRule="auto"/>
              <w:ind w:firstLine="0"/>
              <w:jc w:val="right"/>
              <w:rPr>
                <w:rFonts w:ascii="Times New Roman" w:hAnsi="Times New Roman"/>
                <w:color w:val="000000"/>
                <w:sz w:val="18"/>
                <w:szCs w:val="18"/>
              </w:rPr>
            </w:pPr>
            <w:r w:rsidRPr="001C2A74">
              <w:rPr>
                <w:rFonts w:ascii="Times New Roman" w:hAnsi="Times New Roman"/>
                <w:color w:val="000000"/>
                <w:sz w:val="18"/>
                <w:szCs w:val="18"/>
              </w:rPr>
              <w:t>19041.3</w:t>
            </w:r>
          </w:p>
        </w:tc>
        <w:tc>
          <w:tcPr>
            <w:tcW w:w="922" w:type="dxa"/>
            <w:shd w:val="clear" w:color="auto" w:fill="auto"/>
            <w:noWrap/>
            <w:tcMar>
              <w:left w:w="57" w:type="dxa"/>
              <w:right w:w="57" w:type="dxa"/>
            </w:tcMar>
            <w:vAlign w:val="center"/>
          </w:tcPr>
          <w:p w:rsidR="00146138" w:rsidRPr="001C2A74" w:rsidRDefault="00146138" w:rsidP="00C10522">
            <w:pPr>
              <w:adjustRightInd w:val="0"/>
              <w:snapToGrid w:val="0"/>
              <w:spacing w:after="0" w:line="240" w:lineRule="auto"/>
              <w:ind w:firstLine="0"/>
              <w:jc w:val="right"/>
              <w:rPr>
                <w:rFonts w:ascii="Times New Roman" w:hAnsi="Times New Roman"/>
                <w:color w:val="000000"/>
                <w:sz w:val="18"/>
                <w:szCs w:val="18"/>
              </w:rPr>
            </w:pPr>
            <w:r w:rsidRPr="001C2A74">
              <w:rPr>
                <w:rFonts w:ascii="Times New Roman" w:hAnsi="Times New Roman"/>
                <w:color w:val="000000"/>
                <w:sz w:val="18"/>
                <w:szCs w:val="18"/>
              </w:rPr>
              <w:t>17559.5</w:t>
            </w:r>
          </w:p>
        </w:tc>
        <w:tc>
          <w:tcPr>
            <w:tcW w:w="922" w:type="dxa"/>
            <w:shd w:val="clear" w:color="auto" w:fill="auto"/>
            <w:noWrap/>
            <w:tcMar>
              <w:left w:w="57" w:type="dxa"/>
              <w:right w:w="57" w:type="dxa"/>
            </w:tcMar>
            <w:vAlign w:val="center"/>
          </w:tcPr>
          <w:p w:rsidR="00146138" w:rsidRPr="001C2A74" w:rsidRDefault="00146138" w:rsidP="00C10522">
            <w:pPr>
              <w:adjustRightInd w:val="0"/>
              <w:snapToGrid w:val="0"/>
              <w:spacing w:after="0" w:line="240" w:lineRule="auto"/>
              <w:ind w:firstLine="0"/>
              <w:jc w:val="right"/>
              <w:rPr>
                <w:rFonts w:ascii="Times New Roman" w:hAnsi="Times New Roman"/>
                <w:color w:val="000000"/>
                <w:sz w:val="18"/>
                <w:szCs w:val="18"/>
              </w:rPr>
            </w:pPr>
            <w:r w:rsidRPr="001C2A74">
              <w:rPr>
                <w:rFonts w:ascii="Times New Roman" w:hAnsi="Times New Roman"/>
                <w:color w:val="000000"/>
                <w:sz w:val="18"/>
                <w:szCs w:val="18"/>
              </w:rPr>
              <w:t>8.44</w:t>
            </w:r>
          </w:p>
        </w:tc>
        <w:tc>
          <w:tcPr>
            <w:tcW w:w="946" w:type="dxa"/>
            <w:shd w:val="clear" w:color="auto" w:fill="auto"/>
            <w:noWrap/>
            <w:tcMar>
              <w:left w:w="57" w:type="dxa"/>
              <w:right w:w="57" w:type="dxa"/>
            </w:tcMar>
            <w:vAlign w:val="center"/>
          </w:tcPr>
          <w:p w:rsidR="00146138" w:rsidRPr="001C2A74" w:rsidRDefault="00146138" w:rsidP="00C10522">
            <w:pPr>
              <w:adjustRightInd w:val="0"/>
              <w:snapToGrid w:val="0"/>
              <w:spacing w:after="0" w:line="240" w:lineRule="auto"/>
              <w:ind w:firstLine="0"/>
              <w:jc w:val="right"/>
              <w:rPr>
                <w:rFonts w:ascii="Times New Roman" w:hAnsi="Times New Roman"/>
                <w:color w:val="000000"/>
                <w:sz w:val="18"/>
                <w:szCs w:val="18"/>
              </w:rPr>
            </w:pPr>
            <w:r w:rsidRPr="001C2A74">
              <w:rPr>
                <w:rFonts w:ascii="Times New Roman" w:hAnsi="Times New Roman"/>
                <w:color w:val="000000"/>
                <w:sz w:val="18"/>
                <w:szCs w:val="18"/>
              </w:rPr>
              <w:t>3591.9</w:t>
            </w:r>
          </w:p>
        </w:tc>
        <w:tc>
          <w:tcPr>
            <w:tcW w:w="946" w:type="dxa"/>
            <w:shd w:val="clear" w:color="auto" w:fill="auto"/>
            <w:noWrap/>
            <w:tcMar>
              <w:left w:w="57" w:type="dxa"/>
              <w:right w:w="57" w:type="dxa"/>
            </w:tcMar>
            <w:vAlign w:val="center"/>
          </w:tcPr>
          <w:p w:rsidR="00146138" w:rsidRPr="001C2A74" w:rsidRDefault="00146138" w:rsidP="00C10522">
            <w:pPr>
              <w:adjustRightInd w:val="0"/>
              <w:snapToGrid w:val="0"/>
              <w:spacing w:after="0" w:line="240" w:lineRule="auto"/>
              <w:ind w:firstLine="0"/>
              <w:jc w:val="right"/>
              <w:rPr>
                <w:rFonts w:ascii="Times New Roman" w:hAnsi="Times New Roman"/>
                <w:color w:val="000000"/>
                <w:sz w:val="18"/>
                <w:szCs w:val="18"/>
              </w:rPr>
            </w:pPr>
            <w:r w:rsidRPr="001C2A74">
              <w:rPr>
                <w:rFonts w:ascii="Times New Roman" w:hAnsi="Times New Roman"/>
                <w:color w:val="000000"/>
                <w:sz w:val="18"/>
                <w:szCs w:val="18"/>
              </w:rPr>
              <w:t>2759.6</w:t>
            </w:r>
          </w:p>
        </w:tc>
        <w:tc>
          <w:tcPr>
            <w:tcW w:w="947" w:type="dxa"/>
            <w:shd w:val="clear" w:color="auto" w:fill="auto"/>
            <w:noWrap/>
            <w:tcMar>
              <w:left w:w="57" w:type="dxa"/>
              <w:right w:w="57" w:type="dxa"/>
            </w:tcMar>
            <w:vAlign w:val="center"/>
          </w:tcPr>
          <w:p w:rsidR="00146138" w:rsidRPr="001C2A74" w:rsidRDefault="00146138" w:rsidP="00C10522">
            <w:pPr>
              <w:adjustRightInd w:val="0"/>
              <w:snapToGrid w:val="0"/>
              <w:spacing w:after="0" w:line="240" w:lineRule="auto"/>
              <w:ind w:firstLine="0"/>
              <w:jc w:val="right"/>
              <w:rPr>
                <w:rFonts w:ascii="Times New Roman" w:hAnsi="Times New Roman"/>
                <w:color w:val="000000"/>
                <w:sz w:val="18"/>
                <w:szCs w:val="18"/>
              </w:rPr>
            </w:pPr>
            <w:r w:rsidRPr="001C2A74">
              <w:rPr>
                <w:rFonts w:ascii="Times New Roman" w:hAnsi="Times New Roman"/>
                <w:color w:val="000000"/>
                <w:sz w:val="18"/>
                <w:szCs w:val="18"/>
              </w:rPr>
              <w:t>30.16</w:t>
            </w:r>
          </w:p>
        </w:tc>
      </w:tr>
      <w:tr w:rsidR="00146138" w:rsidRPr="00AF65B3" w:rsidTr="00C10522">
        <w:trPr>
          <w:trHeight w:val="340"/>
          <w:jc w:val="center"/>
        </w:trPr>
        <w:tc>
          <w:tcPr>
            <w:tcW w:w="1426" w:type="dxa"/>
            <w:shd w:val="clear" w:color="auto" w:fill="auto"/>
            <w:noWrap/>
            <w:tcMar>
              <w:left w:w="57" w:type="dxa"/>
              <w:right w:w="57" w:type="dxa"/>
            </w:tcMar>
            <w:vAlign w:val="center"/>
          </w:tcPr>
          <w:p w:rsidR="00146138" w:rsidRPr="00AF65B3" w:rsidRDefault="00146138" w:rsidP="00C10522">
            <w:pPr>
              <w:snapToGrid w:val="0"/>
              <w:spacing w:after="0" w:line="240" w:lineRule="auto"/>
              <w:ind w:right="180" w:firstLine="0"/>
              <w:jc w:val="right"/>
              <w:rPr>
                <w:rFonts w:ascii="Times New Roman" w:hAnsi="Times New Roman"/>
                <w:sz w:val="18"/>
                <w:szCs w:val="18"/>
                <w:lang w:bidi="he-IL"/>
              </w:rPr>
            </w:pPr>
            <w:r w:rsidRPr="00AF65B3">
              <w:rPr>
                <w:rFonts w:ascii="Times New Roman" w:hAnsi="Times New Roman"/>
                <w:sz w:val="18"/>
                <w:szCs w:val="18"/>
              </w:rPr>
              <w:t>泰国</w:t>
            </w:r>
          </w:p>
        </w:tc>
        <w:tc>
          <w:tcPr>
            <w:tcW w:w="922" w:type="dxa"/>
            <w:shd w:val="clear" w:color="auto" w:fill="auto"/>
            <w:noWrap/>
            <w:tcMar>
              <w:left w:w="57" w:type="dxa"/>
              <w:right w:w="57" w:type="dxa"/>
            </w:tcMar>
            <w:vAlign w:val="center"/>
          </w:tcPr>
          <w:p w:rsidR="00146138" w:rsidRPr="001C2A74" w:rsidRDefault="00146138" w:rsidP="00C10522">
            <w:pPr>
              <w:adjustRightInd w:val="0"/>
              <w:snapToGrid w:val="0"/>
              <w:spacing w:after="0" w:line="240" w:lineRule="auto"/>
              <w:ind w:firstLine="0"/>
              <w:jc w:val="right"/>
              <w:rPr>
                <w:rFonts w:ascii="Times New Roman" w:hAnsi="Times New Roman"/>
                <w:color w:val="000000"/>
                <w:sz w:val="18"/>
                <w:szCs w:val="18"/>
              </w:rPr>
            </w:pPr>
            <w:r w:rsidRPr="001C2A74">
              <w:rPr>
                <w:rFonts w:ascii="Times New Roman" w:hAnsi="Times New Roman"/>
                <w:color w:val="000000"/>
                <w:sz w:val="18"/>
                <w:szCs w:val="18"/>
              </w:rPr>
              <w:t>16548.3</w:t>
            </w:r>
          </w:p>
        </w:tc>
        <w:tc>
          <w:tcPr>
            <w:tcW w:w="922" w:type="dxa"/>
            <w:shd w:val="clear" w:color="auto" w:fill="auto"/>
            <w:noWrap/>
            <w:tcMar>
              <w:left w:w="57" w:type="dxa"/>
              <w:right w:w="57" w:type="dxa"/>
            </w:tcMar>
            <w:vAlign w:val="center"/>
          </w:tcPr>
          <w:p w:rsidR="00146138" w:rsidRPr="001C2A74" w:rsidRDefault="00146138" w:rsidP="00C10522">
            <w:pPr>
              <w:adjustRightInd w:val="0"/>
              <w:snapToGrid w:val="0"/>
              <w:spacing w:after="0" w:line="240" w:lineRule="auto"/>
              <w:ind w:firstLine="0"/>
              <w:jc w:val="right"/>
              <w:rPr>
                <w:rFonts w:ascii="Times New Roman" w:hAnsi="Times New Roman"/>
                <w:color w:val="000000"/>
                <w:sz w:val="18"/>
                <w:szCs w:val="18"/>
              </w:rPr>
            </w:pPr>
            <w:r w:rsidRPr="001C2A74">
              <w:rPr>
                <w:rFonts w:ascii="Times New Roman" w:hAnsi="Times New Roman"/>
                <w:color w:val="000000"/>
                <w:sz w:val="18"/>
                <w:szCs w:val="18"/>
              </w:rPr>
              <w:t>17143.3</w:t>
            </w:r>
          </w:p>
        </w:tc>
        <w:tc>
          <w:tcPr>
            <w:tcW w:w="922" w:type="dxa"/>
            <w:shd w:val="clear" w:color="auto" w:fill="auto"/>
            <w:noWrap/>
            <w:tcMar>
              <w:left w:w="57" w:type="dxa"/>
              <w:right w:w="57" w:type="dxa"/>
            </w:tcMar>
            <w:vAlign w:val="center"/>
          </w:tcPr>
          <w:p w:rsidR="00146138" w:rsidRPr="001C2A74" w:rsidRDefault="00146138" w:rsidP="00C10522">
            <w:pPr>
              <w:adjustRightInd w:val="0"/>
              <w:snapToGrid w:val="0"/>
              <w:spacing w:after="0" w:line="240" w:lineRule="auto"/>
              <w:ind w:firstLine="0"/>
              <w:jc w:val="right"/>
              <w:rPr>
                <w:rFonts w:ascii="Times New Roman" w:hAnsi="Times New Roman"/>
                <w:color w:val="000000"/>
                <w:sz w:val="18"/>
                <w:szCs w:val="18"/>
              </w:rPr>
            </w:pPr>
            <w:r w:rsidRPr="001C2A74">
              <w:rPr>
                <w:rFonts w:ascii="Times New Roman" w:hAnsi="Times New Roman"/>
                <w:color w:val="000000"/>
                <w:sz w:val="18"/>
                <w:szCs w:val="18"/>
              </w:rPr>
              <w:t>-3.47</w:t>
            </w:r>
          </w:p>
        </w:tc>
        <w:tc>
          <w:tcPr>
            <w:tcW w:w="946" w:type="dxa"/>
            <w:shd w:val="clear" w:color="auto" w:fill="auto"/>
            <w:noWrap/>
            <w:tcMar>
              <w:left w:w="57" w:type="dxa"/>
              <w:right w:w="57" w:type="dxa"/>
            </w:tcMar>
            <w:vAlign w:val="center"/>
          </w:tcPr>
          <w:p w:rsidR="00146138" w:rsidRPr="001C2A74" w:rsidRDefault="00146138" w:rsidP="00C10522">
            <w:pPr>
              <w:adjustRightInd w:val="0"/>
              <w:snapToGrid w:val="0"/>
              <w:spacing w:after="0" w:line="240" w:lineRule="auto"/>
              <w:ind w:firstLine="0"/>
              <w:jc w:val="right"/>
              <w:rPr>
                <w:rFonts w:ascii="Times New Roman" w:hAnsi="Times New Roman"/>
                <w:color w:val="000000"/>
                <w:sz w:val="18"/>
                <w:szCs w:val="18"/>
              </w:rPr>
            </w:pPr>
            <w:r w:rsidRPr="001C2A74">
              <w:rPr>
                <w:rFonts w:ascii="Times New Roman" w:hAnsi="Times New Roman"/>
                <w:color w:val="000000"/>
                <w:sz w:val="18"/>
                <w:szCs w:val="18"/>
              </w:rPr>
              <w:t>3265.3</w:t>
            </w:r>
          </w:p>
        </w:tc>
        <w:tc>
          <w:tcPr>
            <w:tcW w:w="946" w:type="dxa"/>
            <w:shd w:val="clear" w:color="auto" w:fill="auto"/>
            <w:noWrap/>
            <w:tcMar>
              <w:left w:w="57" w:type="dxa"/>
              <w:right w:w="57" w:type="dxa"/>
            </w:tcMar>
            <w:vAlign w:val="center"/>
          </w:tcPr>
          <w:p w:rsidR="00146138" w:rsidRPr="001C2A74" w:rsidRDefault="00146138" w:rsidP="00C10522">
            <w:pPr>
              <w:adjustRightInd w:val="0"/>
              <w:snapToGrid w:val="0"/>
              <w:spacing w:after="0" w:line="240" w:lineRule="auto"/>
              <w:ind w:firstLine="0"/>
              <w:jc w:val="right"/>
              <w:rPr>
                <w:rFonts w:ascii="Times New Roman" w:hAnsi="Times New Roman"/>
                <w:color w:val="000000"/>
                <w:sz w:val="18"/>
                <w:szCs w:val="18"/>
              </w:rPr>
            </w:pPr>
            <w:r w:rsidRPr="001C2A74">
              <w:rPr>
                <w:rFonts w:ascii="Times New Roman" w:hAnsi="Times New Roman"/>
                <w:color w:val="000000"/>
                <w:sz w:val="18"/>
                <w:szCs w:val="18"/>
              </w:rPr>
              <w:t>3205.7</w:t>
            </w:r>
          </w:p>
        </w:tc>
        <w:tc>
          <w:tcPr>
            <w:tcW w:w="947" w:type="dxa"/>
            <w:shd w:val="clear" w:color="auto" w:fill="auto"/>
            <w:noWrap/>
            <w:tcMar>
              <w:left w:w="57" w:type="dxa"/>
              <w:right w:w="57" w:type="dxa"/>
            </w:tcMar>
            <w:vAlign w:val="center"/>
          </w:tcPr>
          <w:p w:rsidR="00146138" w:rsidRPr="001C2A74" w:rsidRDefault="00146138" w:rsidP="00C10522">
            <w:pPr>
              <w:adjustRightInd w:val="0"/>
              <w:snapToGrid w:val="0"/>
              <w:spacing w:after="0" w:line="240" w:lineRule="auto"/>
              <w:ind w:firstLine="0"/>
              <w:jc w:val="right"/>
              <w:rPr>
                <w:rFonts w:ascii="Times New Roman" w:hAnsi="Times New Roman"/>
                <w:color w:val="000000"/>
                <w:sz w:val="18"/>
                <w:szCs w:val="18"/>
              </w:rPr>
            </w:pPr>
            <w:r w:rsidRPr="001C2A74">
              <w:rPr>
                <w:rFonts w:ascii="Times New Roman" w:hAnsi="Times New Roman"/>
                <w:color w:val="000000"/>
                <w:sz w:val="18"/>
                <w:szCs w:val="18"/>
              </w:rPr>
              <w:t>1.86</w:t>
            </w:r>
          </w:p>
        </w:tc>
      </w:tr>
      <w:tr w:rsidR="00146138" w:rsidRPr="00AF65B3" w:rsidTr="00C10522">
        <w:trPr>
          <w:trHeight w:val="340"/>
          <w:jc w:val="center"/>
        </w:trPr>
        <w:tc>
          <w:tcPr>
            <w:tcW w:w="1426" w:type="dxa"/>
            <w:shd w:val="clear" w:color="auto" w:fill="auto"/>
            <w:noWrap/>
            <w:tcMar>
              <w:left w:w="57" w:type="dxa"/>
              <w:right w:w="57" w:type="dxa"/>
            </w:tcMar>
            <w:vAlign w:val="center"/>
          </w:tcPr>
          <w:p w:rsidR="00146138" w:rsidRPr="00AF65B3" w:rsidRDefault="00146138" w:rsidP="00C10522">
            <w:pPr>
              <w:snapToGrid w:val="0"/>
              <w:spacing w:after="0" w:line="240" w:lineRule="auto"/>
              <w:ind w:right="180" w:firstLine="0"/>
              <w:jc w:val="right"/>
              <w:rPr>
                <w:rFonts w:ascii="Times New Roman" w:hAnsi="Times New Roman"/>
                <w:sz w:val="18"/>
                <w:szCs w:val="18"/>
                <w:lang w:bidi="he-IL"/>
              </w:rPr>
            </w:pPr>
            <w:r w:rsidRPr="00AF65B3">
              <w:rPr>
                <w:rFonts w:ascii="Times New Roman" w:hAnsi="Times New Roman"/>
                <w:sz w:val="18"/>
                <w:szCs w:val="18"/>
              </w:rPr>
              <w:t>英国</w:t>
            </w:r>
          </w:p>
        </w:tc>
        <w:tc>
          <w:tcPr>
            <w:tcW w:w="922" w:type="dxa"/>
            <w:shd w:val="clear" w:color="auto" w:fill="auto"/>
            <w:noWrap/>
            <w:tcMar>
              <w:left w:w="57" w:type="dxa"/>
              <w:right w:w="57" w:type="dxa"/>
            </w:tcMar>
            <w:vAlign w:val="center"/>
          </w:tcPr>
          <w:p w:rsidR="00146138" w:rsidRPr="001C2A74" w:rsidRDefault="00146138" w:rsidP="00C10522">
            <w:pPr>
              <w:adjustRightInd w:val="0"/>
              <w:snapToGrid w:val="0"/>
              <w:spacing w:after="0" w:line="240" w:lineRule="auto"/>
              <w:ind w:firstLine="0"/>
              <w:jc w:val="right"/>
              <w:rPr>
                <w:rFonts w:ascii="Times New Roman" w:hAnsi="Times New Roman"/>
                <w:color w:val="000000"/>
                <w:sz w:val="18"/>
                <w:szCs w:val="18"/>
              </w:rPr>
            </w:pPr>
            <w:r w:rsidRPr="001C2A74">
              <w:rPr>
                <w:rFonts w:ascii="Times New Roman" w:hAnsi="Times New Roman"/>
                <w:color w:val="000000"/>
                <w:sz w:val="18"/>
                <w:szCs w:val="18"/>
              </w:rPr>
              <w:t>15999.6</w:t>
            </w:r>
          </w:p>
        </w:tc>
        <w:tc>
          <w:tcPr>
            <w:tcW w:w="922" w:type="dxa"/>
            <w:shd w:val="clear" w:color="auto" w:fill="auto"/>
            <w:noWrap/>
            <w:tcMar>
              <w:left w:w="57" w:type="dxa"/>
              <w:right w:w="57" w:type="dxa"/>
            </w:tcMar>
            <w:vAlign w:val="center"/>
          </w:tcPr>
          <w:p w:rsidR="00146138" w:rsidRPr="001C2A74" w:rsidRDefault="00146138" w:rsidP="00C10522">
            <w:pPr>
              <w:adjustRightInd w:val="0"/>
              <w:snapToGrid w:val="0"/>
              <w:spacing w:after="0" w:line="240" w:lineRule="auto"/>
              <w:ind w:firstLine="0"/>
              <w:jc w:val="right"/>
              <w:rPr>
                <w:rFonts w:ascii="Times New Roman" w:hAnsi="Times New Roman"/>
                <w:color w:val="000000"/>
                <w:sz w:val="18"/>
                <w:szCs w:val="18"/>
              </w:rPr>
            </w:pPr>
            <w:r w:rsidRPr="001C2A74">
              <w:rPr>
                <w:rFonts w:ascii="Times New Roman" w:hAnsi="Times New Roman"/>
                <w:color w:val="000000"/>
                <w:sz w:val="18"/>
                <w:szCs w:val="18"/>
              </w:rPr>
              <w:t>19470.2</w:t>
            </w:r>
          </w:p>
        </w:tc>
        <w:tc>
          <w:tcPr>
            <w:tcW w:w="922" w:type="dxa"/>
            <w:shd w:val="clear" w:color="auto" w:fill="auto"/>
            <w:noWrap/>
            <w:tcMar>
              <w:left w:w="57" w:type="dxa"/>
              <w:right w:w="57" w:type="dxa"/>
            </w:tcMar>
            <w:vAlign w:val="center"/>
          </w:tcPr>
          <w:p w:rsidR="00146138" w:rsidRPr="001C2A74" w:rsidRDefault="00146138" w:rsidP="00C10522">
            <w:pPr>
              <w:adjustRightInd w:val="0"/>
              <w:snapToGrid w:val="0"/>
              <w:spacing w:after="0" w:line="240" w:lineRule="auto"/>
              <w:ind w:firstLine="0"/>
              <w:jc w:val="right"/>
              <w:rPr>
                <w:rFonts w:ascii="Times New Roman" w:hAnsi="Times New Roman"/>
                <w:color w:val="000000"/>
                <w:sz w:val="18"/>
                <w:szCs w:val="18"/>
              </w:rPr>
            </w:pPr>
            <w:r w:rsidRPr="001C2A74">
              <w:rPr>
                <w:rFonts w:ascii="Times New Roman" w:hAnsi="Times New Roman"/>
                <w:color w:val="000000"/>
                <w:sz w:val="18"/>
                <w:szCs w:val="18"/>
              </w:rPr>
              <w:t>-17.83</w:t>
            </w:r>
          </w:p>
        </w:tc>
        <w:tc>
          <w:tcPr>
            <w:tcW w:w="946" w:type="dxa"/>
            <w:shd w:val="clear" w:color="auto" w:fill="auto"/>
            <w:noWrap/>
            <w:tcMar>
              <w:left w:w="57" w:type="dxa"/>
              <w:right w:w="57" w:type="dxa"/>
            </w:tcMar>
            <w:vAlign w:val="center"/>
          </w:tcPr>
          <w:p w:rsidR="00146138" w:rsidRPr="001C2A74" w:rsidRDefault="00146138" w:rsidP="00C10522">
            <w:pPr>
              <w:adjustRightInd w:val="0"/>
              <w:snapToGrid w:val="0"/>
              <w:spacing w:after="0" w:line="240" w:lineRule="auto"/>
              <w:ind w:firstLine="0"/>
              <w:jc w:val="right"/>
              <w:rPr>
                <w:rFonts w:ascii="Times New Roman" w:hAnsi="Times New Roman"/>
                <w:color w:val="000000"/>
                <w:sz w:val="18"/>
                <w:szCs w:val="18"/>
              </w:rPr>
            </w:pPr>
            <w:r w:rsidRPr="001C2A74">
              <w:rPr>
                <w:rFonts w:ascii="Times New Roman" w:hAnsi="Times New Roman"/>
                <w:color w:val="000000"/>
                <w:sz w:val="18"/>
                <w:szCs w:val="18"/>
              </w:rPr>
              <w:t>3967.5</w:t>
            </w:r>
          </w:p>
        </w:tc>
        <w:tc>
          <w:tcPr>
            <w:tcW w:w="946" w:type="dxa"/>
            <w:shd w:val="clear" w:color="auto" w:fill="auto"/>
            <w:noWrap/>
            <w:tcMar>
              <w:left w:w="57" w:type="dxa"/>
              <w:right w:w="57" w:type="dxa"/>
            </w:tcMar>
            <w:vAlign w:val="center"/>
          </w:tcPr>
          <w:p w:rsidR="00146138" w:rsidRPr="001C2A74" w:rsidRDefault="00146138" w:rsidP="00C10522">
            <w:pPr>
              <w:adjustRightInd w:val="0"/>
              <w:snapToGrid w:val="0"/>
              <w:spacing w:after="0" w:line="240" w:lineRule="auto"/>
              <w:ind w:firstLine="0"/>
              <w:jc w:val="right"/>
              <w:rPr>
                <w:rFonts w:ascii="Times New Roman" w:hAnsi="Times New Roman"/>
                <w:color w:val="000000"/>
                <w:sz w:val="18"/>
                <w:szCs w:val="18"/>
              </w:rPr>
            </w:pPr>
            <w:r w:rsidRPr="001C2A74">
              <w:rPr>
                <w:rFonts w:ascii="Times New Roman" w:hAnsi="Times New Roman"/>
                <w:color w:val="000000"/>
                <w:sz w:val="18"/>
                <w:szCs w:val="18"/>
              </w:rPr>
              <w:t>4510.8</w:t>
            </w:r>
          </w:p>
        </w:tc>
        <w:tc>
          <w:tcPr>
            <w:tcW w:w="947" w:type="dxa"/>
            <w:shd w:val="clear" w:color="auto" w:fill="auto"/>
            <w:noWrap/>
            <w:tcMar>
              <w:left w:w="57" w:type="dxa"/>
              <w:right w:w="57" w:type="dxa"/>
            </w:tcMar>
            <w:vAlign w:val="center"/>
          </w:tcPr>
          <w:p w:rsidR="00146138" w:rsidRPr="001C2A74" w:rsidRDefault="00146138" w:rsidP="00C10522">
            <w:pPr>
              <w:adjustRightInd w:val="0"/>
              <w:snapToGrid w:val="0"/>
              <w:spacing w:after="0" w:line="240" w:lineRule="auto"/>
              <w:ind w:firstLine="0"/>
              <w:jc w:val="right"/>
              <w:rPr>
                <w:rFonts w:ascii="Times New Roman" w:hAnsi="Times New Roman"/>
                <w:color w:val="000000"/>
                <w:sz w:val="18"/>
                <w:szCs w:val="18"/>
              </w:rPr>
            </w:pPr>
            <w:r w:rsidRPr="001C2A74">
              <w:rPr>
                <w:rFonts w:ascii="Times New Roman" w:hAnsi="Times New Roman"/>
                <w:color w:val="000000"/>
                <w:sz w:val="18"/>
                <w:szCs w:val="18"/>
              </w:rPr>
              <w:t>-12.04</w:t>
            </w:r>
          </w:p>
        </w:tc>
      </w:tr>
      <w:tr w:rsidR="00146138" w:rsidRPr="00AF65B3" w:rsidTr="00C10522">
        <w:trPr>
          <w:trHeight w:val="340"/>
          <w:jc w:val="center"/>
        </w:trPr>
        <w:tc>
          <w:tcPr>
            <w:tcW w:w="1426" w:type="dxa"/>
            <w:shd w:val="clear" w:color="auto" w:fill="auto"/>
            <w:noWrap/>
            <w:tcMar>
              <w:left w:w="57" w:type="dxa"/>
              <w:right w:w="57" w:type="dxa"/>
            </w:tcMar>
            <w:vAlign w:val="center"/>
          </w:tcPr>
          <w:p w:rsidR="00146138" w:rsidRPr="00AF65B3" w:rsidRDefault="00146138" w:rsidP="00C10522">
            <w:pPr>
              <w:snapToGrid w:val="0"/>
              <w:spacing w:after="0" w:line="240" w:lineRule="auto"/>
              <w:ind w:right="180" w:firstLine="0"/>
              <w:jc w:val="right"/>
              <w:rPr>
                <w:rFonts w:ascii="Times New Roman" w:hAnsi="Times New Roman"/>
                <w:sz w:val="18"/>
                <w:szCs w:val="18"/>
                <w:lang w:bidi="he-IL"/>
              </w:rPr>
            </w:pPr>
            <w:r w:rsidRPr="00AF65B3">
              <w:rPr>
                <w:rFonts w:ascii="Times New Roman" w:hAnsi="Times New Roman"/>
                <w:sz w:val="18"/>
                <w:szCs w:val="18"/>
              </w:rPr>
              <w:t>美国</w:t>
            </w:r>
          </w:p>
        </w:tc>
        <w:tc>
          <w:tcPr>
            <w:tcW w:w="922" w:type="dxa"/>
            <w:shd w:val="clear" w:color="auto" w:fill="auto"/>
            <w:noWrap/>
            <w:tcMar>
              <w:left w:w="57" w:type="dxa"/>
              <w:right w:w="57" w:type="dxa"/>
            </w:tcMar>
            <w:vAlign w:val="center"/>
          </w:tcPr>
          <w:p w:rsidR="00146138" w:rsidRPr="001C2A74" w:rsidRDefault="00146138" w:rsidP="00C10522">
            <w:pPr>
              <w:adjustRightInd w:val="0"/>
              <w:snapToGrid w:val="0"/>
              <w:spacing w:after="0" w:line="240" w:lineRule="auto"/>
              <w:ind w:firstLine="0"/>
              <w:jc w:val="right"/>
              <w:rPr>
                <w:rFonts w:ascii="Times New Roman" w:hAnsi="Times New Roman"/>
                <w:color w:val="000000"/>
                <w:sz w:val="18"/>
                <w:szCs w:val="18"/>
              </w:rPr>
            </w:pPr>
            <w:r w:rsidRPr="001C2A74">
              <w:rPr>
                <w:rFonts w:ascii="Times New Roman" w:hAnsi="Times New Roman"/>
                <w:color w:val="000000"/>
                <w:sz w:val="18"/>
                <w:szCs w:val="18"/>
              </w:rPr>
              <w:t>14125.9</w:t>
            </w:r>
          </w:p>
        </w:tc>
        <w:tc>
          <w:tcPr>
            <w:tcW w:w="922" w:type="dxa"/>
            <w:shd w:val="clear" w:color="auto" w:fill="auto"/>
            <w:noWrap/>
            <w:tcMar>
              <w:left w:w="57" w:type="dxa"/>
              <w:right w:w="57" w:type="dxa"/>
            </w:tcMar>
            <w:vAlign w:val="center"/>
          </w:tcPr>
          <w:p w:rsidR="00146138" w:rsidRPr="001C2A74" w:rsidRDefault="00146138" w:rsidP="00C10522">
            <w:pPr>
              <w:adjustRightInd w:val="0"/>
              <w:snapToGrid w:val="0"/>
              <w:spacing w:after="0" w:line="240" w:lineRule="auto"/>
              <w:ind w:firstLine="0"/>
              <w:jc w:val="right"/>
              <w:rPr>
                <w:rFonts w:ascii="Times New Roman" w:hAnsi="Times New Roman"/>
                <w:color w:val="000000"/>
                <w:sz w:val="18"/>
                <w:szCs w:val="18"/>
              </w:rPr>
            </w:pPr>
            <w:r w:rsidRPr="001C2A74">
              <w:rPr>
                <w:rFonts w:ascii="Times New Roman" w:hAnsi="Times New Roman"/>
                <w:color w:val="000000"/>
                <w:sz w:val="18"/>
                <w:szCs w:val="18"/>
              </w:rPr>
              <w:t>10585.8</w:t>
            </w:r>
          </w:p>
        </w:tc>
        <w:tc>
          <w:tcPr>
            <w:tcW w:w="922" w:type="dxa"/>
            <w:shd w:val="clear" w:color="auto" w:fill="auto"/>
            <w:noWrap/>
            <w:tcMar>
              <w:left w:w="57" w:type="dxa"/>
              <w:right w:w="57" w:type="dxa"/>
            </w:tcMar>
            <w:vAlign w:val="center"/>
          </w:tcPr>
          <w:p w:rsidR="00146138" w:rsidRPr="001C2A74" w:rsidRDefault="00146138" w:rsidP="00C10522">
            <w:pPr>
              <w:adjustRightInd w:val="0"/>
              <w:snapToGrid w:val="0"/>
              <w:spacing w:after="0" w:line="240" w:lineRule="auto"/>
              <w:ind w:firstLine="0"/>
              <w:jc w:val="right"/>
              <w:rPr>
                <w:rFonts w:ascii="Times New Roman" w:hAnsi="Times New Roman"/>
                <w:color w:val="000000"/>
                <w:sz w:val="18"/>
                <w:szCs w:val="18"/>
              </w:rPr>
            </w:pPr>
            <w:r w:rsidRPr="001C2A74">
              <w:rPr>
                <w:rFonts w:ascii="Times New Roman" w:hAnsi="Times New Roman"/>
                <w:color w:val="000000"/>
                <w:sz w:val="18"/>
                <w:szCs w:val="18"/>
              </w:rPr>
              <w:t>33.44</w:t>
            </w:r>
          </w:p>
        </w:tc>
        <w:tc>
          <w:tcPr>
            <w:tcW w:w="946" w:type="dxa"/>
            <w:shd w:val="clear" w:color="auto" w:fill="auto"/>
            <w:noWrap/>
            <w:tcMar>
              <w:left w:w="57" w:type="dxa"/>
              <w:right w:w="57" w:type="dxa"/>
            </w:tcMar>
            <w:vAlign w:val="center"/>
          </w:tcPr>
          <w:p w:rsidR="00146138" w:rsidRPr="001C2A74" w:rsidRDefault="00146138" w:rsidP="00C10522">
            <w:pPr>
              <w:adjustRightInd w:val="0"/>
              <w:snapToGrid w:val="0"/>
              <w:spacing w:after="0" w:line="240" w:lineRule="auto"/>
              <w:ind w:firstLine="0"/>
              <w:jc w:val="right"/>
              <w:rPr>
                <w:rFonts w:ascii="Times New Roman" w:hAnsi="Times New Roman"/>
                <w:color w:val="000000"/>
                <w:sz w:val="18"/>
                <w:szCs w:val="18"/>
              </w:rPr>
            </w:pPr>
            <w:r w:rsidRPr="001C2A74">
              <w:rPr>
                <w:rFonts w:ascii="Times New Roman" w:hAnsi="Times New Roman"/>
                <w:color w:val="000000"/>
                <w:sz w:val="18"/>
                <w:szCs w:val="18"/>
              </w:rPr>
              <w:t>3263</w:t>
            </w:r>
          </w:p>
        </w:tc>
        <w:tc>
          <w:tcPr>
            <w:tcW w:w="946" w:type="dxa"/>
            <w:shd w:val="clear" w:color="auto" w:fill="auto"/>
            <w:noWrap/>
            <w:tcMar>
              <w:left w:w="57" w:type="dxa"/>
              <w:right w:w="57" w:type="dxa"/>
            </w:tcMar>
            <w:vAlign w:val="center"/>
          </w:tcPr>
          <w:p w:rsidR="00146138" w:rsidRPr="001C2A74" w:rsidRDefault="00146138" w:rsidP="00C10522">
            <w:pPr>
              <w:adjustRightInd w:val="0"/>
              <w:snapToGrid w:val="0"/>
              <w:spacing w:after="0" w:line="240" w:lineRule="auto"/>
              <w:ind w:firstLine="0"/>
              <w:jc w:val="right"/>
              <w:rPr>
                <w:rFonts w:ascii="Times New Roman" w:hAnsi="Times New Roman"/>
                <w:color w:val="000000"/>
                <w:sz w:val="18"/>
                <w:szCs w:val="18"/>
              </w:rPr>
            </w:pPr>
            <w:r w:rsidRPr="001C2A74">
              <w:rPr>
                <w:rFonts w:ascii="Times New Roman" w:hAnsi="Times New Roman"/>
                <w:color w:val="000000"/>
                <w:sz w:val="18"/>
                <w:szCs w:val="18"/>
              </w:rPr>
              <w:t>2181.5</w:t>
            </w:r>
          </w:p>
        </w:tc>
        <w:tc>
          <w:tcPr>
            <w:tcW w:w="947" w:type="dxa"/>
            <w:shd w:val="clear" w:color="auto" w:fill="auto"/>
            <w:noWrap/>
            <w:tcMar>
              <w:left w:w="57" w:type="dxa"/>
              <w:right w:w="57" w:type="dxa"/>
            </w:tcMar>
            <w:vAlign w:val="center"/>
          </w:tcPr>
          <w:p w:rsidR="00146138" w:rsidRPr="001C2A74" w:rsidRDefault="00146138" w:rsidP="00C10522">
            <w:pPr>
              <w:adjustRightInd w:val="0"/>
              <w:snapToGrid w:val="0"/>
              <w:spacing w:after="0" w:line="240" w:lineRule="auto"/>
              <w:ind w:firstLine="0"/>
              <w:jc w:val="right"/>
              <w:rPr>
                <w:rFonts w:ascii="Times New Roman" w:hAnsi="Times New Roman"/>
                <w:color w:val="000000"/>
                <w:sz w:val="18"/>
                <w:szCs w:val="18"/>
              </w:rPr>
            </w:pPr>
            <w:r w:rsidRPr="001C2A74">
              <w:rPr>
                <w:rFonts w:ascii="Times New Roman" w:hAnsi="Times New Roman"/>
                <w:color w:val="000000"/>
                <w:sz w:val="18"/>
                <w:szCs w:val="18"/>
              </w:rPr>
              <w:t>49.58</w:t>
            </w:r>
          </w:p>
        </w:tc>
      </w:tr>
      <w:tr w:rsidR="00146138" w:rsidRPr="00AF65B3" w:rsidTr="00C10522">
        <w:trPr>
          <w:trHeight w:val="340"/>
          <w:jc w:val="center"/>
        </w:trPr>
        <w:tc>
          <w:tcPr>
            <w:tcW w:w="1426" w:type="dxa"/>
            <w:shd w:val="clear" w:color="auto" w:fill="auto"/>
            <w:noWrap/>
            <w:tcMar>
              <w:left w:w="57" w:type="dxa"/>
              <w:right w:w="57" w:type="dxa"/>
            </w:tcMar>
            <w:vAlign w:val="center"/>
          </w:tcPr>
          <w:p w:rsidR="00146138" w:rsidRPr="00AF65B3" w:rsidRDefault="00146138" w:rsidP="00C10522">
            <w:pPr>
              <w:snapToGrid w:val="0"/>
              <w:spacing w:after="0" w:line="240" w:lineRule="auto"/>
              <w:ind w:firstLine="0"/>
              <w:jc w:val="right"/>
              <w:rPr>
                <w:rFonts w:ascii="Times New Roman" w:hAnsi="Times New Roman"/>
                <w:sz w:val="18"/>
                <w:szCs w:val="18"/>
                <w:lang w:bidi="he-IL"/>
              </w:rPr>
            </w:pPr>
            <w:r w:rsidRPr="00AF65B3">
              <w:rPr>
                <w:rFonts w:ascii="Times New Roman" w:hAnsi="Times New Roman"/>
                <w:sz w:val="18"/>
                <w:szCs w:val="18"/>
              </w:rPr>
              <w:t>印度尼西亚</w:t>
            </w:r>
          </w:p>
        </w:tc>
        <w:tc>
          <w:tcPr>
            <w:tcW w:w="922" w:type="dxa"/>
            <w:shd w:val="clear" w:color="auto" w:fill="auto"/>
            <w:noWrap/>
            <w:tcMar>
              <w:left w:w="57" w:type="dxa"/>
              <w:right w:w="57" w:type="dxa"/>
            </w:tcMar>
            <w:vAlign w:val="center"/>
          </w:tcPr>
          <w:p w:rsidR="00146138" w:rsidRPr="001C2A74" w:rsidRDefault="00146138" w:rsidP="00C10522">
            <w:pPr>
              <w:adjustRightInd w:val="0"/>
              <w:snapToGrid w:val="0"/>
              <w:spacing w:after="0" w:line="240" w:lineRule="auto"/>
              <w:ind w:firstLine="0"/>
              <w:jc w:val="right"/>
              <w:rPr>
                <w:rFonts w:ascii="Times New Roman" w:hAnsi="Times New Roman"/>
                <w:color w:val="000000"/>
                <w:sz w:val="18"/>
                <w:szCs w:val="18"/>
              </w:rPr>
            </w:pPr>
            <w:r w:rsidRPr="001C2A74">
              <w:rPr>
                <w:rFonts w:ascii="Times New Roman" w:hAnsi="Times New Roman"/>
                <w:color w:val="000000"/>
                <w:sz w:val="18"/>
                <w:szCs w:val="18"/>
              </w:rPr>
              <w:t>12338.3</w:t>
            </w:r>
          </w:p>
        </w:tc>
        <w:tc>
          <w:tcPr>
            <w:tcW w:w="922" w:type="dxa"/>
            <w:shd w:val="clear" w:color="auto" w:fill="auto"/>
            <w:noWrap/>
            <w:tcMar>
              <w:left w:w="57" w:type="dxa"/>
              <w:right w:w="57" w:type="dxa"/>
            </w:tcMar>
            <w:vAlign w:val="center"/>
          </w:tcPr>
          <w:p w:rsidR="00146138" w:rsidRPr="001C2A74" w:rsidRDefault="00146138" w:rsidP="00C10522">
            <w:pPr>
              <w:adjustRightInd w:val="0"/>
              <w:snapToGrid w:val="0"/>
              <w:spacing w:after="0" w:line="240" w:lineRule="auto"/>
              <w:ind w:firstLine="0"/>
              <w:jc w:val="right"/>
              <w:rPr>
                <w:rFonts w:ascii="Times New Roman" w:hAnsi="Times New Roman"/>
                <w:color w:val="000000"/>
                <w:sz w:val="18"/>
                <w:szCs w:val="18"/>
              </w:rPr>
            </w:pPr>
            <w:r w:rsidRPr="001C2A74">
              <w:rPr>
                <w:rFonts w:ascii="Times New Roman" w:hAnsi="Times New Roman"/>
                <w:color w:val="000000"/>
                <w:sz w:val="18"/>
                <w:szCs w:val="18"/>
              </w:rPr>
              <w:t>31075</w:t>
            </w:r>
          </w:p>
        </w:tc>
        <w:tc>
          <w:tcPr>
            <w:tcW w:w="922" w:type="dxa"/>
            <w:shd w:val="clear" w:color="auto" w:fill="auto"/>
            <w:noWrap/>
            <w:tcMar>
              <w:left w:w="57" w:type="dxa"/>
              <w:right w:w="57" w:type="dxa"/>
            </w:tcMar>
            <w:vAlign w:val="center"/>
          </w:tcPr>
          <w:p w:rsidR="00146138" w:rsidRPr="001C2A74" w:rsidRDefault="00146138" w:rsidP="00C10522">
            <w:pPr>
              <w:adjustRightInd w:val="0"/>
              <w:snapToGrid w:val="0"/>
              <w:spacing w:after="0" w:line="240" w:lineRule="auto"/>
              <w:ind w:firstLine="0"/>
              <w:jc w:val="right"/>
              <w:rPr>
                <w:rFonts w:ascii="Times New Roman" w:hAnsi="Times New Roman"/>
                <w:color w:val="000000"/>
                <w:sz w:val="18"/>
                <w:szCs w:val="18"/>
              </w:rPr>
            </w:pPr>
            <w:r w:rsidRPr="001C2A74">
              <w:rPr>
                <w:rFonts w:ascii="Times New Roman" w:hAnsi="Times New Roman"/>
                <w:color w:val="000000"/>
                <w:sz w:val="18"/>
                <w:szCs w:val="18"/>
              </w:rPr>
              <w:t>-60.30</w:t>
            </w:r>
          </w:p>
        </w:tc>
        <w:tc>
          <w:tcPr>
            <w:tcW w:w="946" w:type="dxa"/>
            <w:shd w:val="clear" w:color="auto" w:fill="auto"/>
            <w:noWrap/>
            <w:tcMar>
              <w:left w:w="57" w:type="dxa"/>
              <w:right w:w="57" w:type="dxa"/>
            </w:tcMar>
            <w:vAlign w:val="center"/>
          </w:tcPr>
          <w:p w:rsidR="00146138" w:rsidRPr="001C2A74" w:rsidRDefault="00146138" w:rsidP="00C10522">
            <w:pPr>
              <w:adjustRightInd w:val="0"/>
              <w:snapToGrid w:val="0"/>
              <w:spacing w:after="0" w:line="240" w:lineRule="auto"/>
              <w:ind w:firstLine="0"/>
              <w:jc w:val="right"/>
              <w:rPr>
                <w:rFonts w:ascii="Times New Roman" w:hAnsi="Times New Roman"/>
                <w:color w:val="000000"/>
                <w:sz w:val="18"/>
                <w:szCs w:val="18"/>
              </w:rPr>
            </w:pPr>
            <w:r w:rsidRPr="001C2A74">
              <w:rPr>
                <w:rFonts w:ascii="Times New Roman" w:hAnsi="Times New Roman"/>
                <w:color w:val="000000"/>
                <w:sz w:val="18"/>
                <w:szCs w:val="18"/>
              </w:rPr>
              <w:t>2167.4</w:t>
            </w:r>
          </w:p>
        </w:tc>
        <w:tc>
          <w:tcPr>
            <w:tcW w:w="946" w:type="dxa"/>
            <w:shd w:val="clear" w:color="auto" w:fill="auto"/>
            <w:noWrap/>
            <w:tcMar>
              <w:left w:w="57" w:type="dxa"/>
              <w:right w:w="57" w:type="dxa"/>
            </w:tcMar>
            <w:vAlign w:val="center"/>
          </w:tcPr>
          <w:p w:rsidR="00146138" w:rsidRPr="001C2A74" w:rsidRDefault="00146138" w:rsidP="00C10522">
            <w:pPr>
              <w:adjustRightInd w:val="0"/>
              <w:snapToGrid w:val="0"/>
              <w:spacing w:after="0" w:line="240" w:lineRule="auto"/>
              <w:ind w:firstLine="0"/>
              <w:jc w:val="right"/>
              <w:rPr>
                <w:rFonts w:ascii="Times New Roman" w:hAnsi="Times New Roman"/>
                <w:color w:val="000000"/>
                <w:sz w:val="18"/>
                <w:szCs w:val="18"/>
              </w:rPr>
            </w:pPr>
            <w:r w:rsidRPr="001C2A74">
              <w:rPr>
                <w:rFonts w:ascii="Times New Roman" w:hAnsi="Times New Roman"/>
                <w:color w:val="000000"/>
                <w:sz w:val="18"/>
                <w:szCs w:val="18"/>
              </w:rPr>
              <w:t>4928</w:t>
            </w:r>
          </w:p>
        </w:tc>
        <w:tc>
          <w:tcPr>
            <w:tcW w:w="947" w:type="dxa"/>
            <w:shd w:val="clear" w:color="auto" w:fill="auto"/>
            <w:noWrap/>
            <w:tcMar>
              <w:left w:w="57" w:type="dxa"/>
              <w:right w:w="57" w:type="dxa"/>
            </w:tcMar>
            <w:vAlign w:val="center"/>
          </w:tcPr>
          <w:p w:rsidR="00146138" w:rsidRPr="001C2A74" w:rsidRDefault="00146138" w:rsidP="00C10522">
            <w:pPr>
              <w:adjustRightInd w:val="0"/>
              <w:snapToGrid w:val="0"/>
              <w:spacing w:after="0" w:line="240" w:lineRule="auto"/>
              <w:ind w:firstLine="0"/>
              <w:jc w:val="right"/>
              <w:rPr>
                <w:rFonts w:ascii="Times New Roman" w:hAnsi="Times New Roman"/>
                <w:color w:val="000000"/>
                <w:sz w:val="18"/>
                <w:szCs w:val="18"/>
              </w:rPr>
            </w:pPr>
            <w:r w:rsidRPr="001C2A74">
              <w:rPr>
                <w:rFonts w:ascii="Times New Roman" w:hAnsi="Times New Roman"/>
                <w:color w:val="000000"/>
                <w:sz w:val="18"/>
                <w:szCs w:val="18"/>
              </w:rPr>
              <w:t>-56.02</w:t>
            </w:r>
          </w:p>
        </w:tc>
      </w:tr>
    </w:tbl>
    <w:p w:rsidR="00146138" w:rsidRDefault="00146138" w:rsidP="00146138">
      <w:pPr>
        <w:pStyle w:val="004"/>
        <w:rPr>
          <w:rFonts w:hint="eastAsia"/>
        </w:rPr>
      </w:pPr>
      <w:r w:rsidRPr="00AF65B3">
        <w:rPr>
          <w:rFonts w:hint="eastAsia"/>
        </w:rPr>
        <w:t>资料来源：据中国海关数据整理</w:t>
      </w:r>
    </w:p>
    <w:p w:rsidR="00146138" w:rsidRPr="00AF65B3" w:rsidRDefault="00146138" w:rsidP="00146138">
      <w:pPr>
        <w:pStyle w:val="00b"/>
      </w:pPr>
    </w:p>
    <w:p w:rsidR="00146138" w:rsidRPr="00AF65B3" w:rsidRDefault="00146138" w:rsidP="00146138">
      <w:pPr>
        <w:pStyle w:val="002"/>
      </w:pPr>
      <w:r w:rsidRPr="00AF65B3">
        <w:t>再生纤维素短纤维进口贸易方式中</w:t>
      </w:r>
      <w:r w:rsidRPr="00AF65B3">
        <w:rPr>
          <w:rFonts w:hint="eastAsia"/>
        </w:rPr>
        <w:t>（表</w:t>
      </w:r>
      <w:r w:rsidRPr="00AF65B3">
        <w:rPr>
          <w:rFonts w:hint="eastAsia"/>
        </w:rPr>
        <w:t>7</w:t>
      </w:r>
      <w:r w:rsidRPr="00AF65B3">
        <w:rPr>
          <w:rFonts w:hint="eastAsia"/>
        </w:rPr>
        <w:t>）</w:t>
      </w:r>
      <w:r w:rsidRPr="00AF65B3">
        <w:t>，</w:t>
      </w:r>
      <w:r w:rsidRPr="00AF65B3">
        <w:rPr>
          <w:rFonts w:hint="eastAsia"/>
        </w:rPr>
        <w:t>一般贸易进口量同比减少</w:t>
      </w:r>
      <w:r w:rsidRPr="00AF65B3">
        <w:rPr>
          <w:rFonts w:hint="eastAsia"/>
        </w:rPr>
        <w:t>10.23%</w:t>
      </w:r>
      <w:r w:rsidRPr="00AF65B3">
        <w:rPr>
          <w:rFonts w:hint="eastAsia"/>
        </w:rPr>
        <w:t>，占进口总量的</w:t>
      </w:r>
      <w:r w:rsidRPr="00AF65B3">
        <w:rPr>
          <w:rFonts w:hint="eastAsia"/>
        </w:rPr>
        <w:t>91.78%</w:t>
      </w:r>
      <w:r w:rsidRPr="00AF65B3">
        <w:rPr>
          <w:rFonts w:hint="eastAsia"/>
        </w:rPr>
        <w:t>，加工贸易进口量同比增加了</w:t>
      </w:r>
      <w:r w:rsidRPr="00AF65B3">
        <w:rPr>
          <w:rFonts w:hint="eastAsia"/>
        </w:rPr>
        <w:t>15.70%</w:t>
      </w:r>
      <w:r w:rsidRPr="00AF65B3">
        <w:rPr>
          <w:rFonts w:hint="eastAsia"/>
        </w:rPr>
        <w:t>，仅占进口总量的</w:t>
      </w:r>
      <w:r w:rsidRPr="00AF65B3">
        <w:rPr>
          <w:rFonts w:hint="eastAsia"/>
        </w:rPr>
        <w:t>7.63%</w:t>
      </w:r>
      <w:r w:rsidRPr="00AF65B3">
        <w:rPr>
          <w:rFonts w:hint="eastAsia"/>
        </w:rPr>
        <w:t>。</w:t>
      </w:r>
    </w:p>
    <w:p w:rsidR="00146138" w:rsidRPr="00C277D3" w:rsidRDefault="00146138" w:rsidP="00146138">
      <w:pPr>
        <w:pStyle w:val="003"/>
        <w:spacing w:before="156" w:after="156"/>
      </w:pPr>
      <w:r w:rsidRPr="00C277D3">
        <w:t>表</w:t>
      </w:r>
      <w:r w:rsidRPr="00C277D3">
        <w:t>7</w:t>
      </w:r>
      <w:r>
        <w:t xml:space="preserve">  </w:t>
      </w:r>
      <w:r w:rsidRPr="00C277D3">
        <w:t>2016</w:t>
      </w:r>
      <w:r w:rsidRPr="00C277D3">
        <w:t>年</w:t>
      </w:r>
      <w:r>
        <w:t>再生纤维素</w:t>
      </w:r>
      <w:r w:rsidRPr="00C277D3">
        <w:t>短纤维分贸易方式进口</w:t>
      </w:r>
    </w:p>
    <w:tbl>
      <w:tblPr>
        <w:tblW w:w="7031" w:type="dxa"/>
        <w:jc w:val="center"/>
        <w:tblBorders>
          <w:top w:val="single" w:sz="8" w:space="0" w:color="auto"/>
          <w:bottom w:val="single" w:sz="8"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673"/>
        <w:gridCol w:w="993"/>
        <w:gridCol w:w="992"/>
        <w:gridCol w:w="805"/>
        <w:gridCol w:w="881"/>
        <w:gridCol w:w="881"/>
        <w:gridCol w:w="806"/>
      </w:tblGrid>
      <w:tr w:rsidR="00146138" w:rsidRPr="00AF65B3" w:rsidTr="00C10522">
        <w:trPr>
          <w:trHeight w:val="312"/>
          <w:tblHeader/>
          <w:jc w:val="center"/>
        </w:trPr>
        <w:tc>
          <w:tcPr>
            <w:tcW w:w="1673" w:type="dxa"/>
            <w:vMerge w:val="restart"/>
            <w:shd w:val="clear" w:color="auto" w:fill="auto"/>
            <w:noWrap/>
            <w:tcMar>
              <w:left w:w="57" w:type="dxa"/>
              <w:right w:w="57" w:type="dxa"/>
            </w:tcMar>
            <w:vAlign w:val="center"/>
          </w:tcPr>
          <w:p w:rsidR="00146138" w:rsidRPr="00AF65B3" w:rsidRDefault="00146138" w:rsidP="00C10522">
            <w:pPr>
              <w:pStyle w:val="00a"/>
              <w:ind w:leftChars="-50" w:left="-110" w:rightChars="-50" w:right="-110"/>
            </w:pPr>
            <w:r w:rsidRPr="00AF65B3">
              <w:t>项目</w:t>
            </w:r>
          </w:p>
        </w:tc>
        <w:tc>
          <w:tcPr>
            <w:tcW w:w="2790" w:type="dxa"/>
            <w:gridSpan w:val="3"/>
            <w:shd w:val="clear" w:color="auto" w:fill="auto"/>
            <w:noWrap/>
            <w:tcMar>
              <w:left w:w="57" w:type="dxa"/>
              <w:right w:w="57" w:type="dxa"/>
            </w:tcMar>
            <w:vAlign w:val="center"/>
          </w:tcPr>
          <w:p w:rsidR="00146138" w:rsidRPr="00AF65B3" w:rsidRDefault="00146138" w:rsidP="00C10522">
            <w:pPr>
              <w:pStyle w:val="00a"/>
              <w:ind w:leftChars="-50" w:left="-110" w:rightChars="-50" w:right="-110"/>
            </w:pPr>
            <w:r w:rsidRPr="00AF65B3">
              <w:t>进口数量</w:t>
            </w:r>
          </w:p>
        </w:tc>
        <w:tc>
          <w:tcPr>
            <w:tcW w:w="2568" w:type="dxa"/>
            <w:gridSpan w:val="3"/>
            <w:shd w:val="clear" w:color="auto" w:fill="auto"/>
            <w:noWrap/>
            <w:tcMar>
              <w:left w:w="57" w:type="dxa"/>
              <w:right w:w="57" w:type="dxa"/>
            </w:tcMar>
            <w:vAlign w:val="center"/>
          </w:tcPr>
          <w:p w:rsidR="00146138" w:rsidRPr="00AF65B3" w:rsidRDefault="00146138" w:rsidP="00C10522">
            <w:pPr>
              <w:pStyle w:val="00a"/>
              <w:ind w:leftChars="-50" w:left="-110" w:rightChars="-50" w:right="-110"/>
            </w:pPr>
            <w:r w:rsidRPr="00AF65B3">
              <w:t>进口金额</w:t>
            </w:r>
          </w:p>
        </w:tc>
      </w:tr>
      <w:tr w:rsidR="00146138" w:rsidRPr="00AF65B3" w:rsidTr="00C10522">
        <w:trPr>
          <w:trHeight w:val="312"/>
          <w:tblHeader/>
          <w:jc w:val="center"/>
        </w:trPr>
        <w:tc>
          <w:tcPr>
            <w:tcW w:w="1673" w:type="dxa"/>
            <w:vMerge/>
            <w:shd w:val="clear" w:color="auto" w:fill="auto"/>
            <w:noWrap/>
            <w:tcMar>
              <w:left w:w="57" w:type="dxa"/>
              <w:right w:w="57" w:type="dxa"/>
            </w:tcMar>
            <w:vAlign w:val="center"/>
          </w:tcPr>
          <w:p w:rsidR="00146138" w:rsidRPr="00AF65B3" w:rsidRDefault="00146138" w:rsidP="00C10522">
            <w:pPr>
              <w:pStyle w:val="00a"/>
              <w:ind w:leftChars="-50" w:left="-110" w:rightChars="-50" w:right="-110"/>
            </w:pPr>
          </w:p>
        </w:tc>
        <w:tc>
          <w:tcPr>
            <w:tcW w:w="993" w:type="dxa"/>
            <w:shd w:val="clear" w:color="auto" w:fill="auto"/>
            <w:noWrap/>
            <w:tcMar>
              <w:left w:w="57" w:type="dxa"/>
              <w:right w:w="57" w:type="dxa"/>
            </w:tcMar>
            <w:vAlign w:val="center"/>
          </w:tcPr>
          <w:p w:rsidR="00146138" w:rsidRPr="00AF65B3" w:rsidRDefault="00146138" w:rsidP="00C10522">
            <w:pPr>
              <w:pStyle w:val="00a"/>
              <w:ind w:leftChars="-50" w:left="-110" w:rightChars="-50" w:right="-110"/>
            </w:pPr>
            <w:r w:rsidRPr="00AF65B3">
              <w:t>2016</w:t>
            </w:r>
            <w:r w:rsidRPr="00AF65B3">
              <w:t>年</w:t>
            </w:r>
          </w:p>
          <w:p w:rsidR="00146138" w:rsidRPr="00AF65B3" w:rsidRDefault="00146138" w:rsidP="00C10522">
            <w:pPr>
              <w:pStyle w:val="00a"/>
              <w:ind w:leftChars="-50" w:left="-110" w:rightChars="-50" w:right="-110"/>
            </w:pPr>
            <w:r w:rsidRPr="00AF65B3">
              <w:t>（吨）</w:t>
            </w:r>
          </w:p>
        </w:tc>
        <w:tc>
          <w:tcPr>
            <w:tcW w:w="992" w:type="dxa"/>
            <w:shd w:val="clear" w:color="auto" w:fill="auto"/>
            <w:noWrap/>
            <w:tcMar>
              <w:left w:w="57" w:type="dxa"/>
              <w:right w:w="57" w:type="dxa"/>
            </w:tcMar>
            <w:vAlign w:val="center"/>
          </w:tcPr>
          <w:p w:rsidR="00146138" w:rsidRPr="00AF65B3" w:rsidRDefault="00146138" w:rsidP="00C10522">
            <w:pPr>
              <w:pStyle w:val="00a"/>
              <w:ind w:leftChars="-50" w:left="-110" w:rightChars="-50" w:right="-110"/>
            </w:pPr>
            <w:r w:rsidRPr="00AF65B3">
              <w:t>去年同期</w:t>
            </w:r>
          </w:p>
          <w:p w:rsidR="00146138" w:rsidRPr="00AF65B3" w:rsidRDefault="00146138" w:rsidP="00C10522">
            <w:pPr>
              <w:pStyle w:val="00a"/>
              <w:ind w:leftChars="-50" w:left="-110" w:rightChars="-50" w:right="-110"/>
            </w:pPr>
            <w:r w:rsidRPr="00AF65B3">
              <w:t>（吨）</w:t>
            </w:r>
          </w:p>
        </w:tc>
        <w:tc>
          <w:tcPr>
            <w:tcW w:w="805" w:type="dxa"/>
            <w:shd w:val="clear" w:color="auto" w:fill="auto"/>
            <w:noWrap/>
            <w:tcMar>
              <w:left w:w="57" w:type="dxa"/>
              <w:right w:w="57" w:type="dxa"/>
            </w:tcMar>
            <w:vAlign w:val="center"/>
          </w:tcPr>
          <w:p w:rsidR="00146138" w:rsidRPr="00AF65B3" w:rsidRDefault="00146138" w:rsidP="00C10522">
            <w:pPr>
              <w:pStyle w:val="00a"/>
              <w:ind w:leftChars="-50" w:left="-110" w:rightChars="-50" w:right="-110"/>
            </w:pPr>
            <w:r w:rsidRPr="00AF65B3">
              <w:t>同比</w:t>
            </w:r>
          </w:p>
          <w:p w:rsidR="00146138" w:rsidRPr="00AF65B3" w:rsidRDefault="00146138" w:rsidP="00C10522">
            <w:pPr>
              <w:pStyle w:val="00a"/>
              <w:ind w:leftChars="-50" w:left="-110" w:rightChars="-50" w:right="-110"/>
            </w:pPr>
            <w:r w:rsidRPr="00AF65B3">
              <w:t>（</w:t>
            </w:r>
            <w:r w:rsidRPr="00AF65B3">
              <w:t>%</w:t>
            </w:r>
            <w:r w:rsidRPr="00AF65B3">
              <w:t>）</w:t>
            </w:r>
          </w:p>
        </w:tc>
        <w:tc>
          <w:tcPr>
            <w:tcW w:w="881" w:type="dxa"/>
            <w:shd w:val="clear" w:color="auto" w:fill="auto"/>
            <w:noWrap/>
            <w:tcMar>
              <w:left w:w="57" w:type="dxa"/>
              <w:right w:w="57" w:type="dxa"/>
            </w:tcMar>
            <w:vAlign w:val="center"/>
          </w:tcPr>
          <w:p w:rsidR="00146138" w:rsidRPr="00AF65B3" w:rsidRDefault="00146138" w:rsidP="00C10522">
            <w:pPr>
              <w:pStyle w:val="00a"/>
              <w:ind w:leftChars="-50" w:left="-110" w:rightChars="-50" w:right="-110"/>
            </w:pPr>
            <w:r w:rsidRPr="00AF65B3">
              <w:t>2016</w:t>
            </w:r>
            <w:r w:rsidRPr="00AF65B3">
              <w:t>年</w:t>
            </w:r>
          </w:p>
          <w:p w:rsidR="00146138" w:rsidRPr="00AF65B3" w:rsidRDefault="00146138" w:rsidP="00C10522">
            <w:pPr>
              <w:pStyle w:val="00a"/>
              <w:ind w:leftChars="-50" w:left="-110" w:rightChars="-50" w:right="-110"/>
            </w:pPr>
            <w:r w:rsidRPr="00AF65B3">
              <w:t>（万美元）</w:t>
            </w:r>
          </w:p>
        </w:tc>
        <w:tc>
          <w:tcPr>
            <w:tcW w:w="881" w:type="dxa"/>
            <w:shd w:val="clear" w:color="auto" w:fill="auto"/>
            <w:noWrap/>
            <w:tcMar>
              <w:left w:w="57" w:type="dxa"/>
              <w:right w:w="57" w:type="dxa"/>
            </w:tcMar>
            <w:vAlign w:val="center"/>
          </w:tcPr>
          <w:p w:rsidR="00146138" w:rsidRPr="00AF65B3" w:rsidRDefault="00146138" w:rsidP="00C10522">
            <w:pPr>
              <w:pStyle w:val="00a"/>
              <w:ind w:leftChars="-50" w:left="-110" w:rightChars="-50" w:right="-110"/>
            </w:pPr>
            <w:r w:rsidRPr="00AF65B3">
              <w:t>去年同期</w:t>
            </w:r>
          </w:p>
          <w:p w:rsidR="00146138" w:rsidRPr="00AF65B3" w:rsidRDefault="00146138" w:rsidP="00C10522">
            <w:pPr>
              <w:pStyle w:val="00a"/>
              <w:ind w:leftChars="-50" w:left="-110" w:rightChars="-50" w:right="-110"/>
            </w:pPr>
            <w:r w:rsidRPr="00AF65B3">
              <w:t>（万美元）</w:t>
            </w:r>
          </w:p>
        </w:tc>
        <w:tc>
          <w:tcPr>
            <w:tcW w:w="806" w:type="dxa"/>
            <w:shd w:val="clear" w:color="auto" w:fill="auto"/>
            <w:noWrap/>
            <w:tcMar>
              <w:left w:w="57" w:type="dxa"/>
              <w:right w:w="57" w:type="dxa"/>
            </w:tcMar>
            <w:vAlign w:val="center"/>
          </w:tcPr>
          <w:p w:rsidR="00146138" w:rsidRPr="00AF65B3" w:rsidRDefault="00146138" w:rsidP="00C10522">
            <w:pPr>
              <w:pStyle w:val="00a"/>
              <w:ind w:leftChars="-50" w:left="-110" w:rightChars="-50" w:right="-110"/>
            </w:pPr>
            <w:r w:rsidRPr="00AF65B3">
              <w:t>同比</w:t>
            </w:r>
          </w:p>
          <w:p w:rsidR="00146138" w:rsidRPr="00AF65B3" w:rsidRDefault="00146138" w:rsidP="00C10522">
            <w:pPr>
              <w:pStyle w:val="00a"/>
              <w:ind w:leftChars="-50" w:left="-110" w:rightChars="-50" w:right="-110"/>
            </w:pPr>
            <w:r w:rsidRPr="00AF65B3">
              <w:t>（</w:t>
            </w:r>
            <w:r w:rsidRPr="00AF65B3">
              <w:t>%</w:t>
            </w:r>
            <w:r w:rsidRPr="00AF65B3">
              <w:t>）</w:t>
            </w:r>
          </w:p>
        </w:tc>
      </w:tr>
      <w:tr w:rsidR="00146138" w:rsidRPr="00AF65B3" w:rsidTr="00C10522">
        <w:trPr>
          <w:trHeight w:val="340"/>
          <w:jc w:val="center"/>
        </w:trPr>
        <w:tc>
          <w:tcPr>
            <w:tcW w:w="1673" w:type="dxa"/>
            <w:shd w:val="clear" w:color="auto" w:fill="auto"/>
            <w:noWrap/>
            <w:tcMar>
              <w:left w:w="57" w:type="dxa"/>
              <w:right w:w="57" w:type="dxa"/>
            </w:tcMar>
            <w:vAlign w:val="center"/>
          </w:tcPr>
          <w:p w:rsidR="00146138" w:rsidRPr="00AF65B3" w:rsidRDefault="00146138" w:rsidP="00C10522">
            <w:pPr>
              <w:adjustRightInd w:val="0"/>
              <w:snapToGrid w:val="0"/>
              <w:spacing w:after="0" w:line="240" w:lineRule="auto"/>
              <w:ind w:firstLine="0"/>
              <w:rPr>
                <w:rFonts w:ascii="Times New Roman" w:hAnsi="Times New Roman"/>
                <w:sz w:val="18"/>
                <w:szCs w:val="18"/>
              </w:rPr>
            </w:pPr>
            <w:r w:rsidRPr="00AF65B3">
              <w:rPr>
                <w:rFonts w:ascii="Times New Roman" w:hAnsi="Times New Roman"/>
                <w:sz w:val="18"/>
                <w:szCs w:val="18"/>
              </w:rPr>
              <w:t>总计</w:t>
            </w:r>
          </w:p>
        </w:tc>
        <w:tc>
          <w:tcPr>
            <w:tcW w:w="993" w:type="dxa"/>
            <w:shd w:val="clear" w:color="auto" w:fill="auto"/>
            <w:noWrap/>
            <w:tcMar>
              <w:left w:w="57" w:type="dxa"/>
              <w:right w:w="57" w:type="dxa"/>
            </w:tcMar>
            <w:vAlign w:val="center"/>
          </w:tcPr>
          <w:p w:rsidR="00146138" w:rsidRPr="001C2A74" w:rsidRDefault="00146138" w:rsidP="00C10522">
            <w:pPr>
              <w:adjustRightInd w:val="0"/>
              <w:snapToGrid w:val="0"/>
              <w:spacing w:after="0" w:line="240" w:lineRule="auto"/>
              <w:ind w:firstLine="0"/>
              <w:jc w:val="right"/>
              <w:rPr>
                <w:rFonts w:ascii="Times New Roman" w:hAnsi="Times New Roman"/>
                <w:color w:val="000000"/>
                <w:sz w:val="18"/>
                <w:szCs w:val="18"/>
              </w:rPr>
            </w:pPr>
            <w:r w:rsidRPr="001C2A74">
              <w:rPr>
                <w:rFonts w:ascii="Times New Roman" w:hAnsi="Times New Roman"/>
                <w:color w:val="000000"/>
                <w:sz w:val="18"/>
                <w:szCs w:val="18"/>
              </w:rPr>
              <w:t>196301.5</w:t>
            </w:r>
          </w:p>
        </w:tc>
        <w:tc>
          <w:tcPr>
            <w:tcW w:w="992" w:type="dxa"/>
            <w:shd w:val="clear" w:color="auto" w:fill="auto"/>
            <w:noWrap/>
            <w:tcMar>
              <w:left w:w="57" w:type="dxa"/>
              <w:right w:w="57" w:type="dxa"/>
            </w:tcMar>
            <w:vAlign w:val="center"/>
          </w:tcPr>
          <w:p w:rsidR="00146138" w:rsidRPr="001C2A74" w:rsidRDefault="00146138" w:rsidP="00C10522">
            <w:pPr>
              <w:adjustRightInd w:val="0"/>
              <w:snapToGrid w:val="0"/>
              <w:spacing w:after="0" w:line="240" w:lineRule="auto"/>
              <w:ind w:firstLine="0"/>
              <w:jc w:val="right"/>
              <w:rPr>
                <w:rFonts w:ascii="Times New Roman" w:hAnsi="Times New Roman"/>
                <w:color w:val="000000"/>
                <w:sz w:val="18"/>
                <w:szCs w:val="18"/>
              </w:rPr>
            </w:pPr>
            <w:r w:rsidRPr="001C2A74">
              <w:rPr>
                <w:rFonts w:ascii="Times New Roman" w:hAnsi="Times New Roman"/>
                <w:color w:val="000000"/>
                <w:sz w:val="18"/>
                <w:szCs w:val="18"/>
              </w:rPr>
              <w:t>214732.4</w:t>
            </w:r>
          </w:p>
        </w:tc>
        <w:tc>
          <w:tcPr>
            <w:tcW w:w="805" w:type="dxa"/>
            <w:shd w:val="clear" w:color="auto" w:fill="auto"/>
            <w:noWrap/>
            <w:tcMar>
              <w:left w:w="57" w:type="dxa"/>
              <w:right w:w="57" w:type="dxa"/>
            </w:tcMar>
            <w:vAlign w:val="center"/>
          </w:tcPr>
          <w:p w:rsidR="00146138" w:rsidRPr="001C2A74" w:rsidRDefault="00146138" w:rsidP="00C10522">
            <w:pPr>
              <w:adjustRightInd w:val="0"/>
              <w:snapToGrid w:val="0"/>
              <w:spacing w:after="0" w:line="240" w:lineRule="auto"/>
              <w:ind w:firstLine="0"/>
              <w:jc w:val="right"/>
              <w:rPr>
                <w:rFonts w:ascii="Times New Roman" w:hAnsi="Times New Roman"/>
                <w:color w:val="000000"/>
                <w:sz w:val="18"/>
                <w:szCs w:val="18"/>
              </w:rPr>
            </w:pPr>
            <w:r w:rsidRPr="001C2A74">
              <w:rPr>
                <w:rFonts w:ascii="Times New Roman" w:hAnsi="Times New Roman"/>
                <w:color w:val="000000"/>
                <w:sz w:val="18"/>
                <w:szCs w:val="18"/>
              </w:rPr>
              <w:t>-8.58</w:t>
            </w:r>
          </w:p>
        </w:tc>
        <w:tc>
          <w:tcPr>
            <w:tcW w:w="881" w:type="dxa"/>
            <w:shd w:val="clear" w:color="auto" w:fill="auto"/>
            <w:noWrap/>
            <w:tcMar>
              <w:left w:w="57" w:type="dxa"/>
              <w:right w:w="57" w:type="dxa"/>
            </w:tcMar>
            <w:vAlign w:val="center"/>
          </w:tcPr>
          <w:p w:rsidR="00146138" w:rsidRPr="001C2A74" w:rsidRDefault="00146138" w:rsidP="00C10522">
            <w:pPr>
              <w:adjustRightInd w:val="0"/>
              <w:snapToGrid w:val="0"/>
              <w:spacing w:after="0" w:line="240" w:lineRule="auto"/>
              <w:ind w:firstLine="0"/>
              <w:jc w:val="right"/>
              <w:rPr>
                <w:rFonts w:ascii="Times New Roman" w:hAnsi="Times New Roman"/>
                <w:color w:val="000000"/>
                <w:sz w:val="18"/>
                <w:szCs w:val="18"/>
              </w:rPr>
            </w:pPr>
            <w:r w:rsidRPr="001C2A74">
              <w:rPr>
                <w:rFonts w:ascii="Times New Roman" w:hAnsi="Times New Roman"/>
                <w:color w:val="000000"/>
                <w:sz w:val="18"/>
                <w:szCs w:val="18"/>
              </w:rPr>
              <w:t>46492.6</w:t>
            </w:r>
          </w:p>
        </w:tc>
        <w:tc>
          <w:tcPr>
            <w:tcW w:w="881" w:type="dxa"/>
            <w:shd w:val="clear" w:color="auto" w:fill="auto"/>
            <w:noWrap/>
            <w:tcMar>
              <w:left w:w="57" w:type="dxa"/>
              <w:right w:w="57" w:type="dxa"/>
            </w:tcMar>
            <w:vAlign w:val="center"/>
          </w:tcPr>
          <w:p w:rsidR="00146138" w:rsidRPr="001C2A74" w:rsidRDefault="00146138" w:rsidP="00C10522">
            <w:pPr>
              <w:adjustRightInd w:val="0"/>
              <w:snapToGrid w:val="0"/>
              <w:spacing w:after="0" w:line="240" w:lineRule="auto"/>
              <w:ind w:firstLine="0"/>
              <w:jc w:val="right"/>
              <w:rPr>
                <w:rFonts w:ascii="Times New Roman" w:hAnsi="Times New Roman"/>
                <w:color w:val="000000"/>
                <w:sz w:val="18"/>
                <w:szCs w:val="18"/>
              </w:rPr>
            </w:pPr>
            <w:r w:rsidRPr="001C2A74">
              <w:rPr>
                <w:rFonts w:ascii="Times New Roman" w:hAnsi="Times New Roman"/>
                <w:color w:val="000000"/>
                <w:sz w:val="18"/>
                <w:szCs w:val="18"/>
              </w:rPr>
              <w:t>46553.7</w:t>
            </w:r>
          </w:p>
        </w:tc>
        <w:tc>
          <w:tcPr>
            <w:tcW w:w="806" w:type="dxa"/>
            <w:shd w:val="clear" w:color="auto" w:fill="auto"/>
            <w:noWrap/>
            <w:tcMar>
              <w:left w:w="57" w:type="dxa"/>
              <w:right w:w="57" w:type="dxa"/>
            </w:tcMar>
            <w:vAlign w:val="center"/>
          </w:tcPr>
          <w:p w:rsidR="00146138" w:rsidRPr="001C2A74" w:rsidRDefault="00146138" w:rsidP="00C10522">
            <w:pPr>
              <w:adjustRightInd w:val="0"/>
              <w:snapToGrid w:val="0"/>
              <w:spacing w:after="0" w:line="240" w:lineRule="auto"/>
              <w:ind w:firstLine="0"/>
              <w:jc w:val="right"/>
              <w:rPr>
                <w:rFonts w:ascii="Times New Roman" w:hAnsi="Times New Roman"/>
                <w:color w:val="000000"/>
                <w:sz w:val="18"/>
                <w:szCs w:val="18"/>
              </w:rPr>
            </w:pPr>
            <w:r w:rsidRPr="001C2A74">
              <w:rPr>
                <w:rFonts w:ascii="Times New Roman" w:hAnsi="Times New Roman"/>
                <w:color w:val="000000"/>
                <w:sz w:val="18"/>
                <w:szCs w:val="18"/>
              </w:rPr>
              <w:t>-0.13</w:t>
            </w:r>
          </w:p>
        </w:tc>
      </w:tr>
      <w:tr w:rsidR="00146138" w:rsidRPr="00AF65B3" w:rsidTr="00C10522">
        <w:trPr>
          <w:trHeight w:val="340"/>
          <w:jc w:val="center"/>
        </w:trPr>
        <w:tc>
          <w:tcPr>
            <w:tcW w:w="1673" w:type="dxa"/>
            <w:shd w:val="clear" w:color="auto" w:fill="auto"/>
            <w:noWrap/>
            <w:tcMar>
              <w:left w:w="57" w:type="dxa"/>
              <w:right w:w="57" w:type="dxa"/>
            </w:tcMar>
            <w:vAlign w:val="center"/>
          </w:tcPr>
          <w:p w:rsidR="00146138" w:rsidRPr="00AF65B3" w:rsidRDefault="00146138" w:rsidP="00C10522">
            <w:pPr>
              <w:adjustRightInd w:val="0"/>
              <w:snapToGrid w:val="0"/>
              <w:spacing w:after="0" w:line="240" w:lineRule="auto"/>
              <w:ind w:firstLine="0"/>
              <w:rPr>
                <w:rFonts w:ascii="Times New Roman" w:hAnsi="Times New Roman"/>
                <w:sz w:val="18"/>
                <w:szCs w:val="18"/>
              </w:rPr>
            </w:pPr>
            <w:r w:rsidRPr="00AF65B3">
              <w:rPr>
                <w:rFonts w:ascii="Times New Roman" w:hAnsi="Times New Roman"/>
                <w:sz w:val="18"/>
                <w:szCs w:val="18"/>
              </w:rPr>
              <w:t>一般贸易</w:t>
            </w:r>
          </w:p>
        </w:tc>
        <w:tc>
          <w:tcPr>
            <w:tcW w:w="993" w:type="dxa"/>
            <w:shd w:val="clear" w:color="auto" w:fill="auto"/>
            <w:noWrap/>
            <w:tcMar>
              <w:left w:w="57" w:type="dxa"/>
              <w:right w:w="57" w:type="dxa"/>
            </w:tcMar>
            <w:vAlign w:val="center"/>
          </w:tcPr>
          <w:p w:rsidR="00146138" w:rsidRPr="001C2A74" w:rsidRDefault="00146138" w:rsidP="00C10522">
            <w:pPr>
              <w:adjustRightInd w:val="0"/>
              <w:snapToGrid w:val="0"/>
              <w:spacing w:after="0" w:line="240" w:lineRule="auto"/>
              <w:ind w:firstLine="0"/>
              <w:jc w:val="right"/>
              <w:rPr>
                <w:rFonts w:ascii="Times New Roman" w:hAnsi="Times New Roman"/>
                <w:color w:val="000000"/>
                <w:sz w:val="18"/>
                <w:szCs w:val="18"/>
              </w:rPr>
            </w:pPr>
            <w:r w:rsidRPr="001C2A74">
              <w:rPr>
                <w:rFonts w:ascii="Times New Roman" w:hAnsi="Times New Roman"/>
                <w:color w:val="000000"/>
                <w:sz w:val="18"/>
                <w:szCs w:val="18"/>
              </w:rPr>
              <w:t>180174.9</w:t>
            </w:r>
          </w:p>
        </w:tc>
        <w:tc>
          <w:tcPr>
            <w:tcW w:w="992" w:type="dxa"/>
            <w:shd w:val="clear" w:color="auto" w:fill="auto"/>
            <w:noWrap/>
            <w:tcMar>
              <w:left w:w="57" w:type="dxa"/>
              <w:right w:w="57" w:type="dxa"/>
            </w:tcMar>
            <w:vAlign w:val="center"/>
          </w:tcPr>
          <w:p w:rsidR="00146138" w:rsidRPr="001C2A74" w:rsidRDefault="00146138" w:rsidP="00C10522">
            <w:pPr>
              <w:adjustRightInd w:val="0"/>
              <w:snapToGrid w:val="0"/>
              <w:spacing w:after="0" w:line="240" w:lineRule="auto"/>
              <w:ind w:firstLine="0"/>
              <w:jc w:val="right"/>
              <w:rPr>
                <w:rFonts w:ascii="Times New Roman" w:hAnsi="Times New Roman"/>
                <w:color w:val="000000"/>
                <w:sz w:val="18"/>
                <w:szCs w:val="18"/>
              </w:rPr>
            </w:pPr>
            <w:r w:rsidRPr="001C2A74">
              <w:rPr>
                <w:rFonts w:ascii="Times New Roman" w:hAnsi="Times New Roman"/>
                <w:color w:val="000000"/>
                <w:sz w:val="18"/>
                <w:szCs w:val="18"/>
              </w:rPr>
              <w:t>200702.7</w:t>
            </w:r>
          </w:p>
        </w:tc>
        <w:tc>
          <w:tcPr>
            <w:tcW w:w="805" w:type="dxa"/>
            <w:shd w:val="clear" w:color="auto" w:fill="auto"/>
            <w:noWrap/>
            <w:tcMar>
              <w:left w:w="57" w:type="dxa"/>
              <w:right w:w="57" w:type="dxa"/>
            </w:tcMar>
            <w:vAlign w:val="center"/>
          </w:tcPr>
          <w:p w:rsidR="00146138" w:rsidRPr="001C2A74" w:rsidRDefault="00146138" w:rsidP="00C10522">
            <w:pPr>
              <w:adjustRightInd w:val="0"/>
              <w:snapToGrid w:val="0"/>
              <w:spacing w:after="0" w:line="240" w:lineRule="auto"/>
              <w:ind w:firstLine="0"/>
              <w:jc w:val="right"/>
              <w:rPr>
                <w:rFonts w:ascii="Times New Roman" w:hAnsi="Times New Roman"/>
                <w:color w:val="000000"/>
                <w:sz w:val="18"/>
                <w:szCs w:val="18"/>
              </w:rPr>
            </w:pPr>
            <w:r w:rsidRPr="001C2A74">
              <w:rPr>
                <w:rFonts w:ascii="Times New Roman" w:hAnsi="Times New Roman"/>
                <w:color w:val="000000"/>
                <w:sz w:val="18"/>
                <w:szCs w:val="18"/>
              </w:rPr>
              <w:t>-10.23</w:t>
            </w:r>
          </w:p>
        </w:tc>
        <w:tc>
          <w:tcPr>
            <w:tcW w:w="881" w:type="dxa"/>
            <w:shd w:val="clear" w:color="auto" w:fill="auto"/>
            <w:noWrap/>
            <w:tcMar>
              <w:left w:w="57" w:type="dxa"/>
              <w:right w:w="57" w:type="dxa"/>
            </w:tcMar>
            <w:vAlign w:val="center"/>
          </w:tcPr>
          <w:p w:rsidR="00146138" w:rsidRPr="001C2A74" w:rsidRDefault="00146138" w:rsidP="00C10522">
            <w:pPr>
              <w:adjustRightInd w:val="0"/>
              <w:snapToGrid w:val="0"/>
              <w:spacing w:after="0" w:line="240" w:lineRule="auto"/>
              <w:ind w:firstLine="0"/>
              <w:jc w:val="right"/>
              <w:rPr>
                <w:rFonts w:ascii="Times New Roman" w:hAnsi="Times New Roman"/>
                <w:color w:val="000000"/>
                <w:sz w:val="18"/>
                <w:szCs w:val="18"/>
              </w:rPr>
            </w:pPr>
            <w:r w:rsidRPr="001C2A74">
              <w:rPr>
                <w:rFonts w:ascii="Times New Roman" w:hAnsi="Times New Roman"/>
                <w:color w:val="000000"/>
                <w:sz w:val="18"/>
                <w:szCs w:val="18"/>
              </w:rPr>
              <w:t>41746.4</w:t>
            </w:r>
          </w:p>
        </w:tc>
        <w:tc>
          <w:tcPr>
            <w:tcW w:w="881" w:type="dxa"/>
            <w:shd w:val="clear" w:color="auto" w:fill="auto"/>
            <w:noWrap/>
            <w:tcMar>
              <w:left w:w="57" w:type="dxa"/>
              <w:right w:w="57" w:type="dxa"/>
            </w:tcMar>
            <w:vAlign w:val="center"/>
          </w:tcPr>
          <w:p w:rsidR="00146138" w:rsidRPr="001C2A74" w:rsidRDefault="00146138" w:rsidP="00C10522">
            <w:pPr>
              <w:adjustRightInd w:val="0"/>
              <w:snapToGrid w:val="0"/>
              <w:spacing w:after="0" w:line="240" w:lineRule="auto"/>
              <w:ind w:firstLine="0"/>
              <w:jc w:val="right"/>
              <w:rPr>
                <w:rFonts w:ascii="Times New Roman" w:hAnsi="Times New Roman"/>
                <w:color w:val="000000"/>
                <w:sz w:val="18"/>
                <w:szCs w:val="18"/>
              </w:rPr>
            </w:pPr>
            <w:r w:rsidRPr="001C2A74">
              <w:rPr>
                <w:rFonts w:ascii="Times New Roman" w:hAnsi="Times New Roman"/>
                <w:color w:val="000000"/>
                <w:sz w:val="18"/>
                <w:szCs w:val="18"/>
              </w:rPr>
              <w:t>42309.8</w:t>
            </w:r>
          </w:p>
        </w:tc>
        <w:tc>
          <w:tcPr>
            <w:tcW w:w="806" w:type="dxa"/>
            <w:shd w:val="clear" w:color="auto" w:fill="auto"/>
            <w:noWrap/>
            <w:tcMar>
              <w:left w:w="57" w:type="dxa"/>
              <w:right w:w="57" w:type="dxa"/>
            </w:tcMar>
            <w:vAlign w:val="center"/>
          </w:tcPr>
          <w:p w:rsidR="00146138" w:rsidRPr="001C2A74" w:rsidRDefault="00146138" w:rsidP="00C10522">
            <w:pPr>
              <w:adjustRightInd w:val="0"/>
              <w:snapToGrid w:val="0"/>
              <w:spacing w:after="0" w:line="240" w:lineRule="auto"/>
              <w:ind w:firstLine="0"/>
              <w:jc w:val="right"/>
              <w:rPr>
                <w:rFonts w:ascii="Times New Roman" w:hAnsi="Times New Roman"/>
                <w:color w:val="000000"/>
                <w:sz w:val="18"/>
                <w:szCs w:val="18"/>
              </w:rPr>
            </w:pPr>
            <w:r w:rsidRPr="001C2A74">
              <w:rPr>
                <w:rFonts w:ascii="Times New Roman" w:hAnsi="Times New Roman"/>
                <w:color w:val="000000"/>
                <w:sz w:val="18"/>
                <w:szCs w:val="18"/>
              </w:rPr>
              <w:t>-1.33</w:t>
            </w:r>
          </w:p>
        </w:tc>
      </w:tr>
      <w:tr w:rsidR="00146138" w:rsidRPr="00AF65B3" w:rsidTr="00C10522">
        <w:trPr>
          <w:trHeight w:val="340"/>
          <w:jc w:val="center"/>
        </w:trPr>
        <w:tc>
          <w:tcPr>
            <w:tcW w:w="1673" w:type="dxa"/>
            <w:shd w:val="clear" w:color="auto" w:fill="auto"/>
            <w:noWrap/>
            <w:tcMar>
              <w:left w:w="57" w:type="dxa"/>
              <w:right w:w="57" w:type="dxa"/>
            </w:tcMar>
            <w:vAlign w:val="center"/>
          </w:tcPr>
          <w:p w:rsidR="00146138" w:rsidRPr="00AF65B3" w:rsidRDefault="00146138" w:rsidP="00C10522">
            <w:pPr>
              <w:adjustRightInd w:val="0"/>
              <w:snapToGrid w:val="0"/>
              <w:spacing w:after="0" w:line="240" w:lineRule="auto"/>
              <w:ind w:firstLine="0"/>
              <w:rPr>
                <w:rFonts w:ascii="Times New Roman" w:hAnsi="Times New Roman"/>
                <w:sz w:val="18"/>
                <w:szCs w:val="18"/>
              </w:rPr>
            </w:pPr>
            <w:r w:rsidRPr="00AF65B3">
              <w:rPr>
                <w:rFonts w:ascii="Times New Roman" w:hAnsi="Times New Roman"/>
                <w:sz w:val="18"/>
                <w:szCs w:val="18"/>
              </w:rPr>
              <w:t>加工贸易</w:t>
            </w:r>
          </w:p>
        </w:tc>
        <w:tc>
          <w:tcPr>
            <w:tcW w:w="993" w:type="dxa"/>
            <w:shd w:val="clear" w:color="auto" w:fill="auto"/>
            <w:noWrap/>
            <w:tcMar>
              <w:left w:w="57" w:type="dxa"/>
              <w:right w:w="57" w:type="dxa"/>
            </w:tcMar>
            <w:vAlign w:val="center"/>
          </w:tcPr>
          <w:p w:rsidR="00146138" w:rsidRPr="001C2A74" w:rsidRDefault="00146138" w:rsidP="00C10522">
            <w:pPr>
              <w:adjustRightInd w:val="0"/>
              <w:snapToGrid w:val="0"/>
              <w:spacing w:after="0" w:line="240" w:lineRule="auto"/>
              <w:ind w:firstLine="0"/>
              <w:jc w:val="right"/>
              <w:rPr>
                <w:rFonts w:ascii="Times New Roman" w:hAnsi="Times New Roman"/>
                <w:color w:val="000000"/>
                <w:sz w:val="18"/>
                <w:szCs w:val="18"/>
              </w:rPr>
            </w:pPr>
            <w:r w:rsidRPr="001C2A74">
              <w:rPr>
                <w:rFonts w:ascii="Times New Roman" w:hAnsi="Times New Roman"/>
                <w:color w:val="000000"/>
                <w:sz w:val="18"/>
                <w:szCs w:val="18"/>
              </w:rPr>
              <w:t>14977.6</w:t>
            </w:r>
          </w:p>
        </w:tc>
        <w:tc>
          <w:tcPr>
            <w:tcW w:w="992" w:type="dxa"/>
            <w:shd w:val="clear" w:color="auto" w:fill="auto"/>
            <w:noWrap/>
            <w:tcMar>
              <w:left w:w="57" w:type="dxa"/>
              <w:right w:w="57" w:type="dxa"/>
            </w:tcMar>
            <w:vAlign w:val="center"/>
          </w:tcPr>
          <w:p w:rsidR="00146138" w:rsidRPr="001C2A74" w:rsidRDefault="00146138" w:rsidP="00C10522">
            <w:pPr>
              <w:adjustRightInd w:val="0"/>
              <w:snapToGrid w:val="0"/>
              <w:spacing w:after="0" w:line="240" w:lineRule="auto"/>
              <w:ind w:firstLine="0"/>
              <w:jc w:val="right"/>
              <w:rPr>
                <w:rFonts w:ascii="Times New Roman" w:hAnsi="Times New Roman"/>
                <w:color w:val="000000"/>
                <w:sz w:val="18"/>
                <w:szCs w:val="18"/>
              </w:rPr>
            </w:pPr>
            <w:r w:rsidRPr="001C2A74">
              <w:rPr>
                <w:rFonts w:ascii="Times New Roman" w:hAnsi="Times New Roman"/>
                <w:color w:val="000000"/>
                <w:sz w:val="18"/>
                <w:szCs w:val="18"/>
              </w:rPr>
              <w:t>12945.4</w:t>
            </w:r>
          </w:p>
        </w:tc>
        <w:tc>
          <w:tcPr>
            <w:tcW w:w="805" w:type="dxa"/>
            <w:shd w:val="clear" w:color="auto" w:fill="auto"/>
            <w:noWrap/>
            <w:tcMar>
              <w:left w:w="57" w:type="dxa"/>
              <w:right w:w="57" w:type="dxa"/>
            </w:tcMar>
            <w:vAlign w:val="center"/>
          </w:tcPr>
          <w:p w:rsidR="00146138" w:rsidRPr="001C2A74" w:rsidRDefault="00146138" w:rsidP="00C10522">
            <w:pPr>
              <w:adjustRightInd w:val="0"/>
              <w:snapToGrid w:val="0"/>
              <w:spacing w:after="0" w:line="240" w:lineRule="auto"/>
              <w:ind w:firstLine="0"/>
              <w:jc w:val="right"/>
              <w:rPr>
                <w:rFonts w:ascii="Times New Roman" w:hAnsi="Times New Roman"/>
                <w:color w:val="000000"/>
                <w:sz w:val="18"/>
                <w:szCs w:val="18"/>
              </w:rPr>
            </w:pPr>
            <w:r w:rsidRPr="001C2A74">
              <w:rPr>
                <w:rFonts w:ascii="Times New Roman" w:hAnsi="Times New Roman"/>
                <w:color w:val="000000"/>
                <w:sz w:val="18"/>
                <w:szCs w:val="18"/>
              </w:rPr>
              <w:t>15.70</w:t>
            </w:r>
          </w:p>
        </w:tc>
        <w:tc>
          <w:tcPr>
            <w:tcW w:w="881" w:type="dxa"/>
            <w:shd w:val="clear" w:color="auto" w:fill="auto"/>
            <w:noWrap/>
            <w:tcMar>
              <w:left w:w="57" w:type="dxa"/>
              <w:right w:w="57" w:type="dxa"/>
            </w:tcMar>
            <w:vAlign w:val="center"/>
          </w:tcPr>
          <w:p w:rsidR="00146138" w:rsidRPr="001C2A74" w:rsidRDefault="00146138" w:rsidP="00C10522">
            <w:pPr>
              <w:adjustRightInd w:val="0"/>
              <w:snapToGrid w:val="0"/>
              <w:spacing w:after="0" w:line="240" w:lineRule="auto"/>
              <w:ind w:firstLine="0"/>
              <w:jc w:val="right"/>
              <w:rPr>
                <w:rFonts w:ascii="Times New Roman" w:hAnsi="Times New Roman"/>
                <w:color w:val="000000"/>
                <w:sz w:val="18"/>
                <w:szCs w:val="18"/>
              </w:rPr>
            </w:pPr>
            <w:r w:rsidRPr="001C2A74">
              <w:rPr>
                <w:rFonts w:ascii="Times New Roman" w:hAnsi="Times New Roman"/>
                <w:color w:val="000000"/>
                <w:sz w:val="18"/>
                <w:szCs w:val="18"/>
              </w:rPr>
              <w:t>4551.3</w:t>
            </w:r>
          </w:p>
        </w:tc>
        <w:tc>
          <w:tcPr>
            <w:tcW w:w="881" w:type="dxa"/>
            <w:shd w:val="clear" w:color="auto" w:fill="auto"/>
            <w:noWrap/>
            <w:tcMar>
              <w:left w:w="57" w:type="dxa"/>
              <w:right w:w="57" w:type="dxa"/>
            </w:tcMar>
            <w:vAlign w:val="center"/>
          </w:tcPr>
          <w:p w:rsidR="00146138" w:rsidRPr="001C2A74" w:rsidRDefault="00146138" w:rsidP="00C10522">
            <w:pPr>
              <w:adjustRightInd w:val="0"/>
              <w:snapToGrid w:val="0"/>
              <w:spacing w:after="0" w:line="240" w:lineRule="auto"/>
              <w:ind w:firstLine="0"/>
              <w:jc w:val="right"/>
              <w:rPr>
                <w:rFonts w:ascii="Times New Roman" w:hAnsi="Times New Roman"/>
                <w:color w:val="000000"/>
                <w:sz w:val="18"/>
                <w:szCs w:val="18"/>
              </w:rPr>
            </w:pPr>
            <w:r w:rsidRPr="001C2A74">
              <w:rPr>
                <w:rFonts w:ascii="Times New Roman" w:hAnsi="Times New Roman"/>
                <w:color w:val="000000"/>
                <w:sz w:val="18"/>
                <w:szCs w:val="18"/>
              </w:rPr>
              <w:t>4038.7</w:t>
            </w:r>
          </w:p>
        </w:tc>
        <w:tc>
          <w:tcPr>
            <w:tcW w:w="806" w:type="dxa"/>
            <w:shd w:val="clear" w:color="auto" w:fill="auto"/>
            <w:noWrap/>
            <w:tcMar>
              <w:left w:w="57" w:type="dxa"/>
              <w:right w:w="57" w:type="dxa"/>
            </w:tcMar>
            <w:vAlign w:val="center"/>
          </w:tcPr>
          <w:p w:rsidR="00146138" w:rsidRPr="001C2A74" w:rsidRDefault="00146138" w:rsidP="00C10522">
            <w:pPr>
              <w:adjustRightInd w:val="0"/>
              <w:snapToGrid w:val="0"/>
              <w:spacing w:after="0" w:line="240" w:lineRule="auto"/>
              <w:ind w:firstLine="0"/>
              <w:jc w:val="right"/>
              <w:rPr>
                <w:rFonts w:ascii="Times New Roman" w:hAnsi="Times New Roman"/>
                <w:color w:val="000000"/>
                <w:sz w:val="18"/>
                <w:szCs w:val="18"/>
              </w:rPr>
            </w:pPr>
            <w:r w:rsidRPr="001C2A74">
              <w:rPr>
                <w:rFonts w:ascii="Times New Roman" w:hAnsi="Times New Roman"/>
                <w:color w:val="000000"/>
                <w:sz w:val="18"/>
                <w:szCs w:val="18"/>
              </w:rPr>
              <w:t>12.69</w:t>
            </w:r>
          </w:p>
        </w:tc>
      </w:tr>
      <w:tr w:rsidR="00146138" w:rsidRPr="00AF65B3" w:rsidTr="00C10522">
        <w:trPr>
          <w:trHeight w:val="340"/>
          <w:jc w:val="center"/>
        </w:trPr>
        <w:tc>
          <w:tcPr>
            <w:tcW w:w="1673" w:type="dxa"/>
            <w:shd w:val="clear" w:color="auto" w:fill="auto"/>
            <w:noWrap/>
            <w:tcMar>
              <w:left w:w="57" w:type="dxa"/>
              <w:right w:w="57" w:type="dxa"/>
            </w:tcMar>
            <w:vAlign w:val="center"/>
          </w:tcPr>
          <w:p w:rsidR="00146138" w:rsidRPr="00AF65B3" w:rsidRDefault="00146138" w:rsidP="00C10522">
            <w:pPr>
              <w:adjustRightInd w:val="0"/>
              <w:snapToGrid w:val="0"/>
              <w:spacing w:after="0" w:line="240" w:lineRule="auto"/>
              <w:ind w:firstLine="0"/>
              <w:rPr>
                <w:rFonts w:ascii="Times New Roman" w:hAnsi="Times New Roman"/>
                <w:sz w:val="18"/>
                <w:szCs w:val="18"/>
              </w:rPr>
            </w:pPr>
            <w:r w:rsidRPr="00AF65B3">
              <w:rPr>
                <w:rFonts w:ascii="Times New Roman" w:hAnsi="Times New Roman"/>
                <w:sz w:val="18"/>
                <w:szCs w:val="18"/>
              </w:rPr>
              <w:t>其中：来料加工</w:t>
            </w:r>
          </w:p>
        </w:tc>
        <w:tc>
          <w:tcPr>
            <w:tcW w:w="993" w:type="dxa"/>
            <w:shd w:val="clear" w:color="auto" w:fill="auto"/>
            <w:noWrap/>
            <w:tcMar>
              <w:left w:w="57" w:type="dxa"/>
              <w:right w:w="57" w:type="dxa"/>
            </w:tcMar>
            <w:vAlign w:val="center"/>
          </w:tcPr>
          <w:p w:rsidR="00146138" w:rsidRPr="001C2A74" w:rsidRDefault="00146138" w:rsidP="00C10522">
            <w:pPr>
              <w:adjustRightInd w:val="0"/>
              <w:snapToGrid w:val="0"/>
              <w:spacing w:after="0" w:line="240" w:lineRule="auto"/>
              <w:ind w:firstLine="0"/>
              <w:jc w:val="right"/>
              <w:rPr>
                <w:rFonts w:ascii="Times New Roman" w:hAnsi="Times New Roman"/>
                <w:color w:val="000000"/>
                <w:sz w:val="18"/>
                <w:szCs w:val="18"/>
              </w:rPr>
            </w:pPr>
            <w:r w:rsidRPr="001C2A74">
              <w:rPr>
                <w:rFonts w:ascii="Times New Roman" w:hAnsi="Times New Roman"/>
                <w:color w:val="000000"/>
                <w:sz w:val="18"/>
                <w:szCs w:val="18"/>
              </w:rPr>
              <w:t>4043.9</w:t>
            </w:r>
          </w:p>
        </w:tc>
        <w:tc>
          <w:tcPr>
            <w:tcW w:w="992" w:type="dxa"/>
            <w:shd w:val="clear" w:color="auto" w:fill="auto"/>
            <w:noWrap/>
            <w:tcMar>
              <w:left w:w="57" w:type="dxa"/>
              <w:right w:w="57" w:type="dxa"/>
            </w:tcMar>
            <w:vAlign w:val="center"/>
          </w:tcPr>
          <w:p w:rsidR="00146138" w:rsidRPr="001C2A74" w:rsidRDefault="00146138" w:rsidP="00C10522">
            <w:pPr>
              <w:adjustRightInd w:val="0"/>
              <w:snapToGrid w:val="0"/>
              <w:spacing w:after="0" w:line="240" w:lineRule="auto"/>
              <w:ind w:firstLine="0"/>
              <w:jc w:val="right"/>
              <w:rPr>
                <w:rFonts w:ascii="Times New Roman" w:hAnsi="Times New Roman"/>
                <w:color w:val="000000"/>
                <w:sz w:val="18"/>
                <w:szCs w:val="18"/>
              </w:rPr>
            </w:pPr>
            <w:r w:rsidRPr="001C2A74">
              <w:rPr>
                <w:rFonts w:ascii="Times New Roman" w:hAnsi="Times New Roman"/>
                <w:color w:val="000000"/>
                <w:sz w:val="18"/>
                <w:szCs w:val="18"/>
              </w:rPr>
              <w:t>3735.6</w:t>
            </w:r>
          </w:p>
        </w:tc>
        <w:tc>
          <w:tcPr>
            <w:tcW w:w="805" w:type="dxa"/>
            <w:shd w:val="clear" w:color="auto" w:fill="auto"/>
            <w:noWrap/>
            <w:tcMar>
              <w:left w:w="57" w:type="dxa"/>
              <w:right w:w="57" w:type="dxa"/>
            </w:tcMar>
            <w:vAlign w:val="center"/>
          </w:tcPr>
          <w:p w:rsidR="00146138" w:rsidRPr="001C2A74" w:rsidRDefault="00146138" w:rsidP="00C10522">
            <w:pPr>
              <w:adjustRightInd w:val="0"/>
              <w:snapToGrid w:val="0"/>
              <w:spacing w:after="0" w:line="240" w:lineRule="auto"/>
              <w:ind w:firstLine="0"/>
              <w:jc w:val="right"/>
              <w:rPr>
                <w:rFonts w:ascii="Times New Roman" w:hAnsi="Times New Roman"/>
                <w:color w:val="000000"/>
                <w:sz w:val="18"/>
                <w:szCs w:val="18"/>
              </w:rPr>
            </w:pPr>
            <w:r w:rsidRPr="001C2A74">
              <w:rPr>
                <w:rFonts w:ascii="Times New Roman" w:hAnsi="Times New Roman"/>
                <w:color w:val="000000"/>
                <w:sz w:val="18"/>
                <w:szCs w:val="18"/>
              </w:rPr>
              <w:t>8.25</w:t>
            </w:r>
          </w:p>
        </w:tc>
        <w:tc>
          <w:tcPr>
            <w:tcW w:w="881" w:type="dxa"/>
            <w:shd w:val="clear" w:color="auto" w:fill="auto"/>
            <w:noWrap/>
            <w:tcMar>
              <w:left w:w="57" w:type="dxa"/>
              <w:right w:w="57" w:type="dxa"/>
            </w:tcMar>
            <w:vAlign w:val="center"/>
          </w:tcPr>
          <w:p w:rsidR="00146138" w:rsidRPr="001C2A74" w:rsidRDefault="00146138" w:rsidP="00C10522">
            <w:pPr>
              <w:adjustRightInd w:val="0"/>
              <w:snapToGrid w:val="0"/>
              <w:spacing w:after="0" w:line="240" w:lineRule="auto"/>
              <w:ind w:firstLine="0"/>
              <w:jc w:val="right"/>
              <w:rPr>
                <w:rFonts w:ascii="Times New Roman" w:hAnsi="Times New Roman"/>
                <w:color w:val="000000"/>
                <w:sz w:val="18"/>
                <w:szCs w:val="18"/>
              </w:rPr>
            </w:pPr>
            <w:r w:rsidRPr="001C2A74">
              <w:rPr>
                <w:rFonts w:ascii="Times New Roman" w:hAnsi="Times New Roman"/>
                <w:color w:val="000000"/>
                <w:sz w:val="18"/>
                <w:szCs w:val="18"/>
              </w:rPr>
              <w:t>2013.2</w:t>
            </w:r>
          </w:p>
        </w:tc>
        <w:tc>
          <w:tcPr>
            <w:tcW w:w="881" w:type="dxa"/>
            <w:shd w:val="clear" w:color="auto" w:fill="auto"/>
            <w:noWrap/>
            <w:tcMar>
              <w:left w:w="57" w:type="dxa"/>
              <w:right w:w="57" w:type="dxa"/>
            </w:tcMar>
            <w:vAlign w:val="center"/>
          </w:tcPr>
          <w:p w:rsidR="00146138" w:rsidRPr="001C2A74" w:rsidRDefault="00146138" w:rsidP="00C10522">
            <w:pPr>
              <w:adjustRightInd w:val="0"/>
              <w:snapToGrid w:val="0"/>
              <w:spacing w:after="0" w:line="240" w:lineRule="auto"/>
              <w:ind w:firstLine="0"/>
              <w:jc w:val="right"/>
              <w:rPr>
                <w:rFonts w:ascii="Times New Roman" w:hAnsi="Times New Roman"/>
                <w:color w:val="000000"/>
                <w:sz w:val="18"/>
                <w:szCs w:val="18"/>
              </w:rPr>
            </w:pPr>
            <w:r w:rsidRPr="001C2A74">
              <w:rPr>
                <w:rFonts w:ascii="Times New Roman" w:hAnsi="Times New Roman"/>
                <w:color w:val="000000"/>
                <w:sz w:val="18"/>
                <w:szCs w:val="18"/>
              </w:rPr>
              <w:t>1818.2</w:t>
            </w:r>
          </w:p>
        </w:tc>
        <w:tc>
          <w:tcPr>
            <w:tcW w:w="806" w:type="dxa"/>
            <w:shd w:val="clear" w:color="auto" w:fill="auto"/>
            <w:noWrap/>
            <w:tcMar>
              <w:left w:w="57" w:type="dxa"/>
              <w:right w:w="57" w:type="dxa"/>
            </w:tcMar>
            <w:vAlign w:val="center"/>
          </w:tcPr>
          <w:p w:rsidR="00146138" w:rsidRPr="001C2A74" w:rsidRDefault="00146138" w:rsidP="00C10522">
            <w:pPr>
              <w:adjustRightInd w:val="0"/>
              <w:snapToGrid w:val="0"/>
              <w:spacing w:after="0" w:line="240" w:lineRule="auto"/>
              <w:ind w:firstLine="0"/>
              <w:jc w:val="right"/>
              <w:rPr>
                <w:rFonts w:ascii="Times New Roman" w:hAnsi="Times New Roman"/>
                <w:color w:val="000000"/>
                <w:sz w:val="18"/>
                <w:szCs w:val="18"/>
              </w:rPr>
            </w:pPr>
            <w:r w:rsidRPr="001C2A74">
              <w:rPr>
                <w:rFonts w:ascii="Times New Roman" w:hAnsi="Times New Roman"/>
                <w:color w:val="000000"/>
                <w:sz w:val="18"/>
                <w:szCs w:val="18"/>
              </w:rPr>
              <w:t>10.72</w:t>
            </w:r>
          </w:p>
        </w:tc>
      </w:tr>
      <w:tr w:rsidR="00146138" w:rsidRPr="00AF65B3" w:rsidTr="00C10522">
        <w:trPr>
          <w:trHeight w:val="340"/>
          <w:jc w:val="center"/>
        </w:trPr>
        <w:tc>
          <w:tcPr>
            <w:tcW w:w="1673" w:type="dxa"/>
            <w:shd w:val="clear" w:color="auto" w:fill="auto"/>
            <w:noWrap/>
            <w:tcMar>
              <w:left w:w="57" w:type="dxa"/>
              <w:right w:w="57" w:type="dxa"/>
            </w:tcMar>
            <w:vAlign w:val="center"/>
          </w:tcPr>
          <w:p w:rsidR="00146138" w:rsidRPr="00AF65B3" w:rsidRDefault="00146138" w:rsidP="00C10522">
            <w:pPr>
              <w:adjustRightInd w:val="0"/>
              <w:snapToGrid w:val="0"/>
              <w:spacing w:after="0" w:line="240" w:lineRule="auto"/>
              <w:ind w:firstLineChars="300" w:firstLine="540"/>
              <w:rPr>
                <w:rFonts w:ascii="Times New Roman" w:hAnsi="Times New Roman"/>
                <w:sz w:val="18"/>
                <w:szCs w:val="18"/>
              </w:rPr>
            </w:pPr>
            <w:r w:rsidRPr="00AF65B3">
              <w:rPr>
                <w:rFonts w:ascii="Times New Roman" w:hAnsi="Times New Roman"/>
                <w:sz w:val="18"/>
                <w:szCs w:val="18"/>
              </w:rPr>
              <w:t>进料加工</w:t>
            </w:r>
          </w:p>
        </w:tc>
        <w:tc>
          <w:tcPr>
            <w:tcW w:w="993" w:type="dxa"/>
            <w:shd w:val="clear" w:color="auto" w:fill="auto"/>
            <w:noWrap/>
            <w:tcMar>
              <w:left w:w="57" w:type="dxa"/>
              <w:right w:w="57" w:type="dxa"/>
            </w:tcMar>
            <w:vAlign w:val="center"/>
          </w:tcPr>
          <w:p w:rsidR="00146138" w:rsidRPr="001C2A74" w:rsidRDefault="00146138" w:rsidP="00C10522">
            <w:pPr>
              <w:adjustRightInd w:val="0"/>
              <w:snapToGrid w:val="0"/>
              <w:spacing w:after="0" w:line="240" w:lineRule="auto"/>
              <w:ind w:firstLine="0"/>
              <w:jc w:val="right"/>
              <w:rPr>
                <w:rFonts w:ascii="Times New Roman" w:hAnsi="Times New Roman"/>
                <w:color w:val="000000"/>
                <w:sz w:val="18"/>
                <w:szCs w:val="18"/>
              </w:rPr>
            </w:pPr>
            <w:r w:rsidRPr="001C2A74">
              <w:rPr>
                <w:rFonts w:ascii="Times New Roman" w:hAnsi="Times New Roman"/>
                <w:color w:val="000000"/>
                <w:sz w:val="18"/>
                <w:szCs w:val="18"/>
              </w:rPr>
              <w:t>10933.7</w:t>
            </w:r>
          </w:p>
        </w:tc>
        <w:tc>
          <w:tcPr>
            <w:tcW w:w="992" w:type="dxa"/>
            <w:shd w:val="clear" w:color="auto" w:fill="auto"/>
            <w:noWrap/>
            <w:tcMar>
              <w:left w:w="57" w:type="dxa"/>
              <w:right w:w="57" w:type="dxa"/>
            </w:tcMar>
            <w:vAlign w:val="center"/>
          </w:tcPr>
          <w:p w:rsidR="00146138" w:rsidRPr="001C2A74" w:rsidRDefault="00146138" w:rsidP="00C10522">
            <w:pPr>
              <w:adjustRightInd w:val="0"/>
              <w:snapToGrid w:val="0"/>
              <w:spacing w:after="0" w:line="240" w:lineRule="auto"/>
              <w:ind w:firstLine="0"/>
              <w:jc w:val="right"/>
              <w:rPr>
                <w:rFonts w:ascii="Times New Roman" w:hAnsi="Times New Roman"/>
                <w:color w:val="000000"/>
                <w:sz w:val="18"/>
                <w:szCs w:val="18"/>
              </w:rPr>
            </w:pPr>
            <w:r w:rsidRPr="001C2A74">
              <w:rPr>
                <w:rFonts w:ascii="Times New Roman" w:hAnsi="Times New Roman"/>
                <w:color w:val="000000"/>
                <w:sz w:val="18"/>
                <w:szCs w:val="18"/>
              </w:rPr>
              <w:t>9209.8</w:t>
            </w:r>
          </w:p>
        </w:tc>
        <w:tc>
          <w:tcPr>
            <w:tcW w:w="805" w:type="dxa"/>
            <w:shd w:val="clear" w:color="auto" w:fill="auto"/>
            <w:noWrap/>
            <w:tcMar>
              <w:left w:w="57" w:type="dxa"/>
              <w:right w:w="57" w:type="dxa"/>
            </w:tcMar>
            <w:vAlign w:val="center"/>
          </w:tcPr>
          <w:p w:rsidR="00146138" w:rsidRPr="001C2A74" w:rsidRDefault="00146138" w:rsidP="00C10522">
            <w:pPr>
              <w:adjustRightInd w:val="0"/>
              <w:snapToGrid w:val="0"/>
              <w:spacing w:after="0" w:line="240" w:lineRule="auto"/>
              <w:ind w:firstLine="0"/>
              <w:jc w:val="right"/>
              <w:rPr>
                <w:rFonts w:ascii="Times New Roman" w:hAnsi="Times New Roman"/>
                <w:color w:val="000000"/>
                <w:sz w:val="18"/>
                <w:szCs w:val="18"/>
              </w:rPr>
            </w:pPr>
            <w:r w:rsidRPr="001C2A74">
              <w:rPr>
                <w:rFonts w:ascii="Times New Roman" w:hAnsi="Times New Roman"/>
                <w:color w:val="000000"/>
                <w:sz w:val="18"/>
                <w:szCs w:val="18"/>
              </w:rPr>
              <w:t>18.72</w:t>
            </w:r>
          </w:p>
        </w:tc>
        <w:tc>
          <w:tcPr>
            <w:tcW w:w="881" w:type="dxa"/>
            <w:shd w:val="clear" w:color="auto" w:fill="auto"/>
            <w:noWrap/>
            <w:tcMar>
              <w:left w:w="57" w:type="dxa"/>
              <w:right w:w="57" w:type="dxa"/>
            </w:tcMar>
            <w:vAlign w:val="center"/>
          </w:tcPr>
          <w:p w:rsidR="00146138" w:rsidRPr="001C2A74" w:rsidRDefault="00146138" w:rsidP="00C10522">
            <w:pPr>
              <w:adjustRightInd w:val="0"/>
              <w:snapToGrid w:val="0"/>
              <w:spacing w:after="0" w:line="240" w:lineRule="auto"/>
              <w:ind w:firstLine="0"/>
              <w:jc w:val="right"/>
              <w:rPr>
                <w:rFonts w:ascii="Times New Roman" w:hAnsi="Times New Roman"/>
                <w:color w:val="000000"/>
                <w:sz w:val="18"/>
                <w:szCs w:val="18"/>
              </w:rPr>
            </w:pPr>
            <w:r w:rsidRPr="001C2A74">
              <w:rPr>
                <w:rFonts w:ascii="Times New Roman" w:hAnsi="Times New Roman"/>
                <w:color w:val="000000"/>
                <w:sz w:val="18"/>
                <w:szCs w:val="18"/>
              </w:rPr>
              <w:t>2538.1</w:t>
            </w:r>
          </w:p>
        </w:tc>
        <w:tc>
          <w:tcPr>
            <w:tcW w:w="881" w:type="dxa"/>
            <w:shd w:val="clear" w:color="auto" w:fill="auto"/>
            <w:noWrap/>
            <w:tcMar>
              <w:left w:w="57" w:type="dxa"/>
              <w:right w:w="57" w:type="dxa"/>
            </w:tcMar>
            <w:vAlign w:val="center"/>
          </w:tcPr>
          <w:p w:rsidR="00146138" w:rsidRPr="001C2A74" w:rsidRDefault="00146138" w:rsidP="00C10522">
            <w:pPr>
              <w:adjustRightInd w:val="0"/>
              <w:snapToGrid w:val="0"/>
              <w:spacing w:after="0" w:line="240" w:lineRule="auto"/>
              <w:ind w:firstLine="0"/>
              <w:jc w:val="right"/>
              <w:rPr>
                <w:rFonts w:ascii="Times New Roman" w:hAnsi="Times New Roman"/>
                <w:color w:val="000000"/>
                <w:sz w:val="18"/>
                <w:szCs w:val="18"/>
              </w:rPr>
            </w:pPr>
            <w:r w:rsidRPr="001C2A74">
              <w:rPr>
                <w:rFonts w:ascii="Times New Roman" w:hAnsi="Times New Roman"/>
                <w:color w:val="000000"/>
                <w:sz w:val="18"/>
                <w:szCs w:val="18"/>
              </w:rPr>
              <w:t>2220.5</w:t>
            </w:r>
          </w:p>
        </w:tc>
        <w:tc>
          <w:tcPr>
            <w:tcW w:w="806" w:type="dxa"/>
            <w:shd w:val="clear" w:color="auto" w:fill="auto"/>
            <w:noWrap/>
            <w:tcMar>
              <w:left w:w="57" w:type="dxa"/>
              <w:right w:w="57" w:type="dxa"/>
            </w:tcMar>
            <w:vAlign w:val="center"/>
          </w:tcPr>
          <w:p w:rsidR="00146138" w:rsidRPr="001C2A74" w:rsidRDefault="00146138" w:rsidP="00C10522">
            <w:pPr>
              <w:adjustRightInd w:val="0"/>
              <w:snapToGrid w:val="0"/>
              <w:spacing w:after="0" w:line="240" w:lineRule="auto"/>
              <w:ind w:firstLine="0"/>
              <w:jc w:val="right"/>
              <w:rPr>
                <w:rFonts w:ascii="Times New Roman" w:hAnsi="Times New Roman"/>
                <w:color w:val="000000"/>
                <w:sz w:val="18"/>
                <w:szCs w:val="18"/>
              </w:rPr>
            </w:pPr>
            <w:r w:rsidRPr="001C2A74">
              <w:rPr>
                <w:rFonts w:ascii="Times New Roman" w:hAnsi="Times New Roman"/>
                <w:color w:val="000000"/>
                <w:sz w:val="18"/>
                <w:szCs w:val="18"/>
              </w:rPr>
              <w:t>14.30</w:t>
            </w:r>
          </w:p>
        </w:tc>
      </w:tr>
      <w:tr w:rsidR="00146138" w:rsidRPr="00AF65B3" w:rsidTr="00C10522">
        <w:trPr>
          <w:trHeight w:val="340"/>
          <w:jc w:val="center"/>
        </w:trPr>
        <w:tc>
          <w:tcPr>
            <w:tcW w:w="1673" w:type="dxa"/>
            <w:shd w:val="clear" w:color="auto" w:fill="auto"/>
            <w:noWrap/>
            <w:tcMar>
              <w:left w:w="57" w:type="dxa"/>
              <w:right w:w="57" w:type="dxa"/>
            </w:tcMar>
            <w:vAlign w:val="center"/>
          </w:tcPr>
          <w:p w:rsidR="00146138" w:rsidRPr="00AF65B3" w:rsidRDefault="00146138" w:rsidP="00C10522">
            <w:pPr>
              <w:adjustRightInd w:val="0"/>
              <w:snapToGrid w:val="0"/>
              <w:spacing w:after="0" w:line="240" w:lineRule="auto"/>
              <w:ind w:firstLineChars="300" w:firstLine="540"/>
              <w:rPr>
                <w:rFonts w:ascii="Times New Roman" w:hAnsi="Times New Roman"/>
                <w:sz w:val="18"/>
                <w:szCs w:val="18"/>
              </w:rPr>
            </w:pPr>
            <w:r w:rsidRPr="00AF65B3">
              <w:rPr>
                <w:rFonts w:ascii="Times New Roman" w:hAnsi="Times New Roman"/>
                <w:sz w:val="18"/>
                <w:szCs w:val="18"/>
              </w:rPr>
              <w:t>保税区</w:t>
            </w:r>
          </w:p>
        </w:tc>
        <w:tc>
          <w:tcPr>
            <w:tcW w:w="993" w:type="dxa"/>
            <w:shd w:val="clear" w:color="auto" w:fill="auto"/>
            <w:noWrap/>
            <w:tcMar>
              <w:left w:w="57" w:type="dxa"/>
              <w:right w:w="57" w:type="dxa"/>
            </w:tcMar>
            <w:vAlign w:val="center"/>
          </w:tcPr>
          <w:p w:rsidR="00146138" w:rsidRPr="001C2A74" w:rsidRDefault="00146138" w:rsidP="00C10522">
            <w:pPr>
              <w:adjustRightInd w:val="0"/>
              <w:snapToGrid w:val="0"/>
              <w:spacing w:after="0" w:line="240" w:lineRule="auto"/>
              <w:ind w:firstLine="0"/>
              <w:jc w:val="right"/>
              <w:rPr>
                <w:rFonts w:ascii="Times New Roman" w:hAnsi="Times New Roman"/>
                <w:color w:val="000000"/>
                <w:sz w:val="18"/>
                <w:szCs w:val="18"/>
              </w:rPr>
            </w:pPr>
            <w:r w:rsidRPr="001C2A74">
              <w:rPr>
                <w:rFonts w:ascii="Times New Roman" w:hAnsi="Times New Roman"/>
                <w:color w:val="000000"/>
                <w:sz w:val="18"/>
                <w:szCs w:val="18"/>
              </w:rPr>
              <w:t>1144.8</w:t>
            </w:r>
          </w:p>
        </w:tc>
        <w:tc>
          <w:tcPr>
            <w:tcW w:w="992" w:type="dxa"/>
            <w:shd w:val="clear" w:color="auto" w:fill="auto"/>
            <w:noWrap/>
            <w:tcMar>
              <w:left w:w="57" w:type="dxa"/>
              <w:right w:w="57" w:type="dxa"/>
            </w:tcMar>
            <w:vAlign w:val="center"/>
          </w:tcPr>
          <w:p w:rsidR="00146138" w:rsidRPr="001C2A74" w:rsidRDefault="00146138" w:rsidP="00C10522">
            <w:pPr>
              <w:adjustRightInd w:val="0"/>
              <w:snapToGrid w:val="0"/>
              <w:spacing w:after="0" w:line="240" w:lineRule="auto"/>
              <w:ind w:firstLine="0"/>
              <w:jc w:val="right"/>
              <w:rPr>
                <w:rFonts w:ascii="Times New Roman" w:hAnsi="Times New Roman"/>
                <w:color w:val="000000"/>
                <w:sz w:val="18"/>
                <w:szCs w:val="18"/>
              </w:rPr>
            </w:pPr>
            <w:r w:rsidRPr="001C2A74">
              <w:rPr>
                <w:rFonts w:ascii="Times New Roman" w:hAnsi="Times New Roman"/>
                <w:color w:val="000000"/>
                <w:sz w:val="18"/>
                <w:szCs w:val="18"/>
              </w:rPr>
              <w:t>1072.1</w:t>
            </w:r>
          </w:p>
        </w:tc>
        <w:tc>
          <w:tcPr>
            <w:tcW w:w="805" w:type="dxa"/>
            <w:shd w:val="clear" w:color="auto" w:fill="auto"/>
            <w:noWrap/>
            <w:tcMar>
              <w:left w:w="57" w:type="dxa"/>
              <w:right w:w="57" w:type="dxa"/>
            </w:tcMar>
            <w:vAlign w:val="center"/>
          </w:tcPr>
          <w:p w:rsidR="00146138" w:rsidRPr="001C2A74" w:rsidRDefault="00146138" w:rsidP="00C10522">
            <w:pPr>
              <w:adjustRightInd w:val="0"/>
              <w:snapToGrid w:val="0"/>
              <w:spacing w:after="0" w:line="240" w:lineRule="auto"/>
              <w:ind w:firstLine="0"/>
              <w:jc w:val="right"/>
              <w:rPr>
                <w:rFonts w:ascii="Times New Roman" w:hAnsi="Times New Roman"/>
                <w:color w:val="000000"/>
                <w:sz w:val="18"/>
                <w:szCs w:val="18"/>
              </w:rPr>
            </w:pPr>
            <w:r w:rsidRPr="001C2A74">
              <w:rPr>
                <w:rFonts w:ascii="Times New Roman" w:hAnsi="Times New Roman"/>
                <w:color w:val="000000"/>
                <w:sz w:val="18"/>
                <w:szCs w:val="18"/>
              </w:rPr>
              <w:t>6.78</w:t>
            </w:r>
          </w:p>
        </w:tc>
        <w:tc>
          <w:tcPr>
            <w:tcW w:w="881" w:type="dxa"/>
            <w:shd w:val="clear" w:color="auto" w:fill="auto"/>
            <w:noWrap/>
            <w:tcMar>
              <w:left w:w="57" w:type="dxa"/>
              <w:right w:w="57" w:type="dxa"/>
            </w:tcMar>
            <w:vAlign w:val="center"/>
          </w:tcPr>
          <w:p w:rsidR="00146138" w:rsidRPr="001C2A74" w:rsidRDefault="00146138" w:rsidP="00C10522">
            <w:pPr>
              <w:adjustRightInd w:val="0"/>
              <w:snapToGrid w:val="0"/>
              <w:spacing w:after="0" w:line="240" w:lineRule="auto"/>
              <w:ind w:firstLine="0"/>
              <w:jc w:val="right"/>
              <w:rPr>
                <w:rFonts w:ascii="Times New Roman" w:hAnsi="Times New Roman"/>
                <w:color w:val="000000"/>
                <w:sz w:val="18"/>
                <w:szCs w:val="18"/>
              </w:rPr>
            </w:pPr>
            <w:r w:rsidRPr="001C2A74">
              <w:rPr>
                <w:rFonts w:ascii="Times New Roman" w:hAnsi="Times New Roman"/>
                <w:color w:val="000000"/>
                <w:sz w:val="18"/>
                <w:szCs w:val="18"/>
              </w:rPr>
              <w:t>192.3</w:t>
            </w:r>
          </w:p>
        </w:tc>
        <w:tc>
          <w:tcPr>
            <w:tcW w:w="881" w:type="dxa"/>
            <w:shd w:val="clear" w:color="auto" w:fill="auto"/>
            <w:noWrap/>
            <w:tcMar>
              <w:left w:w="57" w:type="dxa"/>
              <w:right w:w="57" w:type="dxa"/>
            </w:tcMar>
            <w:vAlign w:val="center"/>
          </w:tcPr>
          <w:p w:rsidR="00146138" w:rsidRPr="001C2A74" w:rsidRDefault="00146138" w:rsidP="00C10522">
            <w:pPr>
              <w:adjustRightInd w:val="0"/>
              <w:snapToGrid w:val="0"/>
              <w:spacing w:after="0" w:line="240" w:lineRule="auto"/>
              <w:ind w:firstLine="0"/>
              <w:jc w:val="right"/>
              <w:rPr>
                <w:rFonts w:ascii="Times New Roman" w:hAnsi="Times New Roman"/>
                <w:color w:val="000000"/>
                <w:sz w:val="18"/>
                <w:szCs w:val="18"/>
              </w:rPr>
            </w:pPr>
            <w:r w:rsidRPr="001C2A74">
              <w:rPr>
                <w:rFonts w:ascii="Times New Roman" w:hAnsi="Times New Roman"/>
                <w:color w:val="000000"/>
                <w:sz w:val="18"/>
                <w:szCs w:val="18"/>
              </w:rPr>
              <w:t>200.9</w:t>
            </w:r>
          </w:p>
        </w:tc>
        <w:tc>
          <w:tcPr>
            <w:tcW w:w="806" w:type="dxa"/>
            <w:shd w:val="clear" w:color="auto" w:fill="auto"/>
            <w:noWrap/>
            <w:tcMar>
              <w:left w:w="57" w:type="dxa"/>
              <w:right w:w="57" w:type="dxa"/>
            </w:tcMar>
            <w:vAlign w:val="center"/>
          </w:tcPr>
          <w:p w:rsidR="00146138" w:rsidRPr="001C2A74" w:rsidRDefault="00146138" w:rsidP="00C10522">
            <w:pPr>
              <w:adjustRightInd w:val="0"/>
              <w:snapToGrid w:val="0"/>
              <w:spacing w:after="0" w:line="240" w:lineRule="auto"/>
              <w:ind w:firstLine="0"/>
              <w:jc w:val="right"/>
              <w:rPr>
                <w:rFonts w:ascii="Times New Roman" w:hAnsi="Times New Roman"/>
                <w:color w:val="000000"/>
                <w:sz w:val="18"/>
                <w:szCs w:val="18"/>
              </w:rPr>
            </w:pPr>
            <w:r w:rsidRPr="001C2A74">
              <w:rPr>
                <w:rFonts w:ascii="Times New Roman" w:hAnsi="Times New Roman"/>
                <w:color w:val="000000"/>
                <w:sz w:val="18"/>
                <w:szCs w:val="18"/>
              </w:rPr>
              <w:t>-4.24</w:t>
            </w:r>
          </w:p>
        </w:tc>
      </w:tr>
      <w:tr w:rsidR="00146138" w:rsidRPr="00AF65B3" w:rsidTr="00C10522">
        <w:trPr>
          <w:trHeight w:val="340"/>
          <w:jc w:val="center"/>
        </w:trPr>
        <w:tc>
          <w:tcPr>
            <w:tcW w:w="1673" w:type="dxa"/>
            <w:shd w:val="clear" w:color="auto" w:fill="auto"/>
            <w:noWrap/>
            <w:tcMar>
              <w:left w:w="57" w:type="dxa"/>
              <w:right w:w="57" w:type="dxa"/>
            </w:tcMar>
            <w:vAlign w:val="center"/>
          </w:tcPr>
          <w:p w:rsidR="00146138" w:rsidRPr="00AF65B3" w:rsidRDefault="00146138" w:rsidP="00C10522">
            <w:pPr>
              <w:adjustRightInd w:val="0"/>
              <w:snapToGrid w:val="0"/>
              <w:spacing w:after="0" w:line="240" w:lineRule="auto"/>
              <w:ind w:firstLine="0"/>
              <w:rPr>
                <w:rFonts w:ascii="Times New Roman" w:hAnsi="Times New Roman"/>
                <w:sz w:val="18"/>
                <w:szCs w:val="18"/>
              </w:rPr>
            </w:pPr>
            <w:r w:rsidRPr="00AF65B3">
              <w:rPr>
                <w:rFonts w:ascii="Times New Roman" w:hAnsi="Times New Roman"/>
                <w:sz w:val="18"/>
                <w:szCs w:val="18"/>
              </w:rPr>
              <w:t>其中：仓储进出境</w:t>
            </w:r>
          </w:p>
        </w:tc>
        <w:tc>
          <w:tcPr>
            <w:tcW w:w="993" w:type="dxa"/>
            <w:shd w:val="clear" w:color="auto" w:fill="auto"/>
            <w:noWrap/>
            <w:tcMar>
              <w:left w:w="57" w:type="dxa"/>
              <w:right w:w="57" w:type="dxa"/>
            </w:tcMar>
            <w:vAlign w:val="center"/>
          </w:tcPr>
          <w:p w:rsidR="00146138" w:rsidRPr="001C2A74" w:rsidRDefault="00146138" w:rsidP="00C10522">
            <w:pPr>
              <w:adjustRightInd w:val="0"/>
              <w:snapToGrid w:val="0"/>
              <w:spacing w:after="0" w:line="240" w:lineRule="auto"/>
              <w:ind w:firstLine="0"/>
              <w:jc w:val="right"/>
              <w:rPr>
                <w:rFonts w:ascii="Times New Roman" w:hAnsi="Times New Roman"/>
                <w:color w:val="000000"/>
                <w:sz w:val="18"/>
                <w:szCs w:val="18"/>
              </w:rPr>
            </w:pPr>
            <w:r w:rsidRPr="001C2A74">
              <w:rPr>
                <w:rFonts w:ascii="Times New Roman" w:hAnsi="Times New Roman"/>
                <w:color w:val="000000"/>
                <w:sz w:val="18"/>
                <w:szCs w:val="18"/>
              </w:rPr>
              <w:t>25.9</w:t>
            </w:r>
          </w:p>
        </w:tc>
        <w:tc>
          <w:tcPr>
            <w:tcW w:w="992" w:type="dxa"/>
            <w:shd w:val="clear" w:color="auto" w:fill="auto"/>
            <w:noWrap/>
            <w:tcMar>
              <w:left w:w="57" w:type="dxa"/>
              <w:right w:w="57" w:type="dxa"/>
            </w:tcMar>
            <w:vAlign w:val="center"/>
          </w:tcPr>
          <w:p w:rsidR="00146138" w:rsidRPr="001C2A74" w:rsidRDefault="00146138" w:rsidP="00C10522">
            <w:pPr>
              <w:adjustRightInd w:val="0"/>
              <w:snapToGrid w:val="0"/>
              <w:spacing w:after="0" w:line="240" w:lineRule="auto"/>
              <w:ind w:firstLine="0"/>
              <w:jc w:val="right"/>
              <w:rPr>
                <w:rFonts w:ascii="Times New Roman" w:hAnsi="Times New Roman"/>
                <w:color w:val="000000"/>
                <w:sz w:val="18"/>
                <w:szCs w:val="18"/>
              </w:rPr>
            </w:pPr>
            <w:r w:rsidRPr="001C2A74">
              <w:rPr>
                <w:rFonts w:ascii="Times New Roman" w:hAnsi="Times New Roman"/>
                <w:color w:val="000000"/>
                <w:sz w:val="18"/>
                <w:szCs w:val="18"/>
              </w:rPr>
              <w:t>20.0</w:t>
            </w:r>
          </w:p>
        </w:tc>
        <w:tc>
          <w:tcPr>
            <w:tcW w:w="805" w:type="dxa"/>
            <w:shd w:val="clear" w:color="auto" w:fill="auto"/>
            <w:noWrap/>
            <w:tcMar>
              <w:left w:w="57" w:type="dxa"/>
              <w:right w:w="57" w:type="dxa"/>
            </w:tcMar>
            <w:vAlign w:val="center"/>
          </w:tcPr>
          <w:p w:rsidR="00146138" w:rsidRPr="001C2A74" w:rsidRDefault="00146138" w:rsidP="00C10522">
            <w:pPr>
              <w:adjustRightInd w:val="0"/>
              <w:snapToGrid w:val="0"/>
              <w:spacing w:after="0" w:line="240" w:lineRule="auto"/>
              <w:ind w:firstLine="0"/>
              <w:jc w:val="right"/>
              <w:rPr>
                <w:rFonts w:ascii="Times New Roman" w:hAnsi="Times New Roman"/>
                <w:color w:val="000000"/>
                <w:sz w:val="18"/>
                <w:szCs w:val="18"/>
              </w:rPr>
            </w:pPr>
            <w:r w:rsidRPr="001C2A74">
              <w:rPr>
                <w:rFonts w:ascii="Times New Roman" w:hAnsi="Times New Roman"/>
                <w:color w:val="000000"/>
                <w:sz w:val="18"/>
                <w:szCs w:val="18"/>
              </w:rPr>
              <w:t>29.50</w:t>
            </w:r>
          </w:p>
        </w:tc>
        <w:tc>
          <w:tcPr>
            <w:tcW w:w="881" w:type="dxa"/>
            <w:shd w:val="clear" w:color="auto" w:fill="auto"/>
            <w:noWrap/>
            <w:tcMar>
              <w:left w:w="57" w:type="dxa"/>
              <w:right w:w="57" w:type="dxa"/>
            </w:tcMar>
            <w:vAlign w:val="center"/>
          </w:tcPr>
          <w:p w:rsidR="00146138" w:rsidRPr="001C2A74" w:rsidRDefault="00146138" w:rsidP="00C10522">
            <w:pPr>
              <w:adjustRightInd w:val="0"/>
              <w:snapToGrid w:val="0"/>
              <w:spacing w:after="0" w:line="240" w:lineRule="auto"/>
              <w:ind w:firstLine="0"/>
              <w:jc w:val="right"/>
              <w:rPr>
                <w:rFonts w:ascii="Times New Roman" w:hAnsi="Times New Roman"/>
                <w:color w:val="000000"/>
                <w:sz w:val="18"/>
                <w:szCs w:val="18"/>
              </w:rPr>
            </w:pPr>
            <w:r w:rsidRPr="001C2A74">
              <w:rPr>
                <w:rFonts w:ascii="Times New Roman" w:hAnsi="Times New Roman"/>
                <w:color w:val="000000"/>
                <w:sz w:val="18"/>
                <w:szCs w:val="18"/>
              </w:rPr>
              <w:t>7.8</w:t>
            </w:r>
          </w:p>
        </w:tc>
        <w:tc>
          <w:tcPr>
            <w:tcW w:w="881" w:type="dxa"/>
            <w:shd w:val="clear" w:color="auto" w:fill="auto"/>
            <w:noWrap/>
            <w:tcMar>
              <w:left w:w="57" w:type="dxa"/>
              <w:right w:w="57" w:type="dxa"/>
            </w:tcMar>
            <w:vAlign w:val="center"/>
          </w:tcPr>
          <w:p w:rsidR="00146138" w:rsidRPr="001C2A74" w:rsidRDefault="00146138" w:rsidP="00C10522">
            <w:pPr>
              <w:adjustRightInd w:val="0"/>
              <w:snapToGrid w:val="0"/>
              <w:spacing w:after="0" w:line="240" w:lineRule="auto"/>
              <w:ind w:firstLine="0"/>
              <w:jc w:val="right"/>
              <w:rPr>
                <w:rFonts w:ascii="Times New Roman" w:hAnsi="Times New Roman"/>
                <w:color w:val="000000"/>
                <w:sz w:val="18"/>
                <w:szCs w:val="18"/>
              </w:rPr>
            </w:pPr>
            <w:r w:rsidRPr="001C2A74">
              <w:rPr>
                <w:rFonts w:ascii="Times New Roman" w:hAnsi="Times New Roman"/>
                <w:color w:val="000000"/>
                <w:sz w:val="18"/>
                <w:szCs w:val="18"/>
              </w:rPr>
              <w:t>6.4</w:t>
            </w:r>
          </w:p>
        </w:tc>
        <w:tc>
          <w:tcPr>
            <w:tcW w:w="806" w:type="dxa"/>
            <w:shd w:val="clear" w:color="auto" w:fill="auto"/>
            <w:noWrap/>
            <w:tcMar>
              <w:left w:w="57" w:type="dxa"/>
              <w:right w:w="57" w:type="dxa"/>
            </w:tcMar>
            <w:vAlign w:val="center"/>
          </w:tcPr>
          <w:p w:rsidR="00146138" w:rsidRPr="001C2A74" w:rsidRDefault="00146138" w:rsidP="00C10522">
            <w:pPr>
              <w:adjustRightInd w:val="0"/>
              <w:snapToGrid w:val="0"/>
              <w:spacing w:after="0" w:line="240" w:lineRule="auto"/>
              <w:ind w:firstLine="0"/>
              <w:jc w:val="right"/>
              <w:rPr>
                <w:rFonts w:ascii="Times New Roman" w:hAnsi="Times New Roman"/>
                <w:color w:val="000000"/>
                <w:sz w:val="18"/>
                <w:szCs w:val="18"/>
              </w:rPr>
            </w:pPr>
            <w:r w:rsidRPr="001C2A74">
              <w:rPr>
                <w:rFonts w:ascii="Times New Roman" w:hAnsi="Times New Roman"/>
                <w:color w:val="000000"/>
                <w:sz w:val="18"/>
                <w:szCs w:val="18"/>
              </w:rPr>
              <w:t>21.41</w:t>
            </w:r>
          </w:p>
        </w:tc>
      </w:tr>
      <w:tr w:rsidR="00146138" w:rsidRPr="00AF65B3" w:rsidTr="00C10522">
        <w:trPr>
          <w:trHeight w:val="340"/>
          <w:jc w:val="center"/>
        </w:trPr>
        <w:tc>
          <w:tcPr>
            <w:tcW w:w="1673" w:type="dxa"/>
            <w:shd w:val="clear" w:color="auto" w:fill="auto"/>
            <w:noWrap/>
            <w:tcMar>
              <w:left w:w="57" w:type="dxa"/>
              <w:right w:w="57" w:type="dxa"/>
            </w:tcMar>
            <w:vAlign w:val="center"/>
          </w:tcPr>
          <w:p w:rsidR="00146138" w:rsidRPr="00AF65B3" w:rsidRDefault="00146138" w:rsidP="00C10522">
            <w:pPr>
              <w:adjustRightInd w:val="0"/>
              <w:snapToGrid w:val="0"/>
              <w:spacing w:after="0" w:line="240" w:lineRule="auto"/>
              <w:ind w:firstLineChars="300" w:firstLine="540"/>
              <w:rPr>
                <w:rFonts w:ascii="Times New Roman" w:hAnsi="Times New Roman"/>
                <w:sz w:val="18"/>
                <w:szCs w:val="18"/>
              </w:rPr>
            </w:pPr>
            <w:r w:rsidRPr="00AF65B3">
              <w:rPr>
                <w:rFonts w:ascii="Times New Roman" w:hAnsi="Times New Roman"/>
                <w:sz w:val="18"/>
                <w:szCs w:val="18"/>
              </w:rPr>
              <w:t>仓储转口</w:t>
            </w:r>
          </w:p>
        </w:tc>
        <w:tc>
          <w:tcPr>
            <w:tcW w:w="993" w:type="dxa"/>
            <w:shd w:val="clear" w:color="auto" w:fill="auto"/>
            <w:noWrap/>
            <w:tcMar>
              <w:left w:w="57" w:type="dxa"/>
              <w:right w:w="57" w:type="dxa"/>
            </w:tcMar>
            <w:vAlign w:val="center"/>
          </w:tcPr>
          <w:p w:rsidR="00146138" w:rsidRPr="001C2A74" w:rsidRDefault="00146138" w:rsidP="00C10522">
            <w:pPr>
              <w:adjustRightInd w:val="0"/>
              <w:snapToGrid w:val="0"/>
              <w:spacing w:after="0" w:line="240" w:lineRule="auto"/>
              <w:ind w:firstLine="0"/>
              <w:jc w:val="right"/>
              <w:rPr>
                <w:rFonts w:ascii="Times New Roman" w:hAnsi="Times New Roman"/>
                <w:color w:val="000000"/>
                <w:sz w:val="18"/>
                <w:szCs w:val="18"/>
              </w:rPr>
            </w:pPr>
            <w:r w:rsidRPr="001C2A74">
              <w:rPr>
                <w:rFonts w:ascii="Times New Roman" w:hAnsi="Times New Roman"/>
                <w:color w:val="000000"/>
                <w:sz w:val="18"/>
                <w:szCs w:val="18"/>
              </w:rPr>
              <w:t>1118.9</w:t>
            </w:r>
          </w:p>
        </w:tc>
        <w:tc>
          <w:tcPr>
            <w:tcW w:w="992" w:type="dxa"/>
            <w:shd w:val="clear" w:color="auto" w:fill="auto"/>
            <w:noWrap/>
            <w:tcMar>
              <w:left w:w="57" w:type="dxa"/>
              <w:right w:w="57" w:type="dxa"/>
            </w:tcMar>
            <w:vAlign w:val="center"/>
          </w:tcPr>
          <w:p w:rsidR="00146138" w:rsidRPr="001C2A74" w:rsidRDefault="00146138" w:rsidP="00C10522">
            <w:pPr>
              <w:adjustRightInd w:val="0"/>
              <w:snapToGrid w:val="0"/>
              <w:spacing w:after="0" w:line="240" w:lineRule="auto"/>
              <w:ind w:firstLine="0"/>
              <w:jc w:val="right"/>
              <w:rPr>
                <w:rFonts w:ascii="Times New Roman" w:hAnsi="Times New Roman"/>
                <w:color w:val="000000"/>
                <w:sz w:val="18"/>
                <w:szCs w:val="18"/>
              </w:rPr>
            </w:pPr>
            <w:r w:rsidRPr="001C2A74">
              <w:rPr>
                <w:rFonts w:ascii="Times New Roman" w:hAnsi="Times New Roman"/>
                <w:color w:val="000000"/>
                <w:sz w:val="18"/>
                <w:szCs w:val="18"/>
              </w:rPr>
              <w:t>1052.1</w:t>
            </w:r>
          </w:p>
        </w:tc>
        <w:tc>
          <w:tcPr>
            <w:tcW w:w="805" w:type="dxa"/>
            <w:shd w:val="clear" w:color="auto" w:fill="auto"/>
            <w:noWrap/>
            <w:tcMar>
              <w:left w:w="57" w:type="dxa"/>
              <w:right w:w="57" w:type="dxa"/>
            </w:tcMar>
            <w:vAlign w:val="center"/>
          </w:tcPr>
          <w:p w:rsidR="00146138" w:rsidRPr="001C2A74" w:rsidRDefault="00146138" w:rsidP="00C10522">
            <w:pPr>
              <w:adjustRightInd w:val="0"/>
              <w:snapToGrid w:val="0"/>
              <w:spacing w:after="0" w:line="240" w:lineRule="auto"/>
              <w:ind w:firstLine="0"/>
              <w:jc w:val="right"/>
              <w:rPr>
                <w:rFonts w:ascii="Times New Roman" w:hAnsi="Times New Roman"/>
                <w:color w:val="000000"/>
                <w:sz w:val="18"/>
                <w:szCs w:val="18"/>
              </w:rPr>
            </w:pPr>
            <w:r w:rsidRPr="001C2A74">
              <w:rPr>
                <w:rFonts w:ascii="Times New Roman" w:hAnsi="Times New Roman"/>
                <w:color w:val="000000"/>
                <w:sz w:val="18"/>
                <w:szCs w:val="18"/>
              </w:rPr>
              <w:t>6.35</w:t>
            </w:r>
          </w:p>
        </w:tc>
        <w:tc>
          <w:tcPr>
            <w:tcW w:w="881" w:type="dxa"/>
            <w:shd w:val="clear" w:color="auto" w:fill="auto"/>
            <w:noWrap/>
            <w:tcMar>
              <w:left w:w="57" w:type="dxa"/>
              <w:right w:w="57" w:type="dxa"/>
            </w:tcMar>
            <w:vAlign w:val="center"/>
          </w:tcPr>
          <w:p w:rsidR="00146138" w:rsidRPr="001C2A74" w:rsidRDefault="00146138" w:rsidP="00C10522">
            <w:pPr>
              <w:adjustRightInd w:val="0"/>
              <w:snapToGrid w:val="0"/>
              <w:spacing w:after="0" w:line="240" w:lineRule="auto"/>
              <w:ind w:firstLine="0"/>
              <w:jc w:val="right"/>
              <w:rPr>
                <w:rFonts w:ascii="Times New Roman" w:hAnsi="Times New Roman"/>
                <w:color w:val="000000"/>
                <w:sz w:val="18"/>
                <w:szCs w:val="18"/>
              </w:rPr>
            </w:pPr>
            <w:r w:rsidRPr="001C2A74">
              <w:rPr>
                <w:rFonts w:ascii="Times New Roman" w:hAnsi="Times New Roman"/>
                <w:color w:val="000000"/>
                <w:sz w:val="18"/>
                <w:szCs w:val="18"/>
              </w:rPr>
              <w:t>184.6</w:t>
            </w:r>
          </w:p>
        </w:tc>
        <w:tc>
          <w:tcPr>
            <w:tcW w:w="881" w:type="dxa"/>
            <w:shd w:val="clear" w:color="auto" w:fill="auto"/>
            <w:noWrap/>
            <w:tcMar>
              <w:left w:w="57" w:type="dxa"/>
              <w:right w:w="57" w:type="dxa"/>
            </w:tcMar>
            <w:vAlign w:val="center"/>
          </w:tcPr>
          <w:p w:rsidR="00146138" w:rsidRPr="001C2A74" w:rsidRDefault="00146138" w:rsidP="00C10522">
            <w:pPr>
              <w:adjustRightInd w:val="0"/>
              <w:snapToGrid w:val="0"/>
              <w:spacing w:after="0" w:line="240" w:lineRule="auto"/>
              <w:ind w:firstLine="0"/>
              <w:jc w:val="right"/>
              <w:rPr>
                <w:rFonts w:ascii="Times New Roman" w:hAnsi="Times New Roman"/>
                <w:color w:val="000000"/>
                <w:sz w:val="18"/>
                <w:szCs w:val="18"/>
              </w:rPr>
            </w:pPr>
            <w:r w:rsidRPr="001C2A74">
              <w:rPr>
                <w:rFonts w:ascii="Times New Roman" w:hAnsi="Times New Roman"/>
                <w:color w:val="000000"/>
                <w:sz w:val="18"/>
                <w:szCs w:val="18"/>
              </w:rPr>
              <w:t>194.5</w:t>
            </w:r>
          </w:p>
        </w:tc>
        <w:tc>
          <w:tcPr>
            <w:tcW w:w="806" w:type="dxa"/>
            <w:shd w:val="clear" w:color="auto" w:fill="auto"/>
            <w:noWrap/>
            <w:tcMar>
              <w:left w:w="57" w:type="dxa"/>
              <w:right w:w="57" w:type="dxa"/>
            </w:tcMar>
            <w:vAlign w:val="center"/>
          </w:tcPr>
          <w:p w:rsidR="00146138" w:rsidRPr="001C2A74" w:rsidRDefault="00146138" w:rsidP="00C10522">
            <w:pPr>
              <w:adjustRightInd w:val="0"/>
              <w:snapToGrid w:val="0"/>
              <w:spacing w:after="0" w:line="240" w:lineRule="auto"/>
              <w:ind w:firstLine="0"/>
              <w:jc w:val="right"/>
              <w:rPr>
                <w:rFonts w:ascii="Times New Roman" w:hAnsi="Times New Roman"/>
                <w:color w:val="000000"/>
                <w:sz w:val="18"/>
                <w:szCs w:val="18"/>
              </w:rPr>
            </w:pPr>
            <w:r w:rsidRPr="001C2A74">
              <w:rPr>
                <w:rFonts w:ascii="Times New Roman" w:hAnsi="Times New Roman"/>
                <w:color w:val="000000"/>
                <w:sz w:val="18"/>
                <w:szCs w:val="18"/>
              </w:rPr>
              <w:t>-5.09</w:t>
            </w:r>
          </w:p>
        </w:tc>
      </w:tr>
    </w:tbl>
    <w:p w:rsidR="00146138" w:rsidRDefault="00146138" w:rsidP="00146138">
      <w:pPr>
        <w:pStyle w:val="004"/>
        <w:rPr>
          <w:rFonts w:hint="eastAsia"/>
        </w:rPr>
      </w:pPr>
      <w:r w:rsidRPr="00C277D3">
        <w:t>资料来源：</w:t>
      </w:r>
      <w:r w:rsidRPr="00C277D3">
        <w:rPr>
          <w:rFonts w:hint="eastAsia"/>
        </w:rPr>
        <w:t>据中国海关数据整理</w:t>
      </w:r>
    </w:p>
    <w:p w:rsidR="00146138" w:rsidRPr="00C277D3" w:rsidRDefault="00146138" w:rsidP="00146138">
      <w:pPr>
        <w:pStyle w:val="00b"/>
      </w:pPr>
    </w:p>
    <w:p w:rsidR="00146138" w:rsidRPr="00C277D3" w:rsidRDefault="00146138" w:rsidP="00146138">
      <w:pPr>
        <w:pStyle w:val="002"/>
        <w:rPr>
          <w:bCs/>
          <w:color w:val="auto"/>
        </w:rPr>
      </w:pPr>
      <w:r>
        <w:rPr>
          <w:bCs/>
          <w:color w:val="auto"/>
        </w:rPr>
        <w:t>2016</w:t>
      </w:r>
      <w:r>
        <w:rPr>
          <w:bCs/>
          <w:color w:val="auto"/>
        </w:rPr>
        <w:t>年全年再生纤维素</w:t>
      </w:r>
      <w:r w:rsidRPr="00C277D3">
        <w:rPr>
          <w:bCs/>
          <w:color w:val="auto"/>
        </w:rPr>
        <w:t>短纤维出口总量为</w:t>
      </w:r>
      <w:r>
        <w:rPr>
          <w:bCs/>
          <w:color w:val="auto"/>
        </w:rPr>
        <w:t>31</w:t>
      </w:r>
      <w:r>
        <w:rPr>
          <w:rFonts w:hint="eastAsia"/>
          <w:bCs/>
          <w:color w:val="auto"/>
        </w:rPr>
        <w:t>.</w:t>
      </w:r>
      <w:r>
        <w:rPr>
          <w:bCs/>
          <w:color w:val="auto"/>
        </w:rPr>
        <w:t>49</w:t>
      </w:r>
      <w:r w:rsidRPr="00C277D3">
        <w:rPr>
          <w:bCs/>
          <w:color w:val="auto"/>
        </w:rPr>
        <w:t>万吨，同比大幅增加了</w:t>
      </w:r>
      <w:r>
        <w:rPr>
          <w:bCs/>
          <w:color w:val="auto"/>
        </w:rPr>
        <w:t>43</w:t>
      </w:r>
      <w:r w:rsidRPr="00C277D3">
        <w:rPr>
          <w:bCs/>
          <w:color w:val="auto"/>
        </w:rPr>
        <w:t>.</w:t>
      </w:r>
      <w:r>
        <w:rPr>
          <w:bCs/>
          <w:color w:val="auto"/>
        </w:rPr>
        <w:t>16</w:t>
      </w:r>
      <w:r w:rsidRPr="00C277D3">
        <w:rPr>
          <w:bCs/>
          <w:color w:val="auto"/>
        </w:rPr>
        <w:t>%</w:t>
      </w:r>
      <w:r>
        <w:rPr>
          <w:rFonts w:hint="eastAsia"/>
          <w:bCs/>
          <w:color w:val="auto"/>
        </w:rPr>
        <w:t>（表</w:t>
      </w:r>
      <w:r>
        <w:rPr>
          <w:rFonts w:hint="eastAsia"/>
          <w:bCs/>
          <w:color w:val="auto"/>
        </w:rPr>
        <w:t>8</w:t>
      </w:r>
      <w:r>
        <w:rPr>
          <w:rFonts w:hint="eastAsia"/>
          <w:bCs/>
          <w:color w:val="auto"/>
        </w:rPr>
        <w:t>）。</w:t>
      </w:r>
      <w:r w:rsidRPr="00C277D3">
        <w:rPr>
          <w:bCs/>
          <w:color w:val="auto"/>
        </w:rPr>
        <w:t>其中受一带一路等政策影响，巴基斯坦纺织业发展迅速，</w:t>
      </w:r>
      <w:r>
        <w:rPr>
          <w:rFonts w:hint="eastAsia"/>
          <w:bCs/>
          <w:color w:val="auto"/>
        </w:rPr>
        <w:t>对其</w:t>
      </w:r>
      <w:r w:rsidRPr="00C277D3">
        <w:rPr>
          <w:bCs/>
          <w:color w:val="auto"/>
        </w:rPr>
        <w:t>出口</w:t>
      </w:r>
      <w:r>
        <w:rPr>
          <w:rFonts w:hint="eastAsia"/>
          <w:bCs/>
          <w:color w:val="auto"/>
        </w:rPr>
        <w:t>再生纤维素短纤</w:t>
      </w:r>
      <w:r w:rsidRPr="00C277D3">
        <w:rPr>
          <w:bCs/>
          <w:color w:val="auto"/>
        </w:rPr>
        <w:t>同比增加了</w:t>
      </w:r>
      <w:r w:rsidRPr="00C277D3">
        <w:rPr>
          <w:bCs/>
          <w:color w:val="auto"/>
        </w:rPr>
        <w:t>1</w:t>
      </w:r>
      <w:r>
        <w:rPr>
          <w:bCs/>
          <w:color w:val="auto"/>
        </w:rPr>
        <w:t>57.52</w:t>
      </w:r>
      <w:r w:rsidRPr="00C277D3">
        <w:rPr>
          <w:bCs/>
          <w:color w:val="auto"/>
        </w:rPr>
        <w:t>%</w:t>
      </w:r>
      <w:r w:rsidRPr="00C277D3">
        <w:rPr>
          <w:bCs/>
          <w:color w:val="auto"/>
        </w:rPr>
        <w:t>，占出口总量的</w:t>
      </w:r>
      <w:r w:rsidRPr="00C277D3">
        <w:rPr>
          <w:bCs/>
          <w:color w:val="auto"/>
        </w:rPr>
        <w:t>13.</w:t>
      </w:r>
      <w:r>
        <w:rPr>
          <w:bCs/>
          <w:color w:val="auto"/>
        </w:rPr>
        <w:t>35</w:t>
      </w:r>
      <w:r w:rsidRPr="00C277D3">
        <w:rPr>
          <w:bCs/>
          <w:color w:val="auto"/>
        </w:rPr>
        <w:t>%</w:t>
      </w:r>
      <w:r w:rsidRPr="00C277D3">
        <w:rPr>
          <w:bCs/>
          <w:color w:val="auto"/>
        </w:rPr>
        <w:t>，近期同比涨幅较大</w:t>
      </w:r>
      <w:r w:rsidRPr="00C277D3">
        <w:rPr>
          <w:rFonts w:hint="eastAsia"/>
          <w:bCs/>
          <w:color w:val="auto"/>
        </w:rPr>
        <w:t>。</w:t>
      </w:r>
      <w:r w:rsidRPr="00C277D3">
        <w:rPr>
          <w:bCs/>
          <w:color w:val="auto"/>
        </w:rPr>
        <w:t>另外</w:t>
      </w:r>
      <w:r w:rsidRPr="00C277D3">
        <w:rPr>
          <w:rFonts w:hint="eastAsia"/>
          <w:bCs/>
          <w:color w:val="auto"/>
        </w:rPr>
        <w:t>，</w:t>
      </w:r>
      <w:r w:rsidRPr="00C277D3">
        <w:rPr>
          <w:bCs/>
          <w:color w:val="auto"/>
        </w:rPr>
        <w:t>作为国际服装企业加工基地的新宠</w:t>
      </w:r>
      <w:r w:rsidRPr="00C277D3">
        <w:rPr>
          <w:rFonts w:hint="eastAsia"/>
          <w:bCs/>
          <w:color w:val="auto"/>
        </w:rPr>
        <w:t>，</w:t>
      </w:r>
      <w:r w:rsidRPr="00C277D3">
        <w:rPr>
          <w:bCs/>
          <w:color w:val="auto"/>
        </w:rPr>
        <w:t>土耳其</w:t>
      </w:r>
      <w:r w:rsidRPr="00C277D3">
        <w:rPr>
          <w:rFonts w:hint="eastAsia"/>
          <w:bCs/>
          <w:color w:val="auto"/>
        </w:rPr>
        <w:t>、越南的需求量也迅速提升。对印尼、美国及</w:t>
      </w:r>
      <w:r>
        <w:rPr>
          <w:rFonts w:hint="eastAsia"/>
          <w:bCs/>
          <w:color w:val="auto"/>
        </w:rPr>
        <w:t>中国</w:t>
      </w:r>
      <w:r w:rsidRPr="00C277D3">
        <w:rPr>
          <w:rFonts w:hint="eastAsia"/>
          <w:bCs/>
          <w:color w:val="auto"/>
        </w:rPr>
        <w:t>台湾的出口量也稳步提升。</w:t>
      </w:r>
      <w:r w:rsidRPr="00C277D3">
        <w:rPr>
          <w:bCs/>
          <w:color w:val="auto"/>
        </w:rPr>
        <w:t>总体而言</w:t>
      </w:r>
      <w:r w:rsidRPr="00C277D3">
        <w:rPr>
          <w:rFonts w:hint="eastAsia"/>
          <w:bCs/>
          <w:color w:val="auto"/>
        </w:rPr>
        <w:t>，</w:t>
      </w:r>
      <w:r w:rsidRPr="00C277D3">
        <w:rPr>
          <w:bCs/>
          <w:color w:val="auto"/>
        </w:rPr>
        <w:t>对以上六个国家和地区的</w:t>
      </w:r>
      <w:r>
        <w:rPr>
          <w:rFonts w:hint="eastAsia"/>
          <w:bCs/>
          <w:color w:val="auto"/>
        </w:rPr>
        <w:t>再生纤维素短纤</w:t>
      </w:r>
      <w:r w:rsidRPr="00C277D3">
        <w:rPr>
          <w:bCs/>
          <w:color w:val="auto"/>
        </w:rPr>
        <w:t>出口合计占总出口量的</w:t>
      </w:r>
      <w:r>
        <w:rPr>
          <w:bCs/>
          <w:color w:val="auto"/>
        </w:rPr>
        <w:t>87</w:t>
      </w:r>
      <w:r w:rsidRPr="00C277D3">
        <w:rPr>
          <w:bCs/>
          <w:color w:val="auto"/>
        </w:rPr>
        <w:t>.</w:t>
      </w:r>
      <w:r>
        <w:rPr>
          <w:bCs/>
          <w:color w:val="auto"/>
        </w:rPr>
        <w:t>55</w:t>
      </w:r>
      <w:r w:rsidRPr="00C277D3">
        <w:rPr>
          <w:bCs/>
          <w:color w:val="auto"/>
        </w:rPr>
        <w:t>%</w:t>
      </w:r>
      <w:r w:rsidRPr="00C277D3">
        <w:rPr>
          <w:bCs/>
          <w:color w:val="auto"/>
        </w:rPr>
        <w:t>。</w:t>
      </w:r>
    </w:p>
    <w:p w:rsidR="00146138" w:rsidRPr="00C277D3" w:rsidRDefault="00146138" w:rsidP="00146138">
      <w:pPr>
        <w:pStyle w:val="003"/>
        <w:spacing w:before="156" w:after="156"/>
      </w:pPr>
      <w:r w:rsidRPr="00C277D3">
        <w:lastRenderedPageBreak/>
        <w:t>表</w:t>
      </w:r>
      <w:r>
        <w:rPr>
          <w:rFonts w:hint="eastAsia"/>
        </w:rPr>
        <w:t>8</w:t>
      </w:r>
      <w:r>
        <w:t xml:space="preserve">  </w:t>
      </w:r>
      <w:r w:rsidRPr="00C277D3">
        <w:t>2016</w:t>
      </w:r>
      <w:r w:rsidRPr="00C277D3">
        <w:t>年</w:t>
      </w:r>
      <w:r>
        <w:t>再生纤维素</w:t>
      </w:r>
      <w:r w:rsidRPr="00C277D3">
        <w:t>短纤维分国别或地区出口</w:t>
      </w:r>
    </w:p>
    <w:tbl>
      <w:tblPr>
        <w:tblW w:w="7031" w:type="dxa"/>
        <w:jc w:val="center"/>
        <w:tblBorders>
          <w:top w:val="single" w:sz="8" w:space="0" w:color="auto"/>
          <w:bottom w:val="single" w:sz="8"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445"/>
        <w:gridCol w:w="931"/>
        <w:gridCol w:w="931"/>
        <w:gridCol w:w="931"/>
        <w:gridCol w:w="931"/>
        <w:gridCol w:w="931"/>
        <w:gridCol w:w="931"/>
      </w:tblGrid>
      <w:tr w:rsidR="00146138" w:rsidRPr="00AF65B3" w:rsidTr="00C10522">
        <w:trPr>
          <w:trHeight w:val="312"/>
          <w:tblHeader/>
          <w:jc w:val="center"/>
        </w:trPr>
        <w:tc>
          <w:tcPr>
            <w:tcW w:w="1445" w:type="dxa"/>
            <w:vMerge w:val="restart"/>
            <w:shd w:val="clear" w:color="auto" w:fill="auto"/>
            <w:noWrap/>
            <w:tcMar>
              <w:left w:w="57" w:type="dxa"/>
              <w:right w:w="57" w:type="dxa"/>
            </w:tcMar>
            <w:vAlign w:val="center"/>
          </w:tcPr>
          <w:p w:rsidR="00146138" w:rsidRPr="00AF65B3" w:rsidRDefault="00146138" w:rsidP="00C10522">
            <w:pPr>
              <w:pStyle w:val="00a"/>
            </w:pPr>
            <w:r w:rsidRPr="00AF65B3">
              <w:t>国家或地区</w:t>
            </w:r>
          </w:p>
        </w:tc>
        <w:tc>
          <w:tcPr>
            <w:tcW w:w="2793" w:type="dxa"/>
            <w:gridSpan w:val="3"/>
            <w:shd w:val="clear" w:color="auto" w:fill="auto"/>
            <w:noWrap/>
            <w:tcMar>
              <w:left w:w="57" w:type="dxa"/>
              <w:right w:w="57" w:type="dxa"/>
            </w:tcMar>
            <w:vAlign w:val="center"/>
          </w:tcPr>
          <w:p w:rsidR="00146138" w:rsidRPr="00AF65B3" w:rsidRDefault="00146138" w:rsidP="00C10522">
            <w:pPr>
              <w:pStyle w:val="00a"/>
            </w:pPr>
            <w:r w:rsidRPr="00AF65B3">
              <w:t>出口数量</w:t>
            </w:r>
          </w:p>
        </w:tc>
        <w:tc>
          <w:tcPr>
            <w:tcW w:w="2793" w:type="dxa"/>
            <w:gridSpan w:val="3"/>
            <w:shd w:val="clear" w:color="auto" w:fill="auto"/>
            <w:noWrap/>
            <w:tcMar>
              <w:left w:w="57" w:type="dxa"/>
              <w:right w:w="57" w:type="dxa"/>
            </w:tcMar>
            <w:vAlign w:val="center"/>
          </w:tcPr>
          <w:p w:rsidR="00146138" w:rsidRPr="00AF65B3" w:rsidRDefault="00146138" w:rsidP="00C10522">
            <w:pPr>
              <w:pStyle w:val="00a"/>
            </w:pPr>
            <w:r w:rsidRPr="00AF65B3">
              <w:t>出口金额</w:t>
            </w:r>
          </w:p>
        </w:tc>
      </w:tr>
      <w:tr w:rsidR="00146138" w:rsidRPr="00AF65B3" w:rsidTr="00C10522">
        <w:trPr>
          <w:trHeight w:val="312"/>
          <w:tblHeader/>
          <w:jc w:val="center"/>
        </w:trPr>
        <w:tc>
          <w:tcPr>
            <w:tcW w:w="1445" w:type="dxa"/>
            <w:vMerge/>
            <w:shd w:val="clear" w:color="auto" w:fill="auto"/>
            <w:noWrap/>
            <w:tcMar>
              <w:left w:w="57" w:type="dxa"/>
              <w:right w:w="57" w:type="dxa"/>
            </w:tcMar>
            <w:vAlign w:val="center"/>
          </w:tcPr>
          <w:p w:rsidR="00146138" w:rsidRPr="00AF65B3" w:rsidRDefault="00146138" w:rsidP="00C10522">
            <w:pPr>
              <w:pStyle w:val="00a"/>
            </w:pPr>
          </w:p>
        </w:tc>
        <w:tc>
          <w:tcPr>
            <w:tcW w:w="931" w:type="dxa"/>
            <w:shd w:val="clear" w:color="auto" w:fill="auto"/>
            <w:noWrap/>
            <w:tcMar>
              <w:left w:w="57" w:type="dxa"/>
              <w:right w:w="57" w:type="dxa"/>
            </w:tcMar>
            <w:vAlign w:val="center"/>
          </w:tcPr>
          <w:p w:rsidR="00146138" w:rsidRPr="00AF65B3" w:rsidRDefault="00146138" w:rsidP="00C10522">
            <w:pPr>
              <w:pStyle w:val="00a"/>
              <w:rPr>
                <w:rFonts w:eastAsia="宋体"/>
              </w:rPr>
            </w:pPr>
            <w:r w:rsidRPr="00AF65B3">
              <w:rPr>
                <w:rFonts w:eastAsia="宋体"/>
              </w:rPr>
              <w:t>2016</w:t>
            </w:r>
            <w:r w:rsidRPr="00AF65B3">
              <w:rPr>
                <w:rFonts w:eastAsia="宋体" w:hAnsi="宋体"/>
              </w:rPr>
              <w:t>年</w:t>
            </w:r>
          </w:p>
          <w:p w:rsidR="00146138" w:rsidRPr="00EA2940" w:rsidRDefault="00146138" w:rsidP="00C10522">
            <w:pPr>
              <w:pStyle w:val="00a"/>
              <w:rPr>
                <w:rFonts w:ascii="黑体" w:hAnsi="黑体"/>
              </w:rPr>
            </w:pPr>
            <w:r w:rsidRPr="00EA2940">
              <w:rPr>
                <w:rFonts w:ascii="黑体" w:hAnsi="黑体"/>
              </w:rPr>
              <w:t>（吨）</w:t>
            </w:r>
          </w:p>
        </w:tc>
        <w:tc>
          <w:tcPr>
            <w:tcW w:w="931" w:type="dxa"/>
            <w:shd w:val="clear" w:color="auto" w:fill="auto"/>
            <w:noWrap/>
            <w:tcMar>
              <w:left w:w="57" w:type="dxa"/>
              <w:right w:w="57" w:type="dxa"/>
            </w:tcMar>
            <w:vAlign w:val="center"/>
          </w:tcPr>
          <w:p w:rsidR="00146138" w:rsidRPr="00AF65B3" w:rsidRDefault="00146138" w:rsidP="00C10522">
            <w:pPr>
              <w:pStyle w:val="00a"/>
            </w:pPr>
            <w:r w:rsidRPr="00AF65B3">
              <w:t>去年同期</w:t>
            </w:r>
          </w:p>
          <w:p w:rsidR="00146138" w:rsidRPr="00AF65B3" w:rsidRDefault="00146138" w:rsidP="00C10522">
            <w:pPr>
              <w:pStyle w:val="00a"/>
            </w:pPr>
            <w:r w:rsidRPr="00AF65B3">
              <w:t>（吨）</w:t>
            </w:r>
          </w:p>
        </w:tc>
        <w:tc>
          <w:tcPr>
            <w:tcW w:w="931" w:type="dxa"/>
            <w:shd w:val="clear" w:color="auto" w:fill="auto"/>
            <w:noWrap/>
            <w:tcMar>
              <w:left w:w="57" w:type="dxa"/>
              <w:right w:w="57" w:type="dxa"/>
            </w:tcMar>
            <w:vAlign w:val="center"/>
          </w:tcPr>
          <w:p w:rsidR="00146138" w:rsidRPr="00EA2940" w:rsidRDefault="00146138" w:rsidP="00C10522">
            <w:pPr>
              <w:pStyle w:val="00a"/>
              <w:rPr>
                <w:rFonts w:ascii="黑体" w:hAnsi="黑体"/>
              </w:rPr>
            </w:pPr>
            <w:r w:rsidRPr="00EA2940">
              <w:rPr>
                <w:rFonts w:ascii="黑体" w:hAnsi="黑体"/>
              </w:rPr>
              <w:t>同比</w:t>
            </w:r>
          </w:p>
          <w:p w:rsidR="00146138" w:rsidRPr="00EA2940" w:rsidRDefault="00146138" w:rsidP="00C10522">
            <w:pPr>
              <w:pStyle w:val="00a"/>
              <w:rPr>
                <w:rFonts w:ascii="黑体" w:hAnsi="黑体"/>
              </w:rPr>
            </w:pPr>
            <w:r w:rsidRPr="00EA2940">
              <w:rPr>
                <w:rFonts w:ascii="黑体" w:hAnsi="黑体"/>
              </w:rPr>
              <w:t>（</w:t>
            </w:r>
            <w:r w:rsidRPr="00EA2940">
              <w:t>%</w:t>
            </w:r>
            <w:r w:rsidRPr="00EA2940">
              <w:rPr>
                <w:rFonts w:ascii="黑体" w:hAnsi="黑体"/>
              </w:rPr>
              <w:t>）</w:t>
            </w:r>
          </w:p>
        </w:tc>
        <w:tc>
          <w:tcPr>
            <w:tcW w:w="931" w:type="dxa"/>
            <w:shd w:val="clear" w:color="auto" w:fill="auto"/>
            <w:noWrap/>
            <w:tcMar>
              <w:left w:w="57" w:type="dxa"/>
              <w:right w:w="57" w:type="dxa"/>
            </w:tcMar>
            <w:vAlign w:val="center"/>
          </w:tcPr>
          <w:p w:rsidR="00146138" w:rsidRPr="00EA2940" w:rsidRDefault="00146138" w:rsidP="00C10522">
            <w:pPr>
              <w:pStyle w:val="00a"/>
              <w:rPr>
                <w:rFonts w:ascii="黑体" w:hAnsi="黑体"/>
              </w:rPr>
            </w:pPr>
            <w:r w:rsidRPr="00EA2940">
              <w:t>2016</w:t>
            </w:r>
            <w:r w:rsidRPr="00EA2940">
              <w:rPr>
                <w:rFonts w:ascii="黑体" w:hAnsi="黑体"/>
              </w:rPr>
              <w:t>年</w:t>
            </w:r>
          </w:p>
          <w:p w:rsidR="00146138" w:rsidRPr="00EA2940" w:rsidRDefault="00146138" w:rsidP="00C10522">
            <w:pPr>
              <w:pStyle w:val="00a"/>
              <w:rPr>
                <w:rFonts w:ascii="黑体" w:hAnsi="黑体"/>
              </w:rPr>
            </w:pPr>
            <w:r w:rsidRPr="00EA2940">
              <w:rPr>
                <w:rFonts w:ascii="黑体" w:hAnsi="黑体"/>
              </w:rPr>
              <w:t>（万美元）</w:t>
            </w:r>
          </w:p>
        </w:tc>
        <w:tc>
          <w:tcPr>
            <w:tcW w:w="931" w:type="dxa"/>
            <w:shd w:val="clear" w:color="auto" w:fill="auto"/>
            <w:noWrap/>
            <w:tcMar>
              <w:left w:w="57" w:type="dxa"/>
              <w:right w:w="57" w:type="dxa"/>
            </w:tcMar>
            <w:vAlign w:val="center"/>
          </w:tcPr>
          <w:p w:rsidR="00146138" w:rsidRPr="00EA2940" w:rsidRDefault="00146138" w:rsidP="00C10522">
            <w:pPr>
              <w:pStyle w:val="00a"/>
              <w:rPr>
                <w:rFonts w:ascii="黑体" w:hAnsi="黑体"/>
              </w:rPr>
            </w:pPr>
            <w:r w:rsidRPr="00EA2940">
              <w:rPr>
                <w:rFonts w:ascii="黑体" w:hAnsi="黑体"/>
              </w:rPr>
              <w:t>去年同期</w:t>
            </w:r>
          </w:p>
          <w:p w:rsidR="00146138" w:rsidRPr="00EA2940" w:rsidRDefault="00146138" w:rsidP="00C10522">
            <w:pPr>
              <w:pStyle w:val="00a"/>
              <w:rPr>
                <w:rFonts w:ascii="黑体" w:hAnsi="黑体"/>
              </w:rPr>
            </w:pPr>
            <w:r w:rsidRPr="00EA2940">
              <w:rPr>
                <w:rFonts w:ascii="黑体" w:hAnsi="黑体"/>
              </w:rPr>
              <w:t>（万美元）</w:t>
            </w:r>
          </w:p>
        </w:tc>
        <w:tc>
          <w:tcPr>
            <w:tcW w:w="931" w:type="dxa"/>
            <w:shd w:val="clear" w:color="auto" w:fill="auto"/>
            <w:noWrap/>
            <w:tcMar>
              <w:left w:w="57" w:type="dxa"/>
              <w:right w:w="57" w:type="dxa"/>
            </w:tcMar>
            <w:vAlign w:val="center"/>
          </w:tcPr>
          <w:p w:rsidR="00146138" w:rsidRPr="00EA2940" w:rsidRDefault="00146138" w:rsidP="00C10522">
            <w:pPr>
              <w:pStyle w:val="00a"/>
              <w:rPr>
                <w:rFonts w:ascii="黑体" w:hAnsi="黑体"/>
              </w:rPr>
            </w:pPr>
            <w:r w:rsidRPr="00EA2940">
              <w:rPr>
                <w:rFonts w:ascii="黑体" w:hAnsi="黑体"/>
              </w:rPr>
              <w:t>同比</w:t>
            </w:r>
          </w:p>
          <w:p w:rsidR="00146138" w:rsidRPr="00EA2940" w:rsidRDefault="00146138" w:rsidP="00C10522">
            <w:pPr>
              <w:pStyle w:val="00a"/>
              <w:rPr>
                <w:rFonts w:ascii="黑体" w:hAnsi="黑体"/>
              </w:rPr>
            </w:pPr>
            <w:r w:rsidRPr="00EA2940">
              <w:rPr>
                <w:rFonts w:ascii="黑体" w:hAnsi="黑体"/>
              </w:rPr>
              <w:t>（</w:t>
            </w:r>
            <w:r w:rsidRPr="00EA2940">
              <w:t>%</w:t>
            </w:r>
            <w:r w:rsidRPr="00EA2940">
              <w:rPr>
                <w:rFonts w:ascii="黑体" w:hAnsi="黑体"/>
              </w:rPr>
              <w:t>）</w:t>
            </w:r>
          </w:p>
        </w:tc>
      </w:tr>
      <w:tr w:rsidR="00146138" w:rsidRPr="00AF65B3" w:rsidTr="00C10522">
        <w:trPr>
          <w:trHeight w:val="340"/>
          <w:jc w:val="center"/>
        </w:trPr>
        <w:tc>
          <w:tcPr>
            <w:tcW w:w="1445" w:type="dxa"/>
            <w:shd w:val="clear" w:color="auto" w:fill="auto"/>
            <w:noWrap/>
            <w:tcMar>
              <w:left w:w="57" w:type="dxa"/>
              <w:right w:w="57" w:type="dxa"/>
            </w:tcMar>
            <w:vAlign w:val="center"/>
          </w:tcPr>
          <w:p w:rsidR="00146138" w:rsidRPr="00AF65B3" w:rsidRDefault="00146138" w:rsidP="00C10522">
            <w:pPr>
              <w:adjustRightInd w:val="0"/>
              <w:snapToGrid w:val="0"/>
              <w:spacing w:after="0" w:line="240" w:lineRule="auto"/>
              <w:ind w:firstLine="0"/>
              <w:rPr>
                <w:rFonts w:ascii="Times New Roman" w:hAnsi="Times New Roman"/>
                <w:b/>
                <w:sz w:val="18"/>
                <w:szCs w:val="18"/>
              </w:rPr>
            </w:pPr>
            <w:r w:rsidRPr="00AF65B3">
              <w:rPr>
                <w:rFonts w:ascii="Times New Roman" w:hAnsi="Times New Roman"/>
                <w:b/>
                <w:sz w:val="18"/>
                <w:szCs w:val="18"/>
              </w:rPr>
              <w:t>总计</w:t>
            </w:r>
          </w:p>
        </w:tc>
        <w:tc>
          <w:tcPr>
            <w:tcW w:w="931" w:type="dxa"/>
            <w:shd w:val="clear" w:color="auto" w:fill="auto"/>
            <w:noWrap/>
            <w:tcMar>
              <w:left w:w="57" w:type="dxa"/>
              <w:right w:w="57" w:type="dxa"/>
            </w:tcMar>
            <w:vAlign w:val="center"/>
          </w:tcPr>
          <w:p w:rsidR="00146138" w:rsidRPr="001C2A74" w:rsidRDefault="00146138" w:rsidP="00C10522">
            <w:pPr>
              <w:adjustRightInd w:val="0"/>
              <w:snapToGrid w:val="0"/>
              <w:spacing w:after="0" w:line="240" w:lineRule="auto"/>
              <w:ind w:firstLine="0"/>
              <w:jc w:val="right"/>
              <w:rPr>
                <w:rFonts w:ascii="Times New Roman" w:hAnsi="Times New Roman"/>
                <w:color w:val="000000"/>
                <w:sz w:val="18"/>
                <w:szCs w:val="18"/>
              </w:rPr>
            </w:pPr>
            <w:r w:rsidRPr="001C2A74">
              <w:rPr>
                <w:rFonts w:ascii="Times New Roman" w:hAnsi="Times New Roman"/>
                <w:color w:val="000000"/>
                <w:sz w:val="18"/>
                <w:szCs w:val="18"/>
              </w:rPr>
              <w:t>314899.1</w:t>
            </w:r>
          </w:p>
        </w:tc>
        <w:tc>
          <w:tcPr>
            <w:tcW w:w="931" w:type="dxa"/>
            <w:shd w:val="clear" w:color="auto" w:fill="auto"/>
            <w:noWrap/>
            <w:tcMar>
              <w:left w:w="57" w:type="dxa"/>
              <w:right w:w="57" w:type="dxa"/>
            </w:tcMar>
            <w:vAlign w:val="center"/>
          </w:tcPr>
          <w:p w:rsidR="00146138" w:rsidRPr="001C2A74" w:rsidRDefault="00146138" w:rsidP="00C10522">
            <w:pPr>
              <w:adjustRightInd w:val="0"/>
              <w:snapToGrid w:val="0"/>
              <w:spacing w:after="0" w:line="240" w:lineRule="auto"/>
              <w:ind w:firstLine="0"/>
              <w:jc w:val="right"/>
              <w:rPr>
                <w:rFonts w:ascii="Times New Roman" w:hAnsi="Times New Roman"/>
                <w:color w:val="000000"/>
                <w:sz w:val="18"/>
                <w:szCs w:val="18"/>
              </w:rPr>
            </w:pPr>
            <w:r w:rsidRPr="001C2A74">
              <w:rPr>
                <w:rFonts w:ascii="Times New Roman" w:hAnsi="Times New Roman"/>
                <w:color w:val="000000"/>
                <w:sz w:val="18"/>
                <w:szCs w:val="18"/>
              </w:rPr>
              <w:t>219967.7</w:t>
            </w:r>
          </w:p>
        </w:tc>
        <w:tc>
          <w:tcPr>
            <w:tcW w:w="931" w:type="dxa"/>
            <w:shd w:val="clear" w:color="auto" w:fill="auto"/>
            <w:noWrap/>
            <w:tcMar>
              <w:left w:w="57" w:type="dxa"/>
              <w:right w:w="57" w:type="dxa"/>
            </w:tcMar>
            <w:vAlign w:val="center"/>
          </w:tcPr>
          <w:p w:rsidR="00146138" w:rsidRPr="001C2A74" w:rsidRDefault="00146138" w:rsidP="00C10522">
            <w:pPr>
              <w:adjustRightInd w:val="0"/>
              <w:snapToGrid w:val="0"/>
              <w:spacing w:after="0" w:line="240" w:lineRule="auto"/>
              <w:ind w:firstLine="0"/>
              <w:jc w:val="right"/>
              <w:rPr>
                <w:rFonts w:ascii="Times New Roman" w:hAnsi="Times New Roman"/>
                <w:color w:val="000000"/>
                <w:sz w:val="18"/>
                <w:szCs w:val="18"/>
              </w:rPr>
            </w:pPr>
            <w:r w:rsidRPr="001C2A74">
              <w:rPr>
                <w:rFonts w:ascii="Times New Roman" w:hAnsi="Times New Roman"/>
                <w:color w:val="000000"/>
                <w:sz w:val="18"/>
                <w:szCs w:val="18"/>
              </w:rPr>
              <w:t>43.16</w:t>
            </w:r>
          </w:p>
        </w:tc>
        <w:tc>
          <w:tcPr>
            <w:tcW w:w="931" w:type="dxa"/>
            <w:shd w:val="clear" w:color="auto" w:fill="auto"/>
            <w:noWrap/>
            <w:tcMar>
              <w:left w:w="57" w:type="dxa"/>
              <w:right w:w="57" w:type="dxa"/>
            </w:tcMar>
            <w:vAlign w:val="center"/>
          </w:tcPr>
          <w:p w:rsidR="00146138" w:rsidRPr="001C2A74" w:rsidRDefault="00146138" w:rsidP="00C10522">
            <w:pPr>
              <w:adjustRightInd w:val="0"/>
              <w:snapToGrid w:val="0"/>
              <w:spacing w:after="0" w:line="240" w:lineRule="auto"/>
              <w:ind w:firstLine="0"/>
              <w:jc w:val="right"/>
              <w:rPr>
                <w:rFonts w:ascii="Times New Roman" w:hAnsi="Times New Roman"/>
                <w:color w:val="000000"/>
                <w:sz w:val="18"/>
                <w:szCs w:val="18"/>
              </w:rPr>
            </w:pPr>
            <w:r w:rsidRPr="001C2A74">
              <w:rPr>
                <w:rFonts w:ascii="Times New Roman" w:hAnsi="Times New Roman"/>
                <w:color w:val="000000"/>
                <w:sz w:val="18"/>
                <w:szCs w:val="18"/>
              </w:rPr>
              <w:t>56584.6</w:t>
            </w:r>
          </w:p>
        </w:tc>
        <w:tc>
          <w:tcPr>
            <w:tcW w:w="931" w:type="dxa"/>
            <w:shd w:val="clear" w:color="auto" w:fill="auto"/>
            <w:noWrap/>
            <w:tcMar>
              <w:left w:w="57" w:type="dxa"/>
              <w:right w:w="57" w:type="dxa"/>
            </w:tcMar>
            <w:vAlign w:val="center"/>
          </w:tcPr>
          <w:p w:rsidR="00146138" w:rsidRPr="001C2A74" w:rsidRDefault="00146138" w:rsidP="00C10522">
            <w:pPr>
              <w:adjustRightInd w:val="0"/>
              <w:snapToGrid w:val="0"/>
              <w:spacing w:after="0" w:line="240" w:lineRule="auto"/>
              <w:ind w:firstLine="0"/>
              <w:jc w:val="right"/>
              <w:rPr>
                <w:rFonts w:ascii="Times New Roman" w:hAnsi="Times New Roman"/>
                <w:color w:val="000000"/>
                <w:sz w:val="18"/>
                <w:szCs w:val="18"/>
              </w:rPr>
            </w:pPr>
            <w:r w:rsidRPr="001C2A74">
              <w:rPr>
                <w:rFonts w:ascii="Times New Roman" w:hAnsi="Times New Roman"/>
                <w:color w:val="000000"/>
                <w:sz w:val="18"/>
                <w:szCs w:val="18"/>
              </w:rPr>
              <w:t>38211.4</w:t>
            </w:r>
          </w:p>
        </w:tc>
        <w:tc>
          <w:tcPr>
            <w:tcW w:w="931" w:type="dxa"/>
            <w:shd w:val="clear" w:color="auto" w:fill="auto"/>
            <w:noWrap/>
            <w:tcMar>
              <w:left w:w="57" w:type="dxa"/>
              <w:right w:w="57" w:type="dxa"/>
            </w:tcMar>
            <w:vAlign w:val="center"/>
          </w:tcPr>
          <w:p w:rsidR="00146138" w:rsidRPr="001C2A74" w:rsidRDefault="00146138" w:rsidP="00C10522">
            <w:pPr>
              <w:adjustRightInd w:val="0"/>
              <w:snapToGrid w:val="0"/>
              <w:spacing w:after="0" w:line="240" w:lineRule="auto"/>
              <w:ind w:firstLine="0"/>
              <w:jc w:val="right"/>
              <w:rPr>
                <w:rFonts w:ascii="Times New Roman" w:hAnsi="Times New Roman"/>
                <w:color w:val="000000"/>
                <w:sz w:val="18"/>
                <w:szCs w:val="18"/>
              </w:rPr>
            </w:pPr>
            <w:r w:rsidRPr="001C2A74">
              <w:rPr>
                <w:rFonts w:ascii="Times New Roman" w:hAnsi="Times New Roman"/>
                <w:color w:val="000000"/>
                <w:sz w:val="18"/>
                <w:szCs w:val="18"/>
              </w:rPr>
              <w:t>48.08</w:t>
            </w:r>
          </w:p>
        </w:tc>
      </w:tr>
      <w:tr w:rsidR="00146138" w:rsidRPr="00AF65B3" w:rsidTr="00C10522">
        <w:trPr>
          <w:trHeight w:val="340"/>
          <w:jc w:val="center"/>
        </w:trPr>
        <w:tc>
          <w:tcPr>
            <w:tcW w:w="1445" w:type="dxa"/>
            <w:shd w:val="clear" w:color="auto" w:fill="auto"/>
            <w:noWrap/>
            <w:tcMar>
              <w:left w:w="57" w:type="dxa"/>
              <w:right w:w="57" w:type="dxa"/>
            </w:tcMar>
            <w:vAlign w:val="center"/>
          </w:tcPr>
          <w:p w:rsidR="00146138" w:rsidRPr="00AF65B3" w:rsidRDefault="00146138" w:rsidP="00C10522">
            <w:pPr>
              <w:adjustRightInd w:val="0"/>
              <w:snapToGrid w:val="0"/>
              <w:spacing w:after="0" w:line="240" w:lineRule="auto"/>
              <w:ind w:firstLine="0"/>
              <w:rPr>
                <w:rFonts w:ascii="Times New Roman" w:hAnsi="Times New Roman"/>
                <w:sz w:val="18"/>
                <w:szCs w:val="18"/>
              </w:rPr>
            </w:pPr>
            <w:r w:rsidRPr="00AF65B3">
              <w:rPr>
                <w:rFonts w:ascii="Times New Roman" w:hAnsi="Times New Roman"/>
                <w:sz w:val="18"/>
                <w:szCs w:val="18"/>
              </w:rPr>
              <w:t>其中：土耳其</w:t>
            </w:r>
          </w:p>
        </w:tc>
        <w:tc>
          <w:tcPr>
            <w:tcW w:w="931" w:type="dxa"/>
            <w:shd w:val="clear" w:color="auto" w:fill="auto"/>
            <w:noWrap/>
            <w:tcMar>
              <w:left w:w="57" w:type="dxa"/>
              <w:right w:w="57" w:type="dxa"/>
            </w:tcMar>
            <w:vAlign w:val="center"/>
          </w:tcPr>
          <w:p w:rsidR="00146138" w:rsidRPr="001C2A74" w:rsidRDefault="00146138" w:rsidP="00C10522">
            <w:pPr>
              <w:adjustRightInd w:val="0"/>
              <w:snapToGrid w:val="0"/>
              <w:spacing w:after="0" w:line="240" w:lineRule="auto"/>
              <w:ind w:firstLine="0"/>
              <w:jc w:val="right"/>
              <w:rPr>
                <w:rFonts w:ascii="Times New Roman" w:hAnsi="Times New Roman"/>
                <w:color w:val="000000"/>
                <w:sz w:val="18"/>
                <w:szCs w:val="18"/>
              </w:rPr>
            </w:pPr>
            <w:r w:rsidRPr="001C2A74">
              <w:rPr>
                <w:rFonts w:ascii="Times New Roman" w:hAnsi="Times New Roman"/>
                <w:color w:val="000000"/>
                <w:sz w:val="18"/>
                <w:szCs w:val="18"/>
              </w:rPr>
              <w:t>98840.8</w:t>
            </w:r>
          </w:p>
        </w:tc>
        <w:tc>
          <w:tcPr>
            <w:tcW w:w="931" w:type="dxa"/>
            <w:shd w:val="clear" w:color="auto" w:fill="auto"/>
            <w:noWrap/>
            <w:tcMar>
              <w:left w:w="57" w:type="dxa"/>
              <w:right w:w="57" w:type="dxa"/>
            </w:tcMar>
            <w:vAlign w:val="center"/>
          </w:tcPr>
          <w:p w:rsidR="00146138" w:rsidRPr="001C2A74" w:rsidRDefault="00146138" w:rsidP="00C10522">
            <w:pPr>
              <w:adjustRightInd w:val="0"/>
              <w:snapToGrid w:val="0"/>
              <w:spacing w:after="0" w:line="240" w:lineRule="auto"/>
              <w:ind w:firstLine="0"/>
              <w:jc w:val="right"/>
              <w:rPr>
                <w:rFonts w:ascii="Times New Roman" w:hAnsi="Times New Roman"/>
                <w:color w:val="000000"/>
                <w:sz w:val="18"/>
                <w:szCs w:val="18"/>
              </w:rPr>
            </w:pPr>
            <w:r w:rsidRPr="001C2A74">
              <w:rPr>
                <w:rFonts w:ascii="Times New Roman" w:hAnsi="Times New Roman"/>
                <w:color w:val="000000"/>
                <w:sz w:val="18"/>
                <w:szCs w:val="18"/>
              </w:rPr>
              <w:t>67396.5</w:t>
            </w:r>
          </w:p>
        </w:tc>
        <w:tc>
          <w:tcPr>
            <w:tcW w:w="931" w:type="dxa"/>
            <w:shd w:val="clear" w:color="auto" w:fill="auto"/>
            <w:noWrap/>
            <w:tcMar>
              <w:left w:w="57" w:type="dxa"/>
              <w:right w:w="57" w:type="dxa"/>
            </w:tcMar>
            <w:vAlign w:val="center"/>
          </w:tcPr>
          <w:p w:rsidR="00146138" w:rsidRPr="001C2A74" w:rsidRDefault="00146138" w:rsidP="00C10522">
            <w:pPr>
              <w:adjustRightInd w:val="0"/>
              <w:snapToGrid w:val="0"/>
              <w:spacing w:after="0" w:line="240" w:lineRule="auto"/>
              <w:ind w:firstLine="0"/>
              <w:jc w:val="right"/>
              <w:rPr>
                <w:rFonts w:ascii="Times New Roman" w:hAnsi="Times New Roman"/>
                <w:color w:val="000000"/>
                <w:sz w:val="18"/>
                <w:szCs w:val="18"/>
              </w:rPr>
            </w:pPr>
            <w:r w:rsidRPr="001C2A74">
              <w:rPr>
                <w:rFonts w:ascii="Times New Roman" w:hAnsi="Times New Roman"/>
                <w:color w:val="000000"/>
                <w:sz w:val="18"/>
                <w:szCs w:val="18"/>
              </w:rPr>
              <w:t>46.66</w:t>
            </w:r>
          </w:p>
        </w:tc>
        <w:tc>
          <w:tcPr>
            <w:tcW w:w="931" w:type="dxa"/>
            <w:shd w:val="clear" w:color="auto" w:fill="auto"/>
            <w:noWrap/>
            <w:tcMar>
              <w:left w:w="57" w:type="dxa"/>
              <w:right w:w="57" w:type="dxa"/>
            </w:tcMar>
            <w:vAlign w:val="center"/>
          </w:tcPr>
          <w:p w:rsidR="00146138" w:rsidRPr="001C2A74" w:rsidRDefault="00146138" w:rsidP="00C10522">
            <w:pPr>
              <w:adjustRightInd w:val="0"/>
              <w:snapToGrid w:val="0"/>
              <w:spacing w:after="0" w:line="240" w:lineRule="auto"/>
              <w:ind w:firstLine="0"/>
              <w:jc w:val="right"/>
              <w:rPr>
                <w:rFonts w:ascii="Times New Roman" w:hAnsi="Times New Roman"/>
                <w:color w:val="000000"/>
                <w:sz w:val="18"/>
                <w:szCs w:val="18"/>
              </w:rPr>
            </w:pPr>
            <w:r w:rsidRPr="001C2A74">
              <w:rPr>
                <w:rFonts w:ascii="Times New Roman" w:hAnsi="Times New Roman"/>
                <w:color w:val="000000"/>
                <w:sz w:val="18"/>
                <w:szCs w:val="18"/>
              </w:rPr>
              <w:t>17113.8</w:t>
            </w:r>
          </w:p>
        </w:tc>
        <w:tc>
          <w:tcPr>
            <w:tcW w:w="931" w:type="dxa"/>
            <w:shd w:val="clear" w:color="auto" w:fill="auto"/>
            <w:noWrap/>
            <w:tcMar>
              <w:left w:w="57" w:type="dxa"/>
              <w:right w:w="57" w:type="dxa"/>
            </w:tcMar>
            <w:vAlign w:val="center"/>
          </w:tcPr>
          <w:p w:rsidR="00146138" w:rsidRPr="001C2A74" w:rsidRDefault="00146138" w:rsidP="00C10522">
            <w:pPr>
              <w:adjustRightInd w:val="0"/>
              <w:snapToGrid w:val="0"/>
              <w:spacing w:after="0" w:line="240" w:lineRule="auto"/>
              <w:ind w:firstLine="0"/>
              <w:jc w:val="right"/>
              <w:rPr>
                <w:rFonts w:ascii="Times New Roman" w:hAnsi="Times New Roman"/>
                <w:color w:val="000000"/>
                <w:sz w:val="18"/>
                <w:szCs w:val="18"/>
              </w:rPr>
            </w:pPr>
            <w:r w:rsidRPr="001C2A74">
              <w:rPr>
                <w:rFonts w:ascii="Times New Roman" w:hAnsi="Times New Roman"/>
                <w:color w:val="000000"/>
                <w:sz w:val="18"/>
                <w:szCs w:val="18"/>
              </w:rPr>
              <w:t>11454</w:t>
            </w:r>
          </w:p>
        </w:tc>
        <w:tc>
          <w:tcPr>
            <w:tcW w:w="931" w:type="dxa"/>
            <w:shd w:val="clear" w:color="auto" w:fill="auto"/>
            <w:noWrap/>
            <w:tcMar>
              <w:left w:w="57" w:type="dxa"/>
              <w:right w:w="57" w:type="dxa"/>
            </w:tcMar>
            <w:vAlign w:val="center"/>
          </w:tcPr>
          <w:p w:rsidR="00146138" w:rsidRPr="001C2A74" w:rsidRDefault="00146138" w:rsidP="00C10522">
            <w:pPr>
              <w:adjustRightInd w:val="0"/>
              <w:snapToGrid w:val="0"/>
              <w:spacing w:after="0" w:line="240" w:lineRule="auto"/>
              <w:ind w:firstLine="0"/>
              <w:jc w:val="right"/>
              <w:rPr>
                <w:rFonts w:ascii="Times New Roman" w:hAnsi="Times New Roman"/>
                <w:color w:val="000000"/>
                <w:sz w:val="18"/>
                <w:szCs w:val="18"/>
              </w:rPr>
            </w:pPr>
            <w:r w:rsidRPr="001C2A74">
              <w:rPr>
                <w:rFonts w:ascii="Times New Roman" w:hAnsi="Times New Roman"/>
                <w:color w:val="000000"/>
                <w:sz w:val="18"/>
                <w:szCs w:val="18"/>
              </w:rPr>
              <w:t>49.41</w:t>
            </w:r>
          </w:p>
        </w:tc>
      </w:tr>
      <w:tr w:rsidR="00146138" w:rsidRPr="00AF65B3" w:rsidTr="00C10522">
        <w:trPr>
          <w:trHeight w:val="340"/>
          <w:jc w:val="center"/>
        </w:trPr>
        <w:tc>
          <w:tcPr>
            <w:tcW w:w="1445" w:type="dxa"/>
            <w:shd w:val="clear" w:color="auto" w:fill="auto"/>
            <w:noWrap/>
            <w:tcMar>
              <w:left w:w="57" w:type="dxa"/>
              <w:right w:w="57" w:type="dxa"/>
            </w:tcMar>
            <w:vAlign w:val="center"/>
          </w:tcPr>
          <w:p w:rsidR="00146138" w:rsidRPr="00AF65B3" w:rsidRDefault="00146138" w:rsidP="00C10522">
            <w:pPr>
              <w:adjustRightInd w:val="0"/>
              <w:snapToGrid w:val="0"/>
              <w:spacing w:after="0" w:line="240" w:lineRule="auto"/>
              <w:ind w:firstLineChars="200" w:firstLine="360"/>
              <w:rPr>
                <w:rFonts w:ascii="Times New Roman" w:hAnsi="Times New Roman"/>
                <w:sz w:val="18"/>
                <w:szCs w:val="18"/>
                <w:lang w:bidi="he-IL"/>
              </w:rPr>
            </w:pPr>
            <w:r w:rsidRPr="00AF65B3">
              <w:rPr>
                <w:rFonts w:ascii="Times New Roman" w:hAnsi="Times New Roman"/>
                <w:sz w:val="18"/>
                <w:szCs w:val="18"/>
              </w:rPr>
              <w:t>印度尼西亚</w:t>
            </w:r>
          </w:p>
        </w:tc>
        <w:tc>
          <w:tcPr>
            <w:tcW w:w="931" w:type="dxa"/>
            <w:shd w:val="clear" w:color="auto" w:fill="auto"/>
            <w:noWrap/>
            <w:tcMar>
              <w:left w:w="57" w:type="dxa"/>
              <w:right w:w="57" w:type="dxa"/>
            </w:tcMar>
            <w:vAlign w:val="center"/>
          </w:tcPr>
          <w:p w:rsidR="00146138" w:rsidRPr="001C2A74" w:rsidRDefault="00146138" w:rsidP="00C10522">
            <w:pPr>
              <w:adjustRightInd w:val="0"/>
              <w:snapToGrid w:val="0"/>
              <w:spacing w:after="0" w:line="240" w:lineRule="auto"/>
              <w:ind w:firstLine="0"/>
              <w:jc w:val="right"/>
              <w:rPr>
                <w:rFonts w:ascii="Times New Roman" w:hAnsi="Times New Roman"/>
                <w:color w:val="000000"/>
                <w:sz w:val="18"/>
                <w:szCs w:val="18"/>
              </w:rPr>
            </w:pPr>
            <w:r w:rsidRPr="001C2A74">
              <w:rPr>
                <w:rFonts w:ascii="Times New Roman" w:hAnsi="Times New Roman"/>
                <w:color w:val="000000"/>
                <w:sz w:val="18"/>
                <w:szCs w:val="18"/>
              </w:rPr>
              <w:t>70582</w:t>
            </w:r>
          </w:p>
        </w:tc>
        <w:tc>
          <w:tcPr>
            <w:tcW w:w="931" w:type="dxa"/>
            <w:shd w:val="clear" w:color="auto" w:fill="auto"/>
            <w:noWrap/>
            <w:tcMar>
              <w:left w:w="57" w:type="dxa"/>
              <w:right w:w="57" w:type="dxa"/>
            </w:tcMar>
            <w:vAlign w:val="center"/>
          </w:tcPr>
          <w:p w:rsidR="00146138" w:rsidRPr="001C2A74" w:rsidRDefault="00146138" w:rsidP="00C10522">
            <w:pPr>
              <w:adjustRightInd w:val="0"/>
              <w:snapToGrid w:val="0"/>
              <w:spacing w:after="0" w:line="240" w:lineRule="auto"/>
              <w:ind w:firstLine="0"/>
              <w:jc w:val="right"/>
              <w:rPr>
                <w:rFonts w:ascii="Times New Roman" w:hAnsi="Times New Roman"/>
                <w:color w:val="000000"/>
                <w:sz w:val="18"/>
                <w:szCs w:val="18"/>
              </w:rPr>
            </w:pPr>
            <w:r w:rsidRPr="001C2A74">
              <w:rPr>
                <w:rFonts w:ascii="Times New Roman" w:hAnsi="Times New Roman"/>
                <w:color w:val="000000"/>
                <w:sz w:val="18"/>
                <w:szCs w:val="18"/>
              </w:rPr>
              <w:t>55536.5</w:t>
            </w:r>
          </w:p>
        </w:tc>
        <w:tc>
          <w:tcPr>
            <w:tcW w:w="931" w:type="dxa"/>
            <w:shd w:val="clear" w:color="auto" w:fill="auto"/>
            <w:noWrap/>
            <w:tcMar>
              <w:left w:w="57" w:type="dxa"/>
              <w:right w:w="57" w:type="dxa"/>
            </w:tcMar>
            <w:vAlign w:val="center"/>
          </w:tcPr>
          <w:p w:rsidR="00146138" w:rsidRPr="001C2A74" w:rsidRDefault="00146138" w:rsidP="00C10522">
            <w:pPr>
              <w:adjustRightInd w:val="0"/>
              <w:snapToGrid w:val="0"/>
              <w:spacing w:after="0" w:line="240" w:lineRule="auto"/>
              <w:ind w:firstLine="0"/>
              <w:jc w:val="right"/>
              <w:rPr>
                <w:rFonts w:ascii="Times New Roman" w:hAnsi="Times New Roman"/>
                <w:color w:val="000000"/>
                <w:sz w:val="18"/>
                <w:szCs w:val="18"/>
              </w:rPr>
            </w:pPr>
            <w:r w:rsidRPr="001C2A74">
              <w:rPr>
                <w:rFonts w:ascii="Times New Roman" w:hAnsi="Times New Roman"/>
                <w:color w:val="000000"/>
                <w:sz w:val="18"/>
                <w:szCs w:val="18"/>
              </w:rPr>
              <w:t>27.09</w:t>
            </w:r>
          </w:p>
        </w:tc>
        <w:tc>
          <w:tcPr>
            <w:tcW w:w="931" w:type="dxa"/>
            <w:shd w:val="clear" w:color="auto" w:fill="auto"/>
            <w:noWrap/>
            <w:tcMar>
              <w:left w:w="57" w:type="dxa"/>
              <w:right w:w="57" w:type="dxa"/>
            </w:tcMar>
            <w:vAlign w:val="center"/>
          </w:tcPr>
          <w:p w:rsidR="00146138" w:rsidRPr="001C2A74" w:rsidRDefault="00146138" w:rsidP="00C10522">
            <w:pPr>
              <w:adjustRightInd w:val="0"/>
              <w:snapToGrid w:val="0"/>
              <w:spacing w:after="0" w:line="240" w:lineRule="auto"/>
              <w:ind w:firstLine="0"/>
              <w:jc w:val="right"/>
              <w:rPr>
                <w:rFonts w:ascii="Times New Roman" w:hAnsi="Times New Roman"/>
                <w:color w:val="000000"/>
                <w:sz w:val="18"/>
                <w:szCs w:val="18"/>
              </w:rPr>
            </w:pPr>
            <w:r w:rsidRPr="001C2A74">
              <w:rPr>
                <w:rFonts w:ascii="Times New Roman" w:hAnsi="Times New Roman"/>
                <w:color w:val="000000"/>
                <w:sz w:val="18"/>
                <w:szCs w:val="18"/>
              </w:rPr>
              <w:t>12458.6</w:t>
            </w:r>
          </w:p>
        </w:tc>
        <w:tc>
          <w:tcPr>
            <w:tcW w:w="931" w:type="dxa"/>
            <w:shd w:val="clear" w:color="auto" w:fill="auto"/>
            <w:noWrap/>
            <w:tcMar>
              <w:left w:w="57" w:type="dxa"/>
              <w:right w:w="57" w:type="dxa"/>
            </w:tcMar>
            <w:vAlign w:val="center"/>
          </w:tcPr>
          <w:p w:rsidR="00146138" w:rsidRPr="001C2A74" w:rsidRDefault="00146138" w:rsidP="00C10522">
            <w:pPr>
              <w:adjustRightInd w:val="0"/>
              <w:snapToGrid w:val="0"/>
              <w:spacing w:after="0" w:line="240" w:lineRule="auto"/>
              <w:ind w:firstLine="0"/>
              <w:jc w:val="right"/>
              <w:rPr>
                <w:rFonts w:ascii="Times New Roman" w:hAnsi="Times New Roman"/>
                <w:color w:val="000000"/>
                <w:sz w:val="18"/>
                <w:szCs w:val="18"/>
              </w:rPr>
            </w:pPr>
            <w:r w:rsidRPr="001C2A74">
              <w:rPr>
                <w:rFonts w:ascii="Times New Roman" w:hAnsi="Times New Roman"/>
                <w:color w:val="000000"/>
                <w:sz w:val="18"/>
                <w:szCs w:val="18"/>
              </w:rPr>
              <w:t>8863.4</w:t>
            </w:r>
          </w:p>
        </w:tc>
        <w:tc>
          <w:tcPr>
            <w:tcW w:w="931" w:type="dxa"/>
            <w:shd w:val="clear" w:color="auto" w:fill="auto"/>
            <w:noWrap/>
            <w:tcMar>
              <w:left w:w="57" w:type="dxa"/>
              <w:right w:w="57" w:type="dxa"/>
            </w:tcMar>
            <w:vAlign w:val="center"/>
          </w:tcPr>
          <w:p w:rsidR="00146138" w:rsidRPr="001C2A74" w:rsidRDefault="00146138" w:rsidP="00C10522">
            <w:pPr>
              <w:adjustRightInd w:val="0"/>
              <w:snapToGrid w:val="0"/>
              <w:spacing w:after="0" w:line="240" w:lineRule="auto"/>
              <w:ind w:firstLine="0"/>
              <w:jc w:val="right"/>
              <w:rPr>
                <w:rFonts w:ascii="Times New Roman" w:hAnsi="Times New Roman"/>
                <w:color w:val="000000"/>
                <w:sz w:val="18"/>
                <w:szCs w:val="18"/>
              </w:rPr>
            </w:pPr>
            <w:r w:rsidRPr="001C2A74">
              <w:rPr>
                <w:rFonts w:ascii="Times New Roman" w:hAnsi="Times New Roman"/>
                <w:color w:val="000000"/>
                <w:sz w:val="18"/>
                <w:szCs w:val="18"/>
              </w:rPr>
              <w:t>40.56</w:t>
            </w:r>
          </w:p>
        </w:tc>
      </w:tr>
    </w:tbl>
    <w:p w:rsidR="00146138" w:rsidRDefault="00146138" w:rsidP="00146138">
      <w:pPr>
        <w:pStyle w:val="005"/>
        <w:pageBreakBefore/>
      </w:pPr>
      <w:r>
        <w:rPr>
          <w:rFonts w:hint="eastAsia"/>
        </w:rPr>
        <w:lastRenderedPageBreak/>
        <w:t>续表</w:t>
      </w:r>
    </w:p>
    <w:p w:rsidR="00146138" w:rsidRDefault="00146138" w:rsidP="00146138">
      <w:pPr>
        <w:spacing w:after="0" w:line="14" w:lineRule="exact"/>
        <w:rPr>
          <w:rFonts w:hint="eastAsia"/>
        </w:rPr>
      </w:pPr>
    </w:p>
    <w:tbl>
      <w:tblPr>
        <w:tblW w:w="7031" w:type="dxa"/>
        <w:jc w:val="center"/>
        <w:tblBorders>
          <w:top w:val="single" w:sz="8" w:space="0" w:color="auto"/>
          <w:bottom w:val="single" w:sz="8"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445"/>
        <w:gridCol w:w="931"/>
        <w:gridCol w:w="931"/>
        <w:gridCol w:w="931"/>
        <w:gridCol w:w="931"/>
        <w:gridCol w:w="931"/>
        <w:gridCol w:w="931"/>
      </w:tblGrid>
      <w:tr w:rsidR="00146138" w:rsidRPr="00AF65B3" w:rsidTr="00C10522">
        <w:trPr>
          <w:trHeight w:val="312"/>
          <w:tblHeader/>
          <w:jc w:val="center"/>
        </w:trPr>
        <w:tc>
          <w:tcPr>
            <w:tcW w:w="1445" w:type="dxa"/>
            <w:vMerge w:val="restart"/>
            <w:shd w:val="clear" w:color="auto" w:fill="auto"/>
            <w:noWrap/>
            <w:tcMar>
              <w:left w:w="57" w:type="dxa"/>
              <w:right w:w="57" w:type="dxa"/>
            </w:tcMar>
            <w:vAlign w:val="center"/>
          </w:tcPr>
          <w:p w:rsidR="00146138" w:rsidRPr="00AF65B3" w:rsidRDefault="00146138" w:rsidP="00C10522">
            <w:pPr>
              <w:pStyle w:val="00a"/>
            </w:pPr>
            <w:r w:rsidRPr="00AF65B3">
              <w:t>国家或地区</w:t>
            </w:r>
          </w:p>
        </w:tc>
        <w:tc>
          <w:tcPr>
            <w:tcW w:w="2793" w:type="dxa"/>
            <w:gridSpan w:val="3"/>
            <w:shd w:val="clear" w:color="auto" w:fill="auto"/>
            <w:noWrap/>
            <w:tcMar>
              <w:left w:w="57" w:type="dxa"/>
              <w:right w:w="57" w:type="dxa"/>
            </w:tcMar>
            <w:vAlign w:val="center"/>
          </w:tcPr>
          <w:p w:rsidR="00146138" w:rsidRPr="00AF65B3" w:rsidRDefault="00146138" w:rsidP="00C10522">
            <w:pPr>
              <w:pStyle w:val="00a"/>
            </w:pPr>
            <w:r w:rsidRPr="00AF65B3">
              <w:t>出口数量</w:t>
            </w:r>
          </w:p>
        </w:tc>
        <w:tc>
          <w:tcPr>
            <w:tcW w:w="2793" w:type="dxa"/>
            <w:gridSpan w:val="3"/>
            <w:shd w:val="clear" w:color="auto" w:fill="auto"/>
            <w:noWrap/>
            <w:tcMar>
              <w:left w:w="57" w:type="dxa"/>
              <w:right w:w="57" w:type="dxa"/>
            </w:tcMar>
            <w:vAlign w:val="center"/>
          </w:tcPr>
          <w:p w:rsidR="00146138" w:rsidRPr="00AF65B3" w:rsidRDefault="00146138" w:rsidP="00C10522">
            <w:pPr>
              <w:pStyle w:val="00a"/>
            </w:pPr>
            <w:r w:rsidRPr="00AF65B3">
              <w:t>出口金额</w:t>
            </w:r>
          </w:p>
        </w:tc>
      </w:tr>
      <w:tr w:rsidR="00146138" w:rsidRPr="00AF65B3" w:rsidTr="00C10522">
        <w:trPr>
          <w:trHeight w:val="312"/>
          <w:tblHeader/>
          <w:jc w:val="center"/>
        </w:trPr>
        <w:tc>
          <w:tcPr>
            <w:tcW w:w="1445" w:type="dxa"/>
            <w:vMerge/>
            <w:shd w:val="clear" w:color="auto" w:fill="auto"/>
            <w:noWrap/>
            <w:tcMar>
              <w:left w:w="57" w:type="dxa"/>
              <w:right w:w="57" w:type="dxa"/>
            </w:tcMar>
            <w:vAlign w:val="center"/>
          </w:tcPr>
          <w:p w:rsidR="00146138" w:rsidRPr="00AF65B3" w:rsidRDefault="00146138" w:rsidP="00C10522">
            <w:pPr>
              <w:pStyle w:val="00a"/>
            </w:pPr>
          </w:p>
        </w:tc>
        <w:tc>
          <w:tcPr>
            <w:tcW w:w="931" w:type="dxa"/>
            <w:shd w:val="clear" w:color="auto" w:fill="auto"/>
            <w:noWrap/>
            <w:tcMar>
              <w:left w:w="57" w:type="dxa"/>
              <w:right w:w="57" w:type="dxa"/>
            </w:tcMar>
            <w:vAlign w:val="center"/>
          </w:tcPr>
          <w:p w:rsidR="00146138" w:rsidRPr="00AF65B3" w:rsidRDefault="00146138" w:rsidP="00C10522">
            <w:pPr>
              <w:pStyle w:val="00a"/>
              <w:rPr>
                <w:rFonts w:eastAsia="宋体"/>
              </w:rPr>
            </w:pPr>
            <w:r w:rsidRPr="00AF65B3">
              <w:rPr>
                <w:rFonts w:eastAsia="宋体"/>
              </w:rPr>
              <w:t>2016</w:t>
            </w:r>
            <w:r w:rsidRPr="00AF65B3">
              <w:rPr>
                <w:rFonts w:eastAsia="宋体" w:hAnsi="宋体"/>
              </w:rPr>
              <w:t>年</w:t>
            </w:r>
          </w:p>
          <w:p w:rsidR="00146138" w:rsidRPr="00EA2940" w:rsidRDefault="00146138" w:rsidP="00C10522">
            <w:pPr>
              <w:pStyle w:val="00a"/>
              <w:rPr>
                <w:rFonts w:ascii="黑体" w:hAnsi="黑体"/>
              </w:rPr>
            </w:pPr>
            <w:r w:rsidRPr="00EA2940">
              <w:rPr>
                <w:rFonts w:ascii="黑体" w:hAnsi="黑体"/>
              </w:rPr>
              <w:t>（吨）</w:t>
            </w:r>
          </w:p>
        </w:tc>
        <w:tc>
          <w:tcPr>
            <w:tcW w:w="931" w:type="dxa"/>
            <w:shd w:val="clear" w:color="auto" w:fill="auto"/>
            <w:noWrap/>
            <w:tcMar>
              <w:left w:w="57" w:type="dxa"/>
              <w:right w:w="57" w:type="dxa"/>
            </w:tcMar>
            <w:vAlign w:val="center"/>
          </w:tcPr>
          <w:p w:rsidR="00146138" w:rsidRPr="00AF65B3" w:rsidRDefault="00146138" w:rsidP="00C10522">
            <w:pPr>
              <w:pStyle w:val="00a"/>
            </w:pPr>
            <w:r w:rsidRPr="00AF65B3">
              <w:t>去年同期</w:t>
            </w:r>
          </w:p>
          <w:p w:rsidR="00146138" w:rsidRPr="00AF65B3" w:rsidRDefault="00146138" w:rsidP="00C10522">
            <w:pPr>
              <w:pStyle w:val="00a"/>
            </w:pPr>
            <w:r w:rsidRPr="00AF65B3">
              <w:t>（吨）</w:t>
            </w:r>
          </w:p>
        </w:tc>
        <w:tc>
          <w:tcPr>
            <w:tcW w:w="931" w:type="dxa"/>
            <w:shd w:val="clear" w:color="auto" w:fill="auto"/>
            <w:noWrap/>
            <w:tcMar>
              <w:left w:w="57" w:type="dxa"/>
              <w:right w:w="57" w:type="dxa"/>
            </w:tcMar>
            <w:vAlign w:val="center"/>
          </w:tcPr>
          <w:p w:rsidR="00146138" w:rsidRPr="00EA2940" w:rsidRDefault="00146138" w:rsidP="00C10522">
            <w:pPr>
              <w:pStyle w:val="00a"/>
              <w:rPr>
                <w:rFonts w:ascii="黑体" w:hAnsi="黑体"/>
              </w:rPr>
            </w:pPr>
            <w:r w:rsidRPr="00EA2940">
              <w:rPr>
                <w:rFonts w:ascii="黑体" w:hAnsi="黑体"/>
              </w:rPr>
              <w:t>同比</w:t>
            </w:r>
          </w:p>
          <w:p w:rsidR="00146138" w:rsidRPr="00EA2940" w:rsidRDefault="00146138" w:rsidP="00C10522">
            <w:pPr>
              <w:pStyle w:val="00a"/>
              <w:rPr>
                <w:rFonts w:ascii="黑体" w:hAnsi="黑体"/>
              </w:rPr>
            </w:pPr>
            <w:r w:rsidRPr="00EA2940">
              <w:rPr>
                <w:rFonts w:ascii="黑体" w:hAnsi="黑体"/>
              </w:rPr>
              <w:t>（</w:t>
            </w:r>
            <w:r w:rsidRPr="00EA2940">
              <w:t>%</w:t>
            </w:r>
            <w:r w:rsidRPr="00EA2940">
              <w:rPr>
                <w:rFonts w:ascii="黑体" w:hAnsi="黑体"/>
              </w:rPr>
              <w:t>）</w:t>
            </w:r>
          </w:p>
        </w:tc>
        <w:tc>
          <w:tcPr>
            <w:tcW w:w="931" w:type="dxa"/>
            <w:shd w:val="clear" w:color="auto" w:fill="auto"/>
            <w:noWrap/>
            <w:tcMar>
              <w:left w:w="57" w:type="dxa"/>
              <w:right w:w="57" w:type="dxa"/>
            </w:tcMar>
            <w:vAlign w:val="center"/>
          </w:tcPr>
          <w:p w:rsidR="00146138" w:rsidRPr="00EA2940" w:rsidRDefault="00146138" w:rsidP="00C10522">
            <w:pPr>
              <w:pStyle w:val="00a"/>
              <w:rPr>
                <w:rFonts w:ascii="黑体" w:hAnsi="黑体"/>
              </w:rPr>
            </w:pPr>
            <w:r w:rsidRPr="00EA2940">
              <w:t>2016</w:t>
            </w:r>
            <w:r w:rsidRPr="00EA2940">
              <w:rPr>
                <w:rFonts w:ascii="黑体" w:hAnsi="黑体"/>
              </w:rPr>
              <w:t>年</w:t>
            </w:r>
          </w:p>
          <w:p w:rsidR="00146138" w:rsidRPr="00EA2940" w:rsidRDefault="00146138" w:rsidP="00C10522">
            <w:pPr>
              <w:pStyle w:val="00a"/>
              <w:rPr>
                <w:rFonts w:ascii="黑体" w:hAnsi="黑体"/>
              </w:rPr>
            </w:pPr>
            <w:r w:rsidRPr="00EA2940">
              <w:rPr>
                <w:rFonts w:ascii="黑体" w:hAnsi="黑体"/>
              </w:rPr>
              <w:t>（万美元）</w:t>
            </w:r>
          </w:p>
        </w:tc>
        <w:tc>
          <w:tcPr>
            <w:tcW w:w="931" w:type="dxa"/>
            <w:shd w:val="clear" w:color="auto" w:fill="auto"/>
            <w:noWrap/>
            <w:tcMar>
              <w:left w:w="57" w:type="dxa"/>
              <w:right w:w="57" w:type="dxa"/>
            </w:tcMar>
            <w:vAlign w:val="center"/>
          </w:tcPr>
          <w:p w:rsidR="00146138" w:rsidRPr="00EA2940" w:rsidRDefault="00146138" w:rsidP="00C10522">
            <w:pPr>
              <w:pStyle w:val="00a"/>
              <w:rPr>
                <w:rFonts w:ascii="黑体" w:hAnsi="黑体"/>
              </w:rPr>
            </w:pPr>
            <w:r w:rsidRPr="00EA2940">
              <w:rPr>
                <w:rFonts w:ascii="黑体" w:hAnsi="黑体"/>
              </w:rPr>
              <w:t>去年同期</w:t>
            </w:r>
          </w:p>
          <w:p w:rsidR="00146138" w:rsidRPr="00EA2940" w:rsidRDefault="00146138" w:rsidP="00C10522">
            <w:pPr>
              <w:pStyle w:val="00a"/>
              <w:rPr>
                <w:rFonts w:ascii="黑体" w:hAnsi="黑体"/>
              </w:rPr>
            </w:pPr>
            <w:r w:rsidRPr="00EA2940">
              <w:rPr>
                <w:rFonts w:ascii="黑体" w:hAnsi="黑体"/>
              </w:rPr>
              <w:t>（万美元）</w:t>
            </w:r>
          </w:p>
        </w:tc>
        <w:tc>
          <w:tcPr>
            <w:tcW w:w="931" w:type="dxa"/>
            <w:shd w:val="clear" w:color="auto" w:fill="auto"/>
            <w:noWrap/>
            <w:tcMar>
              <w:left w:w="57" w:type="dxa"/>
              <w:right w:w="57" w:type="dxa"/>
            </w:tcMar>
            <w:vAlign w:val="center"/>
          </w:tcPr>
          <w:p w:rsidR="00146138" w:rsidRPr="00EA2940" w:rsidRDefault="00146138" w:rsidP="00C10522">
            <w:pPr>
              <w:pStyle w:val="00a"/>
              <w:rPr>
                <w:rFonts w:ascii="黑体" w:hAnsi="黑体"/>
              </w:rPr>
            </w:pPr>
            <w:r w:rsidRPr="00EA2940">
              <w:rPr>
                <w:rFonts w:ascii="黑体" w:hAnsi="黑体"/>
              </w:rPr>
              <w:t>同比</w:t>
            </w:r>
          </w:p>
          <w:p w:rsidR="00146138" w:rsidRPr="00EA2940" w:rsidRDefault="00146138" w:rsidP="00C10522">
            <w:pPr>
              <w:pStyle w:val="00a"/>
              <w:rPr>
                <w:rFonts w:ascii="黑体" w:hAnsi="黑体"/>
              </w:rPr>
            </w:pPr>
            <w:r w:rsidRPr="00EA2940">
              <w:rPr>
                <w:rFonts w:ascii="黑体" w:hAnsi="黑体"/>
              </w:rPr>
              <w:t>（</w:t>
            </w:r>
            <w:r w:rsidRPr="00EA2940">
              <w:t>%</w:t>
            </w:r>
            <w:r w:rsidRPr="00EA2940">
              <w:rPr>
                <w:rFonts w:ascii="黑体" w:hAnsi="黑体"/>
              </w:rPr>
              <w:t>）</w:t>
            </w:r>
          </w:p>
        </w:tc>
      </w:tr>
      <w:tr w:rsidR="00146138" w:rsidRPr="00AF65B3" w:rsidTr="00C10522">
        <w:trPr>
          <w:trHeight w:val="369"/>
          <w:jc w:val="center"/>
        </w:trPr>
        <w:tc>
          <w:tcPr>
            <w:tcW w:w="1445" w:type="dxa"/>
            <w:shd w:val="clear" w:color="auto" w:fill="auto"/>
            <w:noWrap/>
            <w:tcMar>
              <w:left w:w="57" w:type="dxa"/>
              <w:right w:w="57" w:type="dxa"/>
            </w:tcMar>
            <w:vAlign w:val="center"/>
          </w:tcPr>
          <w:p w:rsidR="00146138" w:rsidRPr="00AF65B3" w:rsidRDefault="00146138" w:rsidP="00C10522">
            <w:pPr>
              <w:adjustRightInd w:val="0"/>
              <w:snapToGrid w:val="0"/>
              <w:spacing w:after="0" w:line="240" w:lineRule="auto"/>
              <w:ind w:firstLineChars="300" w:firstLine="540"/>
              <w:rPr>
                <w:rFonts w:ascii="Times New Roman" w:hAnsi="Times New Roman"/>
                <w:sz w:val="18"/>
                <w:szCs w:val="18"/>
                <w:lang w:bidi="he-IL"/>
              </w:rPr>
            </w:pPr>
            <w:r w:rsidRPr="00AF65B3">
              <w:rPr>
                <w:rFonts w:ascii="Times New Roman" w:hAnsi="Times New Roman"/>
                <w:sz w:val="18"/>
                <w:szCs w:val="18"/>
              </w:rPr>
              <w:t>美国</w:t>
            </w:r>
          </w:p>
        </w:tc>
        <w:tc>
          <w:tcPr>
            <w:tcW w:w="931" w:type="dxa"/>
            <w:shd w:val="clear" w:color="auto" w:fill="auto"/>
            <w:noWrap/>
            <w:tcMar>
              <w:left w:w="57" w:type="dxa"/>
              <w:right w:w="57" w:type="dxa"/>
            </w:tcMar>
            <w:vAlign w:val="center"/>
          </w:tcPr>
          <w:p w:rsidR="00146138" w:rsidRPr="001C2A74" w:rsidRDefault="00146138" w:rsidP="00C10522">
            <w:pPr>
              <w:adjustRightInd w:val="0"/>
              <w:snapToGrid w:val="0"/>
              <w:spacing w:after="0" w:line="240" w:lineRule="auto"/>
              <w:ind w:firstLine="0"/>
              <w:jc w:val="right"/>
              <w:rPr>
                <w:rFonts w:ascii="Times New Roman" w:hAnsi="Times New Roman"/>
                <w:color w:val="000000"/>
                <w:sz w:val="18"/>
                <w:szCs w:val="18"/>
              </w:rPr>
            </w:pPr>
            <w:r w:rsidRPr="001C2A74">
              <w:rPr>
                <w:rFonts w:ascii="Times New Roman" w:hAnsi="Times New Roman"/>
                <w:color w:val="000000"/>
                <w:sz w:val="18"/>
                <w:szCs w:val="18"/>
              </w:rPr>
              <w:t>44087.6</w:t>
            </w:r>
          </w:p>
        </w:tc>
        <w:tc>
          <w:tcPr>
            <w:tcW w:w="931" w:type="dxa"/>
            <w:shd w:val="clear" w:color="auto" w:fill="auto"/>
            <w:noWrap/>
            <w:tcMar>
              <w:left w:w="57" w:type="dxa"/>
              <w:right w:w="57" w:type="dxa"/>
            </w:tcMar>
            <w:vAlign w:val="center"/>
          </w:tcPr>
          <w:p w:rsidR="00146138" w:rsidRPr="001C2A74" w:rsidRDefault="00146138" w:rsidP="00C10522">
            <w:pPr>
              <w:adjustRightInd w:val="0"/>
              <w:snapToGrid w:val="0"/>
              <w:spacing w:after="0" w:line="240" w:lineRule="auto"/>
              <w:ind w:firstLine="0"/>
              <w:jc w:val="right"/>
              <w:rPr>
                <w:rFonts w:ascii="Times New Roman" w:hAnsi="Times New Roman"/>
                <w:color w:val="000000"/>
                <w:sz w:val="18"/>
                <w:szCs w:val="18"/>
              </w:rPr>
            </w:pPr>
            <w:r w:rsidRPr="001C2A74">
              <w:rPr>
                <w:rFonts w:ascii="Times New Roman" w:hAnsi="Times New Roman"/>
                <w:color w:val="000000"/>
                <w:sz w:val="18"/>
                <w:szCs w:val="18"/>
              </w:rPr>
              <w:t>40623.1</w:t>
            </w:r>
          </w:p>
        </w:tc>
        <w:tc>
          <w:tcPr>
            <w:tcW w:w="931" w:type="dxa"/>
            <w:shd w:val="clear" w:color="auto" w:fill="auto"/>
            <w:noWrap/>
            <w:tcMar>
              <w:left w:w="57" w:type="dxa"/>
              <w:right w:w="57" w:type="dxa"/>
            </w:tcMar>
            <w:vAlign w:val="center"/>
          </w:tcPr>
          <w:p w:rsidR="00146138" w:rsidRPr="001C2A74" w:rsidRDefault="00146138" w:rsidP="00C10522">
            <w:pPr>
              <w:adjustRightInd w:val="0"/>
              <w:snapToGrid w:val="0"/>
              <w:spacing w:after="0" w:line="240" w:lineRule="auto"/>
              <w:ind w:firstLine="0"/>
              <w:jc w:val="right"/>
              <w:rPr>
                <w:rFonts w:ascii="Times New Roman" w:hAnsi="Times New Roman"/>
                <w:color w:val="000000"/>
                <w:sz w:val="18"/>
                <w:szCs w:val="18"/>
              </w:rPr>
            </w:pPr>
            <w:r w:rsidRPr="001C2A74">
              <w:rPr>
                <w:rFonts w:ascii="Times New Roman" w:hAnsi="Times New Roman"/>
                <w:color w:val="000000"/>
                <w:sz w:val="18"/>
                <w:szCs w:val="18"/>
              </w:rPr>
              <w:t>8.53</w:t>
            </w:r>
          </w:p>
        </w:tc>
        <w:tc>
          <w:tcPr>
            <w:tcW w:w="931" w:type="dxa"/>
            <w:shd w:val="clear" w:color="auto" w:fill="auto"/>
            <w:noWrap/>
            <w:tcMar>
              <w:left w:w="57" w:type="dxa"/>
              <w:right w:w="57" w:type="dxa"/>
            </w:tcMar>
            <w:vAlign w:val="center"/>
          </w:tcPr>
          <w:p w:rsidR="00146138" w:rsidRPr="001C2A74" w:rsidRDefault="00146138" w:rsidP="00C10522">
            <w:pPr>
              <w:adjustRightInd w:val="0"/>
              <w:snapToGrid w:val="0"/>
              <w:spacing w:after="0" w:line="240" w:lineRule="auto"/>
              <w:ind w:firstLine="0"/>
              <w:jc w:val="right"/>
              <w:rPr>
                <w:rFonts w:ascii="Times New Roman" w:hAnsi="Times New Roman"/>
                <w:color w:val="000000"/>
                <w:sz w:val="18"/>
                <w:szCs w:val="18"/>
              </w:rPr>
            </w:pPr>
            <w:r w:rsidRPr="001C2A74">
              <w:rPr>
                <w:rFonts w:ascii="Times New Roman" w:hAnsi="Times New Roman"/>
                <w:color w:val="000000"/>
                <w:sz w:val="18"/>
                <w:szCs w:val="18"/>
              </w:rPr>
              <w:t>8540.6</w:t>
            </w:r>
          </w:p>
        </w:tc>
        <w:tc>
          <w:tcPr>
            <w:tcW w:w="931" w:type="dxa"/>
            <w:shd w:val="clear" w:color="auto" w:fill="auto"/>
            <w:noWrap/>
            <w:tcMar>
              <w:left w:w="57" w:type="dxa"/>
              <w:right w:w="57" w:type="dxa"/>
            </w:tcMar>
            <w:vAlign w:val="center"/>
          </w:tcPr>
          <w:p w:rsidR="00146138" w:rsidRPr="001C2A74" w:rsidRDefault="00146138" w:rsidP="00C10522">
            <w:pPr>
              <w:adjustRightInd w:val="0"/>
              <w:snapToGrid w:val="0"/>
              <w:spacing w:after="0" w:line="240" w:lineRule="auto"/>
              <w:ind w:firstLine="0"/>
              <w:jc w:val="right"/>
              <w:rPr>
                <w:rFonts w:ascii="Times New Roman" w:hAnsi="Times New Roman"/>
                <w:color w:val="000000"/>
                <w:sz w:val="18"/>
                <w:szCs w:val="18"/>
              </w:rPr>
            </w:pPr>
            <w:r w:rsidRPr="001C2A74">
              <w:rPr>
                <w:rFonts w:ascii="Times New Roman" w:hAnsi="Times New Roman"/>
                <w:color w:val="000000"/>
                <w:sz w:val="18"/>
                <w:szCs w:val="18"/>
              </w:rPr>
              <w:t>7804.5</w:t>
            </w:r>
          </w:p>
        </w:tc>
        <w:tc>
          <w:tcPr>
            <w:tcW w:w="931" w:type="dxa"/>
            <w:shd w:val="clear" w:color="auto" w:fill="auto"/>
            <w:noWrap/>
            <w:tcMar>
              <w:left w:w="57" w:type="dxa"/>
              <w:right w:w="57" w:type="dxa"/>
            </w:tcMar>
            <w:vAlign w:val="center"/>
          </w:tcPr>
          <w:p w:rsidR="00146138" w:rsidRPr="001C2A74" w:rsidRDefault="00146138" w:rsidP="00C10522">
            <w:pPr>
              <w:adjustRightInd w:val="0"/>
              <w:snapToGrid w:val="0"/>
              <w:spacing w:after="0" w:line="240" w:lineRule="auto"/>
              <w:ind w:firstLine="0"/>
              <w:jc w:val="right"/>
              <w:rPr>
                <w:rFonts w:ascii="Times New Roman" w:hAnsi="Times New Roman"/>
                <w:color w:val="000000"/>
                <w:sz w:val="18"/>
                <w:szCs w:val="18"/>
              </w:rPr>
            </w:pPr>
            <w:r w:rsidRPr="001C2A74">
              <w:rPr>
                <w:rFonts w:ascii="Times New Roman" w:hAnsi="Times New Roman"/>
                <w:color w:val="000000"/>
                <w:sz w:val="18"/>
                <w:szCs w:val="18"/>
              </w:rPr>
              <w:t>9.43</w:t>
            </w:r>
          </w:p>
        </w:tc>
      </w:tr>
      <w:tr w:rsidR="00146138" w:rsidRPr="00AF65B3" w:rsidTr="00C10522">
        <w:trPr>
          <w:trHeight w:val="369"/>
          <w:jc w:val="center"/>
        </w:trPr>
        <w:tc>
          <w:tcPr>
            <w:tcW w:w="1445" w:type="dxa"/>
            <w:shd w:val="clear" w:color="auto" w:fill="auto"/>
            <w:noWrap/>
            <w:tcMar>
              <w:left w:w="57" w:type="dxa"/>
              <w:right w:w="57" w:type="dxa"/>
            </w:tcMar>
            <w:vAlign w:val="center"/>
          </w:tcPr>
          <w:p w:rsidR="00146138" w:rsidRPr="00AF65B3" w:rsidRDefault="00146138" w:rsidP="00C10522">
            <w:pPr>
              <w:adjustRightInd w:val="0"/>
              <w:snapToGrid w:val="0"/>
              <w:spacing w:after="0" w:line="240" w:lineRule="auto"/>
              <w:ind w:firstLineChars="300" w:firstLine="540"/>
              <w:rPr>
                <w:rFonts w:ascii="Times New Roman" w:hAnsi="Times New Roman"/>
                <w:sz w:val="18"/>
                <w:szCs w:val="18"/>
                <w:lang w:bidi="he-IL"/>
              </w:rPr>
            </w:pPr>
            <w:r w:rsidRPr="00AF65B3">
              <w:rPr>
                <w:rFonts w:ascii="Times New Roman" w:hAnsi="Times New Roman"/>
                <w:sz w:val="18"/>
                <w:szCs w:val="18"/>
              </w:rPr>
              <w:t>巴基斯坦</w:t>
            </w:r>
          </w:p>
        </w:tc>
        <w:tc>
          <w:tcPr>
            <w:tcW w:w="931" w:type="dxa"/>
            <w:shd w:val="clear" w:color="auto" w:fill="auto"/>
            <w:noWrap/>
            <w:tcMar>
              <w:left w:w="57" w:type="dxa"/>
              <w:right w:w="57" w:type="dxa"/>
            </w:tcMar>
            <w:vAlign w:val="center"/>
          </w:tcPr>
          <w:p w:rsidR="00146138" w:rsidRPr="001C2A74" w:rsidRDefault="00146138" w:rsidP="00C10522">
            <w:pPr>
              <w:adjustRightInd w:val="0"/>
              <w:snapToGrid w:val="0"/>
              <w:spacing w:after="0" w:line="240" w:lineRule="auto"/>
              <w:ind w:firstLine="0"/>
              <w:jc w:val="right"/>
              <w:rPr>
                <w:rFonts w:ascii="Times New Roman" w:hAnsi="Times New Roman"/>
                <w:color w:val="000000"/>
                <w:sz w:val="18"/>
                <w:szCs w:val="18"/>
              </w:rPr>
            </w:pPr>
            <w:r w:rsidRPr="001C2A74">
              <w:rPr>
                <w:rFonts w:ascii="Times New Roman" w:hAnsi="Times New Roman"/>
                <w:color w:val="000000"/>
                <w:sz w:val="18"/>
                <w:szCs w:val="18"/>
              </w:rPr>
              <w:t>42046.5</w:t>
            </w:r>
          </w:p>
        </w:tc>
        <w:tc>
          <w:tcPr>
            <w:tcW w:w="931" w:type="dxa"/>
            <w:shd w:val="clear" w:color="auto" w:fill="auto"/>
            <w:noWrap/>
            <w:tcMar>
              <w:left w:w="57" w:type="dxa"/>
              <w:right w:w="57" w:type="dxa"/>
            </w:tcMar>
            <w:vAlign w:val="center"/>
          </w:tcPr>
          <w:p w:rsidR="00146138" w:rsidRPr="001C2A74" w:rsidRDefault="00146138" w:rsidP="00C10522">
            <w:pPr>
              <w:adjustRightInd w:val="0"/>
              <w:snapToGrid w:val="0"/>
              <w:spacing w:after="0" w:line="240" w:lineRule="auto"/>
              <w:ind w:firstLine="0"/>
              <w:jc w:val="right"/>
              <w:rPr>
                <w:rFonts w:ascii="Times New Roman" w:hAnsi="Times New Roman"/>
                <w:color w:val="000000"/>
                <w:sz w:val="18"/>
                <w:szCs w:val="18"/>
              </w:rPr>
            </w:pPr>
            <w:r w:rsidRPr="001C2A74">
              <w:rPr>
                <w:rFonts w:ascii="Times New Roman" w:hAnsi="Times New Roman"/>
                <w:color w:val="000000"/>
                <w:sz w:val="18"/>
                <w:szCs w:val="18"/>
              </w:rPr>
              <w:t>16327.5</w:t>
            </w:r>
          </w:p>
        </w:tc>
        <w:tc>
          <w:tcPr>
            <w:tcW w:w="931" w:type="dxa"/>
            <w:shd w:val="clear" w:color="auto" w:fill="auto"/>
            <w:noWrap/>
            <w:tcMar>
              <w:left w:w="57" w:type="dxa"/>
              <w:right w:w="57" w:type="dxa"/>
            </w:tcMar>
            <w:vAlign w:val="center"/>
          </w:tcPr>
          <w:p w:rsidR="00146138" w:rsidRPr="001C2A74" w:rsidRDefault="00146138" w:rsidP="00C10522">
            <w:pPr>
              <w:adjustRightInd w:val="0"/>
              <w:snapToGrid w:val="0"/>
              <w:spacing w:after="0" w:line="240" w:lineRule="auto"/>
              <w:ind w:firstLine="0"/>
              <w:jc w:val="right"/>
              <w:rPr>
                <w:rFonts w:ascii="Times New Roman" w:hAnsi="Times New Roman"/>
                <w:color w:val="000000"/>
                <w:sz w:val="18"/>
                <w:szCs w:val="18"/>
              </w:rPr>
            </w:pPr>
            <w:r w:rsidRPr="001C2A74">
              <w:rPr>
                <w:rFonts w:ascii="Times New Roman" w:hAnsi="Times New Roman"/>
                <w:color w:val="000000"/>
                <w:sz w:val="18"/>
                <w:szCs w:val="18"/>
              </w:rPr>
              <w:t>157.52</w:t>
            </w:r>
          </w:p>
        </w:tc>
        <w:tc>
          <w:tcPr>
            <w:tcW w:w="931" w:type="dxa"/>
            <w:shd w:val="clear" w:color="auto" w:fill="auto"/>
            <w:noWrap/>
            <w:tcMar>
              <w:left w:w="57" w:type="dxa"/>
              <w:right w:w="57" w:type="dxa"/>
            </w:tcMar>
            <w:vAlign w:val="center"/>
          </w:tcPr>
          <w:p w:rsidR="00146138" w:rsidRPr="001C2A74" w:rsidRDefault="00146138" w:rsidP="00C10522">
            <w:pPr>
              <w:adjustRightInd w:val="0"/>
              <w:snapToGrid w:val="0"/>
              <w:spacing w:after="0" w:line="240" w:lineRule="auto"/>
              <w:ind w:firstLine="0"/>
              <w:jc w:val="right"/>
              <w:rPr>
                <w:rFonts w:ascii="Times New Roman" w:hAnsi="Times New Roman"/>
                <w:color w:val="000000"/>
                <w:sz w:val="18"/>
                <w:szCs w:val="18"/>
              </w:rPr>
            </w:pPr>
            <w:r w:rsidRPr="001C2A74">
              <w:rPr>
                <w:rFonts w:ascii="Times New Roman" w:hAnsi="Times New Roman"/>
                <w:color w:val="000000"/>
                <w:sz w:val="18"/>
                <w:szCs w:val="18"/>
              </w:rPr>
              <w:t>7296</w:t>
            </w:r>
          </w:p>
        </w:tc>
        <w:tc>
          <w:tcPr>
            <w:tcW w:w="931" w:type="dxa"/>
            <w:shd w:val="clear" w:color="auto" w:fill="auto"/>
            <w:noWrap/>
            <w:tcMar>
              <w:left w:w="57" w:type="dxa"/>
              <w:right w:w="57" w:type="dxa"/>
            </w:tcMar>
            <w:vAlign w:val="center"/>
          </w:tcPr>
          <w:p w:rsidR="00146138" w:rsidRPr="001C2A74" w:rsidRDefault="00146138" w:rsidP="00C10522">
            <w:pPr>
              <w:adjustRightInd w:val="0"/>
              <w:snapToGrid w:val="0"/>
              <w:spacing w:after="0" w:line="240" w:lineRule="auto"/>
              <w:ind w:firstLine="0"/>
              <w:jc w:val="right"/>
              <w:rPr>
                <w:rFonts w:ascii="Times New Roman" w:hAnsi="Times New Roman"/>
                <w:color w:val="000000"/>
                <w:sz w:val="18"/>
                <w:szCs w:val="18"/>
              </w:rPr>
            </w:pPr>
            <w:r w:rsidRPr="001C2A74">
              <w:rPr>
                <w:rFonts w:ascii="Times New Roman" w:hAnsi="Times New Roman"/>
                <w:color w:val="000000"/>
                <w:sz w:val="18"/>
                <w:szCs w:val="18"/>
              </w:rPr>
              <w:t>2726.7</w:t>
            </w:r>
          </w:p>
        </w:tc>
        <w:tc>
          <w:tcPr>
            <w:tcW w:w="931" w:type="dxa"/>
            <w:shd w:val="clear" w:color="auto" w:fill="auto"/>
            <w:noWrap/>
            <w:tcMar>
              <w:left w:w="57" w:type="dxa"/>
              <w:right w:w="57" w:type="dxa"/>
            </w:tcMar>
            <w:vAlign w:val="center"/>
          </w:tcPr>
          <w:p w:rsidR="00146138" w:rsidRPr="001C2A74" w:rsidRDefault="00146138" w:rsidP="00C10522">
            <w:pPr>
              <w:adjustRightInd w:val="0"/>
              <w:snapToGrid w:val="0"/>
              <w:spacing w:after="0" w:line="240" w:lineRule="auto"/>
              <w:ind w:firstLine="0"/>
              <w:jc w:val="right"/>
              <w:rPr>
                <w:rFonts w:ascii="Times New Roman" w:hAnsi="Times New Roman"/>
                <w:color w:val="000000"/>
                <w:sz w:val="18"/>
                <w:szCs w:val="18"/>
              </w:rPr>
            </w:pPr>
            <w:r w:rsidRPr="001C2A74">
              <w:rPr>
                <w:rFonts w:ascii="Times New Roman" w:hAnsi="Times New Roman"/>
                <w:color w:val="000000"/>
                <w:sz w:val="18"/>
                <w:szCs w:val="18"/>
              </w:rPr>
              <w:t>167.57</w:t>
            </w:r>
          </w:p>
        </w:tc>
      </w:tr>
      <w:tr w:rsidR="00146138" w:rsidRPr="00AF65B3" w:rsidTr="00C10522">
        <w:trPr>
          <w:trHeight w:val="369"/>
          <w:jc w:val="center"/>
        </w:trPr>
        <w:tc>
          <w:tcPr>
            <w:tcW w:w="1445" w:type="dxa"/>
            <w:shd w:val="clear" w:color="auto" w:fill="auto"/>
            <w:noWrap/>
            <w:tcMar>
              <w:left w:w="57" w:type="dxa"/>
              <w:right w:w="57" w:type="dxa"/>
            </w:tcMar>
            <w:vAlign w:val="center"/>
          </w:tcPr>
          <w:p w:rsidR="00146138" w:rsidRPr="00AF65B3" w:rsidRDefault="00146138" w:rsidP="00C10522">
            <w:pPr>
              <w:adjustRightInd w:val="0"/>
              <w:snapToGrid w:val="0"/>
              <w:spacing w:after="0" w:line="240" w:lineRule="auto"/>
              <w:ind w:firstLineChars="300" w:firstLine="540"/>
              <w:rPr>
                <w:rFonts w:ascii="Times New Roman" w:hAnsi="Times New Roman"/>
                <w:sz w:val="18"/>
                <w:szCs w:val="18"/>
                <w:lang w:bidi="he-IL"/>
              </w:rPr>
            </w:pPr>
            <w:r w:rsidRPr="00AF65B3">
              <w:rPr>
                <w:rFonts w:ascii="Times New Roman" w:hAnsi="Times New Roman"/>
                <w:sz w:val="18"/>
                <w:szCs w:val="18"/>
              </w:rPr>
              <w:t>越南</w:t>
            </w:r>
          </w:p>
        </w:tc>
        <w:tc>
          <w:tcPr>
            <w:tcW w:w="931" w:type="dxa"/>
            <w:shd w:val="clear" w:color="auto" w:fill="auto"/>
            <w:noWrap/>
            <w:tcMar>
              <w:left w:w="57" w:type="dxa"/>
              <w:right w:w="57" w:type="dxa"/>
            </w:tcMar>
            <w:vAlign w:val="center"/>
          </w:tcPr>
          <w:p w:rsidR="00146138" w:rsidRPr="001C2A74" w:rsidRDefault="00146138" w:rsidP="00C10522">
            <w:pPr>
              <w:adjustRightInd w:val="0"/>
              <w:snapToGrid w:val="0"/>
              <w:spacing w:after="0" w:line="240" w:lineRule="auto"/>
              <w:ind w:firstLine="0"/>
              <w:jc w:val="right"/>
              <w:rPr>
                <w:rFonts w:ascii="Times New Roman" w:hAnsi="Times New Roman"/>
                <w:color w:val="000000"/>
                <w:sz w:val="18"/>
                <w:szCs w:val="18"/>
              </w:rPr>
            </w:pPr>
            <w:r w:rsidRPr="001C2A74">
              <w:rPr>
                <w:rFonts w:ascii="Times New Roman" w:hAnsi="Times New Roman"/>
                <w:color w:val="000000"/>
                <w:sz w:val="18"/>
                <w:szCs w:val="18"/>
              </w:rPr>
              <w:t>11657.5</w:t>
            </w:r>
          </w:p>
        </w:tc>
        <w:tc>
          <w:tcPr>
            <w:tcW w:w="931" w:type="dxa"/>
            <w:shd w:val="clear" w:color="auto" w:fill="auto"/>
            <w:noWrap/>
            <w:tcMar>
              <w:left w:w="57" w:type="dxa"/>
              <w:right w:w="57" w:type="dxa"/>
            </w:tcMar>
            <w:vAlign w:val="center"/>
          </w:tcPr>
          <w:p w:rsidR="00146138" w:rsidRPr="001C2A74" w:rsidRDefault="00146138" w:rsidP="00C10522">
            <w:pPr>
              <w:adjustRightInd w:val="0"/>
              <w:snapToGrid w:val="0"/>
              <w:spacing w:after="0" w:line="240" w:lineRule="auto"/>
              <w:ind w:firstLine="0"/>
              <w:jc w:val="right"/>
              <w:rPr>
                <w:rFonts w:ascii="Times New Roman" w:hAnsi="Times New Roman"/>
                <w:color w:val="000000"/>
                <w:sz w:val="18"/>
                <w:szCs w:val="18"/>
              </w:rPr>
            </w:pPr>
            <w:r w:rsidRPr="001C2A74">
              <w:rPr>
                <w:rFonts w:ascii="Times New Roman" w:hAnsi="Times New Roman"/>
                <w:color w:val="000000"/>
                <w:sz w:val="18"/>
                <w:szCs w:val="18"/>
              </w:rPr>
              <w:t>5225.8</w:t>
            </w:r>
          </w:p>
        </w:tc>
        <w:tc>
          <w:tcPr>
            <w:tcW w:w="931" w:type="dxa"/>
            <w:shd w:val="clear" w:color="auto" w:fill="auto"/>
            <w:noWrap/>
            <w:tcMar>
              <w:left w:w="57" w:type="dxa"/>
              <w:right w:w="57" w:type="dxa"/>
            </w:tcMar>
            <w:vAlign w:val="center"/>
          </w:tcPr>
          <w:p w:rsidR="00146138" w:rsidRPr="001C2A74" w:rsidRDefault="00146138" w:rsidP="00C10522">
            <w:pPr>
              <w:adjustRightInd w:val="0"/>
              <w:snapToGrid w:val="0"/>
              <w:spacing w:after="0" w:line="240" w:lineRule="auto"/>
              <w:ind w:firstLine="0"/>
              <w:jc w:val="right"/>
              <w:rPr>
                <w:rFonts w:ascii="Times New Roman" w:hAnsi="Times New Roman"/>
                <w:color w:val="000000"/>
                <w:sz w:val="18"/>
                <w:szCs w:val="18"/>
              </w:rPr>
            </w:pPr>
            <w:r w:rsidRPr="001C2A74">
              <w:rPr>
                <w:rFonts w:ascii="Times New Roman" w:hAnsi="Times New Roman"/>
                <w:color w:val="000000"/>
                <w:sz w:val="18"/>
                <w:szCs w:val="18"/>
              </w:rPr>
              <w:t>123.08</w:t>
            </w:r>
          </w:p>
        </w:tc>
        <w:tc>
          <w:tcPr>
            <w:tcW w:w="931" w:type="dxa"/>
            <w:shd w:val="clear" w:color="auto" w:fill="auto"/>
            <w:noWrap/>
            <w:tcMar>
              <w:left w:w="57" w:type="dxa"/>
              <w:right w:w="57" w:type="dxa"/>
            </w:tcMar>
            <w:vAlign w:val="center"/>
          </w:tcPr>
          <w:p w:rsidR="00146138" w:rsidRPr="001C2A74" w:rsidRDefault="00146138" w:rsidP="00C10522">
            <w:pPr>
              <w:adjustRightInd w:val="0"/>
              <w:snapToGrid w:val="0"/>
              <w:spacing w:after="0" w:line="240" w:lineRule="auto"/>
              <w:ind w:firstLine="0"/>
              <w:jc w:val="right"/>
              <w:rPr>
                <w:rFonts w:ascii="Times New Roman" w:hAnsi="Times New Roman"/>
                <w:color w:val="000000"/>
                <w:sz w:val="18"/>
                <w:szCs w:val="18"/>
              </w:rPr>
            </w:pPr>
            <w:r w:rsidRPr="001C2A74">
              <w:rPr>
                <w:rFonts w:ascii="Times New Roman" w:hAnsi="Times New Roman"/>
                <w:color w:val="000000"/>
                <w:sz w:val="18"/>
                <w:szCs w:val="18"/>
              </w:rPr>
              <w:t>2103.1</w:t>
            </w:r>
          </w:p>
        </w:tc>
        <w:tc>
          <w:tcPr>
            <w:tcW w:w="931" w:type="dxa"/>
            <w:shd w:val="clear" w:color="auto" w:fill="auto"/>
            <w:noWrap/>
            <w:tcMar>
              <w:left w:w="57" w:type="dxa"/>
              <w:right w:w="57" w:type="dxa"/>
            </w:tcMar>
            <w:vAlign w:val="center"/>
          </w:tcPr>
          <w:p w:rsidR="00146138" w:rsidRPr="001C2A74" w:rsidRDefault="00146138" w:rsidP="00C10522">
            <w:pPr>
              <w:adjustRightInd w:val="0"/>
              <w:snapToGrid w:val="0"/>
              <w:spacing w:after="0" w:line="240" w:lineRule="auto"/>
              <w:ind w:firstLine="0"/>
              <w:jc w:val="right"/>
              <w:rPr>
                <w:rFonts w:ascii="Times New Roman" w:hAnsi="Times New Roman"/>
                <w:color w:val="000000"/>
                <w:sz w:val="18"/>
                <w:szCs w:val="18"/>
              </w:rPr>
            </w:pPr>
            <w:r w:rsidRPr="001C2A74">
              <w:rPr>
                <w:rFonts w:ascii="Times New Roman" w:hAnsi="Times New Roman"/>
                <w:color w:val="000000"/>
                <w:sz w:val="18"/>
                <w:szCs w:val="18"/>
              </w:rPr>
              <w:t>904.2</w:t>
            </w:r>
          </w:p>
        </w:tc>
        <w:tc>
          <w:tcPr>
            <w:tcW w:w="931" w:type="dxa"/>
            <w:shd w:val="clear" w:color="auto" w:fill="auto"/>
            <w:noWrap/>
            <w:tcMar>
              <w:left w:w="57" w:type="dxa"/>
              <w:right w:w="57" w:type="dxa"/>
            </w:tcMar>
            <w:vAlign w:val="center"/>
          </w:tcPr>
          <w:p w:rsidR="00146138" w:rsidRPr="001C2A74" w:rsidRDefault="00146138" w:rsidP="00C10522">
            <w:pPr>
              <w:adjustRightInd w:val="0"/>
              <w:snapToGrid w:val="0"/>
              <w:spacing w:after="0" w:line="240" w:lineRule="auto"/>
              <w:ind w:firstLine="0"/>
              <w:jc w:val="right"/>
              <w:rPr>
                <w:rFonts w:ascii="Times New Roman" w:hAnsi="Times New Roman"/>
                <w:color w:val="000000"/>
                <w:sz w:val="18"/>
                <w:szCs w:val="18"/>
              </w:rPr>
            </w:pPr>
            <w:r w:rsidRPr="001C2A74">
              <w:rPr>
                <w:rFonts w:ascii="Times New Roman" w:hAnsi="Times New Roman"/>
                <w:color w:val="000000"/>
                <w:sz w:val="18"/>
                <w:szCs w:val="18"/>
              </w:rPr>
              <w:t>132.58</w:t>
            </w:r>
          </w:p>
        </w:tc>
      </w:tr>
      <w:tr w:rsidR="00146138" w:rsidRPr="00AF65B3" w:rsidTr="00C10522">
        <w:trPr>
          <w:trHeight w:val="369"/>
          <w:jc w:val="center"/>
        </w:trPr>
        <w:tc>
          <w:tcPr>
            <w:tcW w:w="1445" w:type="dxa"/>
            <w:shd w:val="clear" w:color="auto" w:fill="auto"/>
            <w:noWrap/>
            <w:tcMar>
              <w:left w:w="57" w:type="dxa"/>
              <w:right w:w="57" w:type="dxa"/>
            </w:tcMar>
            <w:vAlign w:val="center"/>
          </w:tcPr>
          <w:p w:rsidR="00146138" w:rsidRPr="00AF65B3" w:rsidRDefault="00146138" w:rsidP="00C10522">
            <w:pPr>
              <w:adjustRightInd w:val="0"/>
              <w:snapToGrid w:val="0"/>
              <w:spacing w:after="0" w:line="240" w:lineRule="auto"/>
              <w:ind w:firstLineChars="300" w:firstLine="540"/>
              <w:rPr>
                <w:rFonts w:ascii="Times New Roman" w:hAnsi="Times New Roman"/>
                <w:sz w:val="18"/>
                <w:szCs w:val="18"/>
              </w:rPr>
            </w:pPr>
            <w:r w:rsidRPr="00AF65B3">
              <w:rPr>
                <w:rFonts w:ascii="Times New Roman" w:hAnsi="Times New Roman"/>
                <w:sz w:val="18"/>
                <w:szCs w:val="18"/>
              </w:rPr>
              <w:t>中国台湾</w:t>
            </w:r>
          </w:p>
        </w:tc>
        <w:tc>
          <w:tcPr>
            <w:tcW w:w="931" w:type="dxa"/>
            <w:shd w:val="clear" w:color="auto" w:fill="auto"/>
            <w:noWrap/>
            <w:tcMar>
              <w:left w:w="57" w:type="dxa"/>
              <w:right w:w="57" w:type="dxa"/>
            </w:tcMar>
            <w:vAlign w:val="center"/>
          </w:tcPr>
          <w:p w:rsidR="00146138" w:rsidRPr="001C2A74" w:rsidRDefault="00146138" w:rsidP="00C10522">
            <w:pPr>
              <w:adjustRightInd w:val="0"/>
              <w:snapToGrid w:val="0"/>
              <w:spacing w:after="0" w:line="240" w:lineRule="auto"/>
              <w:ind w:firstLine="0"/>
              <w:jc w:val="right"/>
              <w:rPr>
                <w:rFonts w:ascii="Times New Roman" w:hAnsi="Times New Roman"/>
                <w:color w:val="000000"/>
                <w:sz w:val="18"/>
                <w:szCs w:val="18"/>
              </w:rPr>
            </w:pPr>
            <w:r w:rsidRPr="001C2A74">
              <w:rPr>
                <w:rFonts w:ascii="Times New Roman" w:hAnsi="Times New Roman"/>
                <w:color w:val="000000"/>
                <w:sz w:val="18"/>
                <w:szCs w:val="18"/>
              </w:rPr>
              <w:t>8480.6</w:t>
            </w:r>
          </w:p>
        </w:tc>
        <w:tc>
          <w:tcPr>
            <w:tcW w:w="931" w:type="dxa"/>
            <w:shd w:val="clear" w:color="auto" w:fill="auto"/>
            <w:noWrap/>
            <w:tcMar>
              <w:left w:w="57" w:type="dxa"/>
              <w:right w:w="57" w:type="dxa"/>
            </w:tcMar>
            <w:vAlign w:val="center"/>
          </w:tcPr>
          <w:p w:rsidR="00146138" w:rsidRPr="001C2A74" w:rsidRDefault="00146138" w:rsidP="00C10522">
            <w:pPr>
              <w:adjustRightInd w:val="0"/>
              <w:snapToGrid w:val="0"/>
              <w:spacing w:after="0" w:line="240" w:lineRule="auto"/>
              <w:ind w:firstLine="0"/>
              <w:jc w:val="right"/>
              <w:rPr>
                <w:rFonts w:ascii="Times New Roman" w:hAnsi="Times New Roman"/>
                <w:color w:val="000000"/>
                <w:sz w:val="18"/>
                <w:szCs w:val="18"/>
              </w:rPr>
            </w:pPr>
            <w:r w:rsidRPr="001C2A74">
              <w:rPr>
                <w:rFonts w:ascii="Times New Roman" w:hAnsi="Times New Roman"/>
                <w:color w:val="000000"/>
                <w:sz w:val="18"/>
                <w:szCs w:val="18"/>
              </w:rPr>
              <w:t>6064</w:t>
            </w:r>
          </w:p>
        </w:tc>
        <w:tc>
          <w:tcPr>
            <w:tcW w:w="931" w:type="dxa"/>
            <w:shd w:val="clear" w:color="auto" w:fill="auto"/>
            <w:noWrap/>
            <w:tcMar>
              <w:left w:w="57" w:type="dxa"/>
              <w:right w:w="57" w:type="dxa"/>
            </w:tcMar>
            <w:vAlign w:val="center"/>
          </w:tcPr>
          <w:p w:rsidR="00146138" w:rsidRPr="001C2A74" w:rsidRDefault="00146138" w:rsidP="00C10522">
            <w:pPr>
              <w:adjustRightInd w:val="0"/>
              <w:snapToGrid w:val="0"/>
              <w:spacing w:after="0" w:line="240" w:lineRule="auto"/>
              <w:ind w:firstLine="0"/>
              <w:jc w:val="right"/>
              <w:rPr>
                <w:rFonts w:ascii="Times New Roman" w:hAnsi="Times New Roman"/>
                <w:color w:val="000000"/>
                <w:sz w:val="18"/>
                <w:szCs w:val="18"/>
              </w:rPr>
            </w:pPr>
            <w:r w:rsidRPr="001C2A74">
              <w:rPr>
                <w:rFonts w:ascii="Times New Roman" w:hAnsi="Times New Roman"/>
                <w:color w:val="000000"/>
                <w:sz w:val="18"/>
                <w:szCs w:val="18"/>
              </w:rPr>
              <w:t>39.85</w:t>
            </w:r>
          </w:p>
        </w:tc>
        <w:tc>
          <w:tcPr>
            <w:tcW w:w="931" w:type="dxa"/>
            <w:shd w:val="clear" w:color="auto" w:fill="auto"/>
            <w:noWrap/>
            <w:tcMar>
              <w:left w:w="57" w:type="dxa"/>
              <w:right w:w="57" w:type="dxa"/>
            </w:tcMar>
            <w:vAlign w:val="center"/>
          </w:tcPr>
          <w:p w:rsidR="00146138" w:rsidRPr="001C2A74" w:rsidRDefault="00146138" w:rsidP="00C10522">
            <w:pPr>
              <w:adjustRightInd w:val="0"/>
              <w:snapToGrid w:val="0"/>
              <w:spacing w:after="0" w:line="240" w:lineRule="auto"/>
              <w:ind w:firstLine="0"/>
              <w:jc w:val="right"/>
              <w:rPr>
                <w:rFonts w:ascii="Times New Roman" w:hAnsi="Times New Roman"/>
                <w:color w:val="000000"/>
                <w:sz w:val="18"/>
                <w:szCs w:val="18"/>
              </w:rPr>
            </w:pPr>
            <w:r w:rsidRPr="001C2A74">
              <w:rPr>
                <w:rFonts w:ascii="Times New Roman" w:hAnsi="Times New Roman"/>
                <w:color w:val="000000"/>
                <w:sz w:val="18"/>
                <w:szCs w:val="18"/>
              </w:rPr>
              <w:t>1597.2</w:t>
            </w:r>
          </w:p>
        </w:tc>
        <w:tc>
          <w:tcPr>
            <w:tcW w:w="931" w:type="dxa"/>
            <w:shd w:val="clear" w:color="auto" w:fill="auto"/>
            <w:noWrap/>
            <w:tcMar>
              <w:left w:w="57" w:type="dxa"/>
              <w:right w:w="57" w:type="dxa"/>
            </w:tcMar>
            <w:vAlign w:val="center"/>
          </w:tcPr>
          <w:p w:rsidR="00146138" w:rsidRPr="001C2A74" w:rsidRDefault="00146138" w:rsidP="00C10522">
            <w:pPr>
              <w:adjustRightInd w:val="0"/>
              <w:snapToGrid w:val="0"/>
              <w:spacing w:after="0" w:line="240" w:lineRule="auto"/>
              <w:ind w:firstLine="0"/>
              <w:jc w:val="right"/>
              <w:rPr>
                <w:rFonts w:ascii="Times New Roman" w:hAnsi="Times New Roman"/>
                <w:color w:val="000000"/>
                <w:sz w:val="18"/>
                <w:szCs w:val="18"/>
              </w:rPr>
            </w:pPr>
            <w:r w:rsidRPr="001C2A74">
              <w:rPr>
                <w:rFonts w:ascii="Times New Roman" w:hAnsi="Times New Roman"/>
                <w:color w:val="000000"/>
                <w:sz w:val="18"/>
                <w:szCs w:val="18"/>
              </w:rPr>
              <w:t>1031.5</w:t>
            </w:r>
          </w:p>
        </w:tc>
        <w:tc>
          <w:tcPr>
            <w:tcW w:w="931" w:type="dxa"/>
            <w:shd w:val="clear" w:color="auto" w:fill="auto"/>
            <w:noWrap/>
            <w:tcMar>
              <w:left w:w="57" w:type="dxa"/>
              <w:right w:w="57" w:type="dxa"/>
            </w:tcMar>
            <w:vAlign w:val="center"/>
          </w:tcPr>
          <w:p w:rsidR="00146138" w:rsidRPr="001C2A74" w:rsidRDefault="00146138" w:rsidP="00C10522">
            <w:pPr>
              <w:adjustRightInd w:val="0"/>
              <w:snapToGrid w:val="0"/>
              <w:spacing w:after="0" w:line="240" w:lineRule="auto"/>
              <w:ind w:firstLine="0"/>
              <w:jc w:val="right"/>
              <w:rPr>
                <w:rFonts w:ascii="Times New Roman" w:hAnsi="Times New Roman"/>
                <w:color w:val="000000"/>
                <w:sz w:val="18"/>
                <w:szCs w:val="18"/>
              </w:rPr>
            </w:pPr>
            <w:r w:rsidRPr="001C2A74">
              <w:rPr>
                <w:rFonts w:ascii="Times New Roman" w:hAnsi="Times New Roman"/>
                <w:color w:val="000000"/>
                <w:sz w:val="18"/>
                <w:szCs w:val="18"/>
              </w:rPr>
              <w:t>54.84</w:t>
            </w:r>
          </w:p>
        </w:tc>
      </w:tr>
    </w:tbl>
    <w:p w:rsidR="00146138" w:rsidRDefault="00146138" w:rsidP="00146138">
      <w:pPr>
        <w:pStyle w:val="004"/>
        <w:rPr>
          <w:rFonts w:hint="eastAsia"/>
        </w:rPr>
      </w:pPr>
      <w:r w:rsidRPr="00C277D3">
        <w:t>资料来源</w:t>
      </w:r>
      <w:r w:rsidRPr="00C277D3">
        <w:rPr>
          <w:rFonts w:hint="eastAsia"/>
        </w:rPr>
        <w:t>：据中国海关数据整理</w:t>
      </w:r>
    </w:p>
    <w:p w:rsidR="00146138" w:rsidRPr="00C277D3" w:rsidRDefault="00146138" w:rsidP="00146138">
      <w:pPr>
        <w:pStyle w:val="00b"/>
      </w:pPr>
    </w:p>
    <w:p w:rsidR="00146138" w:rsidRPr="00C277D3" w:rsidRDefault="00146138" w:rsidP="00146138">
      <w:pPr>
        <w:pStyle w:val="002"/>
        <w:rPr>
          <w:bCs/>
          <w:color w:val="auto"/>
        </w:rPr>
      </w:pPr>
      <w:r>
        <w:rPr>
          <w:bCs/>
          <w:color w:val="auto"/>
        </w:rPr>
        <w:t>再生纤维素</w:t>
      </w:r>
      <w:r w:rsidRPr="00C277D3">
        <w:rPr>
          <w:bCs/>
          <w:color w:val="auto"/>
        </w:rPr>
        <w:t>短纤维一般贸易</w:t>
      </w:r>
      <w:r>
        <w:rPr>
          <w:rFonts w:hint="eastAsia"/>
          <w:bCs/>
          <w:color w:val="auto"/>
        </w:rPr>
        <w:t>出口量</w:t>
      </w:r>
      <w:r w:rsidRPr="00C277D3">
        <w:rPr>
          <w:bCs/>
          <w:color w:val="auto"/>
        </w:rPr>
        <w:t>占据出口总量的</w:t>
      </w:r>
      <w:r w:rsidRPr="00C277D3">
        <w:rPr>
          <w:bCs/>
          <w:color w:val="auto"/>
        </w:rPr>
        <w:t>4</w:t>
      </w:r>
      <w:r>
        <w:rPr>
          <w:bCs/>
          <w:color w:val="auto"/>
        </w:rPr>
        <w:t>8.</w:t>
      </w:r>
      <w:r>
        <w:rPr>
          <w:rFonts w:hint="eastAsia"/>
          <w:bCs/>
          <w:color w:val="auto"/>
        </w:rPr>
        <w:t>20</w:t>
      </w:r>
      <w:r w:rsidRPr="00C277D3">
        <w:rPr>
          <w:bCs/>
          <w:color w:val="auto"/>
        </w:rPr>
        <w:t>%</w:t>
      </w:r>
      <w:r w:rsidRPr="00C277D3">
        <w:rPr>
          <w:bCs/>
          <w:color w:val="auto"/>
        </w:rPr>
        <w:t>，同比增加了</w:t>
      </w:r>
      <w:r w:rsidRPr="00C277D3">
        <w:rPr>
          <w:bCs/>
          <w:color w:val="auto"/>
        </w:rPr>
        <w:t>2</w:t>
      </w:r>
      <w:r>
        <w:rPr>
          <w:rFonts w:hint="eastAsia"/>
          <w:bCs/>
          <w:color w:val="auto"/>
        </w:rPr>
        <w:t>43.23</w:t>
      </w:r>
      <w:r w:rsidRPr="00C277D3">
        <w:rPr>
          <w:bCs/>
          <w:color w:val="auto"/>
        </w:rPr>
        <w:t>%</w:t>
      </w:r>
      <w:r w:rsidRPr="00C277D3">
        <w:rPr>
          <w:bCs/>
          <w:color w:val="auto"/>
        </w:rPr>
        <w:t>。一般贸易的迅速增长</w:t>
      </w:r>
      <w:r w:rsidRPr="00C277D3">
        <w:rPr>
          <w:rFonts w:hint="eastAsia"/>
          <w:bCs/>
          <w:color w:val="auto"/>
        </w:rPr>
        <w:t>，</w:t>
      </w:r>
      <w:r w:rsidRPr="00C277D3">
        <w:rPr>
          <w:bCs/>
          <w:color w:val="auto"/>
        </w:rPr>
        <w:t>表明我国</w:t>
      </w:r>
      <w:r>
        <w:rPr>
          <w:bCs/>
          <w:color w:val="auto"/>
        </w:rPr>
        <w:t>再生纤维素</w:t>
      </w:r>
      <w:r w:rsidRPr="00C277D3">
        <w:rPr>
          <w:bCs/>
          <w:color w:val="auto"/>
        </w:rPr>
        <w:t>短纤生产企业的国际竞争力进一步增强</w:t>
      </w:r>
      <w:r w:rsidRPr="00C277D3">
        <w:rPr>
          <w:rFonts w:hint="eastAsia"/>
          <w:bCs/>
          <w:color w:val="auto"/>
        </w:rPr>
        <w:t>。另一方面受国产浆粕原料供应不足影响，进料加工依旧保持较高的</w:t>
      </w:r>
      <w:r w:rsidRPr="00C277D3">
        <w:rPr>
          <w:bCs/>
          <w:color w:val="auto"/>
        </w:rPr>
        <w:t>比例</w:t>
      </w:r>
      <w:r w:rsidRPr="00C277D3">
        <w:rPr>
          <w:rFonts w:hint="eastAsia"/>
          <w:bCs/>
          <w:color w:val="auto"/>
        </w:rPr>
        <w:t>。</w:t>
      </w:r>
    </w:p>
    <w:p w:rsidR="00146138" w:rsidRPr="00C277D3" w:rsidRDefault="00146138" w:rsidP="00146138">
      <w:pPr>
        <w:pStyle w:val="38"/>
        <w:spacing w:before="156" w:after="156"/>
      </w:pPr>
      <w:r w:rsidRPr="00C277D3">
        <w:t>表</w:t>
      </w:r>
      <w:r>
        <w:rPr>
          <w:rFonts w:hint="eastAsia"/>
        </w:rPr>
        <w:t xml:space="preserve">9  </w:t>
      </w:r>
      <w:r>
        <w:t>再生纤维素</w:t>
      </w:r>
      <w:r w:rsidRPr="00C277D3">
        <w:t>短纤维分贸易方式出口</w:t>
      </w:r>
    </w:p>
    <w:tbl>
      <w:tblPr>
        <w:tblW w:w="7031" w:type="dxa"/>
        <w:jc w:val="center"/>
        <w:tblBorders>
          <w:top w:val="single" w:sz="8" w:space="0" w:color="auto"/>
          <w:bottom w:val="single" w:sz="8" w:space="0" w:color="auto"/>
          <w:insideH w:val="single" w:sz="4" w:space="0" w:color="auto"/>
          <w:insideV w:val="single" w:sz="4" w:space="0" w:color="auto"/>
        </w:tblBorders>
        <w:tblLayout w:type="fixed"/>
        <w:tblCellMar>
          <w:left w:w="57" w:type="dxa"/>
          <w:right w:w="57" w:type="dxa"/>
        </w:tblCellMar>
        <w:tblLook w:val="0600" w:firstRow="0" w:lastRow="0" w:firstColumn="0" w:lastColumn="0" w:noHBand="1" w:noVBand="1"/>
      </w:tblPr>
      <w:tblGrid>
        <w:gridCol w:w="1823"/>
        <w:gridCol w:w="901"/>
        <w:gridCol w:w="901"/>
        <w:gridCol w:w="876"/>
        <w:gridCol w:w="827"/>
        <w:gridCol w:w="827"/>
        <w:gridCol w:w="876"/>
      </w:tblGrid>
      <w:tr w:rsidR="00146138" w:rsidRPr="00AF65B3" w:rsidTr="00C10522">
        <w:trPr>
          <w:trHeight w:val="340"/>
          <w:jc w:val="center"/>
        </w:trPr>
        <w:tc>
          <w:tcPr>
            <w:tcW w:w="1823" w:type="dxa"/>
            <w:vMerge w:val="restart"/>
            <w:shd w:val="clear" w:color="auto" w:fill="auto"/>
            <w:noWrap/>
            <w:tcMar>
              <w:left w:w="57" w:type="dxa"/>
              <w:right w:w="57" w:type="dxa"/>
            </w:tcMar>
            <w:vAlign w:val="center"/>
          </w:tcPr>
          <w:p w:rsidR="00146138" w:rsidRPr="00AF65B3" w:rsidRDefault="00146138" w:rsidP="00C10522">
            <w:pPr>
              <w:pStyle w:val="00a"/>
              <w:ind w:leftChars="-50" w:left="-110" w:rightChars="-50" w:right="-110"/>
            </w:pPr>
            <w:r w:rsidRPr="00AF65B3">
              <w:t>项目</w:t>
            </w:r>
          </w:p>
        </w:tc>
        <w:tc>
          <w:tcPr>
            <w:tcW w:w="2678" w:type="dxa"/>
            <w:gridSpan w:val="3"/>
            <w:shd w:val="clear" w:color="auto" w:fill="auto"/>
            <w:noWrap/>
            <w:tcMar>
              <w:left w:w="57" w:type="dxa"/>
              <w:right w:w="57" w:type="dxa"/>
            </w:tcMar>
            <w:vAlign w:val="center"/>
          </w:tcPr>
          <w:p w:rsidR="00146138" w:rsidRPr="00AF65B3" w:rsidRDefault="00146138" w:rsidP="00C10522">
            <w:pPr>
              <w:pStyle w:val="00a"/>
              <w:ind w:leftChars="-50" w:left="-110" w:rightChars="-50" w:right="-110"/>
            </w:pPr>
            <w:r w:rsidRPr="00AF65B3">
              <w:t>出口数量</w:t>
            </w:r>
          </w:p>
        </w:tc>
        <w:tc>
          <w:tcPr>
            <w:tcW w:w="2530" w:type="dxa"/>
            <w:gridSpan w:val="3"/>
            <w:shd w:val="clear" w:color="auto" w:fill="auto"/>
            <w:noWrap/>
            <w:tcMar>
              <w:left w:w="57" w:type="dxa"/>
              <w:right w:w="57" w:type="dxa"/>
            </w:tcMar>
            <w:vAlign w:val="center"/>
          </w:tcPr>
          <w:p w:rsidR="00146138" w:rsidRPr="00AF65B3" w:rsidRDefault="00146138" w:rsidP="00C10522">
            <w:pPr>
              <w:pStyle w:val="00a"/>
              <w:ind w:leftChars="-50" w:left="-110" w:rightChars="-50" w:right="-110"/>
            </w:pPr>
            <w:r w:rsidRPr="00AF65B3">
              <w:t>出口金额</w:t>
            </w:r>
          </w:p>
        </w:tc>
      </w:tr>
      <w:tr w:rsidR="00146138" w:rsidRPr="00AF65B3" w:rsidTr="00C10522">
        <w:trPr>
          <w:trHeight w:val="340"/>
          <w:jc w:val="center"/>
        </w:trPr>
        <w:tc>
          <w:tcPr>
            <w:tcW w:w="1823" w:type="dxa"/>
            <w:vMerge/>
            <w:shd w:val="clear" w:color="auto" w:fill="auto"/>
            <w:noWrap/>
            <w:tcMar>
              <w:left w:w="57" w:type="dxa"/>
              <w:right w:w="57" w:type="dxa"/>
            </w:tcMar>
            <w:vAlign w:val="center"/>
          </w:tcPr>
          <w:p w:rsidR="00146138" w:rsidRPr="00AF65B3" w:rsidRDefault="00146138" w:rsidP="00C10522">
            <w:pPr>
              <w:pStyle w:val="00a"/>
              <w:ind w:leftChars="-50" w:left="-110" w:rightChars="-50" w:right="-110"/>
            </w:pPr>
          </w:p>
        </w:tc>
        <w:tc>
          <w:tcPr>
            <w:tcW w:w="901" w:type="dxa"/>
            <w:shd w:val="clear" w:color="auto" w:fill="auto"/>
            <w:noWrap/>
            <w:tcMar>
              <w:left w:w="57" w:type="dxa"/>
              <w:right w:w="57" w:type="dxa"/>
            </w:tcMar>
            <w:vAlign w:val="center"/>
          </w:tcPr>
          <w:p w:rsidR="00146138" w:rsidRPr="00AF65B3" w:rsidRDefault="00146138" w:rsidP="00C10522">
            <w:pPr>
              <w:pStyle w:val="00a"/>
              <w:ind w:leftChars="-50" w:left="-110" w:rightChars="-50" w:right="-110"/>
              <w:rPr>
                <w:rFonts w:eastAsia="宋体"/>
              </w:rPr>
            </w:pPr>
            <w:r w:rsidRPr="00AF65B3">
              <w:rPr>
                <w:rFonts w:eastAsia="宋体"/>
              </w:rPr>
              <w:t>2016</w:t>
            </w:r>
            <w:r w:rsidRPr="00EA2940">
              <w:rPr>
                <w:rFonts w:ascii="黑体" w:hAnsi="黑体"/>
              </w:rPr>
              <w:t>年</w:t>
            </w:r>
          </w:p>
          <w:p w:rsidR="00146138" w:rsidRPr="00EA2940" w:rsidRDefault="00146138" w:rsidP="00C10522">
            <w:pPr>
              <w:pStyle w:val="00a"/>
              <w:ind w:leftChars="-50" w:left="-110" w:rightChars="-50" w:right="-110"/>
              <w:rPr>
                <w:rFonts w:ascii="黑体" w:hAnsi="黑体"/>
              </w:rPr>
            </w:pPr>
            <w:r w:rsidRPr="00EA2940">
              <w:rPr>
                <w:rFonts w:ascii="黑体" w:hAnsi="黑体"/>
              </w:rPr>
              <w:t>（吨）</w:t>
            </w:r>
          </w:p>
        </w:tc>
        <w:tc>
          <w:tcPr>
            <w:tcW w:w="901" w:type="dxa"/>
            <w:shd w:val="clear" w:color="auto" w:fill="auto"/>
            <w:noWrap/>
            <w:tcMar>
              <w:left w:w="57" w:type="dxa"/>
              <w:right w:w="57" w:type="dxa"/>
            </w:tcMar>
            <w:vAlign w:val="center"/>
          </w:tcPr>
          <w:p w:rsidR="00146138" w:rsidRPr="00AF65B3" w:rsidRDefault="00146138" w:rsidP="00C10522">
            <w:pPr>
              <w:pStyle w:val="00a"/>
              <w:ind w:leftChars="-50" w:left="-110" w:rightChars="-50" w:right="-110"/>
            </w:pPr>
            <w:r w:rsidRPr="00AF65B3">
              <w:t>去年同期</w:t>
            </w:r>
          </w:p>
          <w:p w:rsidR="00146138" w:rsidRPr="00AF65B3" w:rsidRDefault="00146138" w:rsidP="00C10522">
            <w:pPr>
              <w:pStyle w:val="00a"/>
              <w:ind w:leftChars="-50" w:left="-110" w:rightChars="-50" w:right="-110"/>
            </w:pPr>
            <w:r w:rsidRPr="00AF65B3">
              <w:t>（吨）</w:t>
            </w:r>
          </w:p>
        </w:tc>
        <w:tc>
          <w:tcPr>
            <w:tcW w:w="876" w:type="dxa"/>
            <w:shd w:val="clear" w:color="auto" w:fill="auto"/>
            <w:noWrap/>
            <w:tcMar>
              <w:left w:w="57" w:type="dxa"/>
              <w:right w:w="57" w:type="dxa"/>
            </w:tcMar>
            <w:vAlign w:val="center"/>
          </w:tcPr>
          <w:p w:rsidR="00146138" w:rsidRPr="00AF65B3" w:rsidRDefault="00146138" w:rsidP="00C10522">
            <w:pPr>
              <w:pStyle w:val="00a"/>
              <w:ind w:leftChars="-50" w:left="-110" w:rightChars="-50" w:right="-110"/>
            </w:pPr>
            <w:r w:rsidRPr="00AF65B3">
              <w:t>同比</w:t>
            </w:r>
          </w:p>
          <w:p w:rsidR="00146138" w:rsidRPr="00AF65B3" w:rsidRDefault="00146138" w:rsidP="00C10522">
            <w:pPr>
              <w:pStyle w:val="00a"/>
              <w:ind w:leftChars="-50" w:left="-110" w:rightChars="-50" w:right="-110"/>
            </w:pPr>
            <w:r w:rsidRPr="00EA2940">
              <w:rPr>
                <w:rFonts w:ascii="黑体" w:hAnsi="黑体"/>
              </w:rPr>
              <w:t>（</w:t>
            </w:r>
            <w:r w:rsidRPr="00EA2940">
              <w:t>%</w:t>
            </w:r>
            <w:r w:rsidRPr="00EA2940">
              <w:rPr>
                <w:rFonts w:ascii="黑体" w:hAnsi="黑体"/>
              </w:rPr>
              <w:t>）</w:t>
            </w:r>
          </w:p>
        </w:tc>
        <w:tc>
          <w:tcPr>
            <w:tcW w:w="827" w:type="dxa"/>
            <w:shd w:val="clear" w:color="auto" w:fill="auto"/>
            <w:noWrap/>
            <w:tcMar>
              <w:left w:w="57" w:type="dxa"/>
              <w:right w:w="57" w:type="dxa"/>
            </w:tcMar>
            <w:vAlign w:val="center"/>
          </w:tcPr>
          <w:p w:rsidR="00146138" w:rsidRPr="00EA2940" w:rsidRDefault="00146138" w:rsidP="00C10522">
            <w:pPr>
              <w:pStyle w:val="00a"/>
              <w:ind w:leftChars="-50" w:left="-110" w:rightChars="-50" w:right="-110"/>
              <w:rPr>
                <w:rFonts w:ascii="黑体" w:hAnsi="黑体"/>
              </w:rPr>
            </w:pPr>
            <w:r w:rsidRPr="00AF65B3">
              <w:rPr>
                <w:rFonts w:eastAsia="宋体"/>
              </w:rPr>
              <w:t>2016</w:t>
            </w:r>
            <w:r w:rsidRPr="00EA2940">
              <w:rPr>
                <w:rFonts w:ascii="黑体" w:hAnsi="黑体"/>
              </w:rPr>
              <w:t>年</w:t>
            </w:r>
          </w:p>
          <w:p w:rsidR="00146138" w:rsidRPr="00AF65B3" w:rsidRDefault="00146138" w:rsidP="00C10522">
            <w:pPr>
              <w:pStyle w:val="00a"/>
              <w:ind w:leftChars="-50" w:left="-110" w:rightChars="-50" w:right="-110"/>
            </w:pPr>
            <w:r w:rsidRPr="00EA2940">
              <w:rPr>
                <w:rFonts w:ascii="黑体" w:hAnsi="黑体"/>
              </w:rPr>
              <w:t>（万美元）</w:t>
            </w:r>
          </w:p>
        </w:tc>
        <w:tc>
          <w:tcPr>
            <w:tcW w:w="827" w:type="dxa"/>
            <w:shd w:val="clear" w:color="auto" w:fill="auto"/>
            <w:noWrap/>
            <w:tcMar>
              <w:left w:w="57" w:type="dxa"/>
              <w:right w:w="57" w:type="dxa"/>
            </w:tcMar>
            <w:vAlign w:val="center"/>
          </w:tcPr>
          <w:p w:rsidR="00146138" w:rsidRPr="00AF65B3" w:rsidRDefault="00146138" w:rsidP="00C10522">
            <w:pPr>
              <w:pStyle w:val="00a"/>
              <w:ind w:leftChars="-50" w:left="-110" w:rightChars="-50" w:right="-110"/>
            </w:pPr>
            <w:r w:rsidRPr="00AF65B3">
              <w:t>去年同期</w:t>
            </w:r>
          </w:p>
          <w:p w:rsidR="00146138" w:rsidRPr="00AF65B3" w:rsidRDefault="00146138" w:rsidP="00C10522">
            <w:pPr>
              <w:pStyle w:val="00a"/>
              <w:ind w:leftChars="-50" w:left="-110" w:rightChars="-50" w:right="-110"/>
            </w:pPr>
            <w:r w:rsidRPr="00AF65B3">
              <w:t>（万美元）</w:t>
            </w:r>
          </w:p>
        </w:tc>
        <w:tc>
          <w:tcPr>
            <w:tcW w:w="876" w:type="dxa"/>
            <w:shd w:val="clear" w:color="auto" w:fill="auto"/>
            <w:noWrap/>
            <w:tcMar>
              <w:left w:w="57" w:type="dxa"/>
              <w:right w:w="57" w:type="dxa"/>
            </w:tcMar>
            <w:vAlign w:val="center"/>
          </w:tcPr>
          <w:p w:rsidR="00146138" w:rsidRPr="00AF65B3" w:rsidRDefault="00146138" w:rsidP="00C10522">
            <w:pPr>
              <w:pStyle w:val="00a"/>
              <w:ind w:leftChars="-50" w:left="-110" w:rightChars="-50" w:right="-110"/>
            </w:pPr>
            <w:r w:rsidRPr="00AF65B3">
              <w:t>同比</w:t>
            </w:r>
          </w:p>
          <w:p w:rsidR="00146138" w:rsidRPr="00AF65B3" w:rsidRDefault="00146138" w:rsidP="00C10522">
            <w:pPr>
              <w:pStyle w:val="00a"/>
              <w:ind w:leftChars="-50" w:left="-110" w:rightChars="-50" w:right="-110"/>
            </w:pPr>
            <w:r w:rsidRPr="00AF65B3">
              <w:t>（</w:t>
            </w:r>
            <w:r w:rsidRPr="00AF65B3">
              <w:t>%</w:t>
            </w:r>
            <w:r w:rsidRPr="00AF65B3">
              <w:t>）</w:t>
            </w:r>
          </w:p>
        </w:tc>
      </w:tr>
      <w:tr w:rsidR="00146138" w:rsidRPr="00AF65B3" w:rsidTr="00C10522">
        <w:trPr>
          <w:trHeight w:val="369"/>
          <w:jc w:val="center"/>
        </w:trPr>
        <w:tc>
          <w:tcPr>
            <w:tcW w:w="1823" w:type="dxa"/>
            <w:shd w:val="clear" w:color="auto" w:fill="auto"/>
            <w:noWrap/>
            <w:tcMar>
              <w:left w:w="57" w:type="dxa"/>
              <w:right w:w="57" w:type="dxa"/>
            </w:tcMar>
            <w:vAlign w:val="center"/>
          </w:tcPr>
          <w:p w:rsidR="00146138" w:rsidRPr="00AF65B3" w:rsidRDefault="00146138" w:rsidP="00C10522">
            <w:pPr>
              <w:adjustRightInd w:val="0"/>
              <w:snapToGrid w:val="0"/>
              <w:spacing w:after="0" w:line="240" w:lineRule="auto"/>
              <w:ind w:firstLine="0"/>
              <w:rPr>
                <w:rFonts w:ascii="Times New Roman" w:hAnsi="Times New Roman"/>
                <w:sz w:val="18"/>
                <w:szCs w:val="18"/>
              </w:rPr>
            </w:pPr>
            <w:r w:rsidRPr="00AF65B3">
              <w:rPr>
                <w:rFonts w:ascii="Times New Roman" w:hAnsi="Times New Roman"/>
                <w:sz w:val="18"/>
                <w:szCs w:val="18"/>
              </w:rPr>
              <w:t>总计</w:t>
            </w:r>
          </w:p>
        </w:tc>
        <w:tc>
          <w:tcPr>
            <w:tcW w:w="901" w:type="dxa"/>
            <w:shd w:val="clear" w:color="auto" w:fill="auto"/>
            <w:noWrap/>
            <w:tcMar>
              <w:left w:w="57" w:type="dxa"/>
              <w:right w:w="57" w:type="dxa"/>
            </w:tcMar>
            <w:vAlign w:val="center"/>
          </w:tcPr>
          <w:p w:rsidR="00146138" w:rsidRPr="001C2A74" w:rsidRDefault="00146138" w:rsidP="00C10522">
            <w:pPr>
              <w:adjustRightInd w:val="0"/>
              <w:snapToGrid w:val="0"/>
              <w:spacing w:after="0" w:line="240" w:lineRule="auto"/>
              <w:ind w:firstLine="0"/>
              <w:jc w:val="right"/>
              <w:rPr>
                <w:rFonts w:ascii="Times New Roman" w:hAnsi="Times New Roman"/>
                <w:color w:val="000000"/>
                <w:sz w:val="18"/>
                <w:szCs w:val="18"/>
              </w:rPr>
            </w:pPr>
            <w:r w:rsidRPr="001C2A74">
              <w:rPr>
                <w:rFonts w:ascii="Times New Roman" w:hAnsi="Times New Roman"/>
                <w:color w:val="000000"/>
                <w:sz w:val="18"/>
                <w:szCs w:val="18"/>
              </w:rPr>
              <w:t>314899.1</w:t>
            </w:r>
          </w:p>
        </w:tc>
        <w:tc>
          <w:tcPr>
            <w:tcW w:w="901" w:type="dxa"/>
            <w:shd w:val="clear" w:color="auto" w:fill="auto"/>
            <w:noWrap/>
            <w:tcMar>
              <w:left w:w="57" w:type="dxa"/>
              <w:right w:w="57" w:type="dxa"/>
            </w:tcMar>
            <w:vAlign w:val="center"/>
          </w:tcPr>
          <w:p w:rsidR="00146138" w:rsidRPr="001C2A74" w:rsidRDefault="00146138" w:rsidP="00C10522">
            <w:pPr>
              <w:adjustRightInd w:val="0"/>
              <w:snapToGrid w:val="0"/>
              <w:spacing w:after="0" w:line="240" w:lineRule="auto"/>
              <w:ind w:firstLine="0"/>
              <w:jc w:val="right"/>
              <w:rPr>
                <w:rFonts w:ascii="Times New Roman" w:hAnsi="Times New Roman"/>
                <w:color w:val="000000"/>
                <w:sz w:val="18"/>
                <w:szCs w:val="18"/>
              </w:rPr>
            </w:pPr>
            <w:r w:rsidRPr="001C2A74">
              <w:rPr>
                <w:rFonts w:ascii="Times New Roman" w:hAnsi="Times New Roman"/>
                <w:color w:val="000000"/>
                <w:sz w:val="18"/>
                <w:szCs w:val="18"/>
              </w:rPr>
              <w:t>219967.7</w:t>
            </w:r>
          </w:p>
        </w:tc>
        <w:tc>
          <w:tcPr>
            <w:tcW w:w="876" w:type="dxa"/>
            <w:shd w:val="clear" w:color="auto" w:fill="auto"/>
            <w:noWrap/>
            <w:tcMar>
              <w:left w:w="57" w:type="dxa"/>
              <w:right w:w="57" w:type="dxa"/>
            </w:tcMar>
            <w:vAlign w:val="center"/>
          </w:tcPr>
          <w:p w:rsidR="00146138" w:rsidRPr="001C2A74" w:rsidRDefault="00146138" w:rsidP="00C10522">
            <w:pPr>
              <w:adjustRightInd w:val="0"/>
              <w:snapToGrid w:val="0"/>
              <w:spacing w:after="0" w:line="240" w:lineRule="auto"/>
              <w:ind w:firstLine="0"/>
              <w:jc w:val="right"/>
              <w:rPr>
                <w:rFonts w:ascii="Times New Roman" w:hAnsi="Times New Roman"/>
                <w:color w:val="000000"/>
                <w:sz w:val="18"/>
                <w:szCs w:val="18"/>
              </w:rPr>
            </w:pPr>
            <w:r w:rsidRPr="001C2A74">
              <w:rPr>
                <w:rFonts w:ascii="Times New Roman" w:hAnsi="Times New Roman"/>
                <w:color w:val="000000"/>
                <w:sz w:val="18"/>
                <w:szCs w:val="18"/>
              </w:rPr>
              <w:t>43.16</w:t>
            </w:r>
          </w:p>
        </w:tc>
        <w:tc>
          <w:tcPr>
            <w:tcW w:w="827" w:type="dxa"/>
            <w:shd w:val="clear" w:color="auto" w:fill="auto"/>
            <w:noWrap/>
            <w:tcMar>
              <w:left w:w="57" w:type="dxa"/>
              <w:right w:w="57" w:type="dxa"/>
            </w:tcMar>
            <w:vAlign w:val="center"/>
          </w:tcPr>
          <w:p w:rsidR="00146138" w:rsidRPr="001C2A74" w:rsidRDefault="00146138" w:rsidP="00C10522">
            <w:pPr>
              <w:adjustRightInd w:val="0"/>
              <w:snapToGrid w:val="0"/>
              <w:spacing w:after="0" w:line="240" w:lineRule="auto"/>
              <w:ind w:firstLine="0"/>
              <w:jc w:val="right"/>
              <w:rPr>
                <w:rFonts w:ascii="Times New Roman" w:hAnsi="Times New Roman"/>
                <w:color w:val="000000"/>
                <w:sz w:val="18"/>
                <w:szCs w:val="18"/>
              </w:rPr>
            </w:pPr>
            <w:r w:rsidRPr="001C2A74">
              <w:rPr>
                <w:rFonts w:ascii="Times New Roman" w:hAnsi="Times New Roman"/>
                <w:color w:val="000000"/>
                <w:sz w:val="18"/>
                <w:szCs w:val="18"/>
              </w:rPr>
              <w:t>56584.6</w:t>
            </w:r>
          </w:p>
        </w:tc>
        <w:tc>
          <w:tcPr>
            <w:tcW w:w="827" w:type="dxa"/>
            <w:shd w:val="clear" w:color="auto" w:fill="auto"/>
            <w:noWrap/>
            <w:tcMar>
              <w:left w:w="57" w:type="dxa"/>
              <w:right w:w="57" w:type="dxa"/>
            </w:tcMar>
            <w:vAlign w:val="center"/>
          </w:tcPr>
          <w:p w:rsidR="00146138" w:rsidRPr="001C2A74" w:rsidRDefault="00146138" w:rsidP="00C10522">
            <w:pPr>
              <w:adjustRightInd w:val="0"/>
              <w:snapToGrid w:val="0"/>
              <w:spacing w:after="0" w:line="240" w:lineRule="auto"/>
              <w:ind w:firstLine="0"/>
              <w:jc w:val="right"/>
              <w:rPr>
                <w:rFonts w:ascii="Times New Roman" w:hAnsi="Times New Roman"/>
                <w:color w:val="000000"/>
                <w:sz w:val="18"/>
                <w:szCs w:val="18"/>
              </w:rPr>
            </w:pPr>
            <w:r w:rsidRPr="001C2A74">
              <w:rPr>
                <w:rFonts w:ascii="Times New Roman" w:hAnsi="Times New Roman"/>
                <w:color w:val="000000"/>
                <w:sz w:val="18"/>
                <w:szCs w:val="18"/>
              </w:rPr>
              <w:t>38211.4</w:t>
            </w:r>
          </w:p>
        </w:tc>
        <w:tc>
          <w:tcPr>
            <w:tcW w:w="876" w:type="dxa"/>
            <w:shd w:val="clear" w:color="auto" w:fill="auto"/>
            <w:noWrap/>
            <w:tcMar>
              <w:left w:w="57" w:type="dxa"/>
              <w:right w:w="57" w:type="dxa"/>
            </w:tcMar>
            <w:vAlign w:val="center"/>
          </w:tcPr>
          <w:p w:rsidR="00146138" w:rsidRPr="001C2A74" w:rsidRDefault="00146138" w:rsidP="00C10522">
            <w:pPr>
              <w:adjustRightInd w:val="0"/>
              <w:snapToGrid w:val="0"/>
              <w:spacing w:after="0" w:line="240" w:lineRule="auto"/>
              <w:ind w:firstLine="0"/>
              <w:jc w:val="right"/>
              <w:rPr>
                <w:rFonts w:ascii="Times New Roman" w:hAnsi="Times New Roman"/>
                <w:color w:val="000000"/>
                <w:sz w:val="18"/>
                <w:szCs w:val="18"/>
              </w:rPr>
            </w:pPr>
            <w:r w:rsidRPr="001C2A74">
              <w:rPr>
                <w:rFonts w:ascii="Times New Roman" w:hAnsi="Times New Roman"/>
                <w:color w:val="000000"/>
                <w:sz w:val="18"/>
                <w:szCs w:val="18"/>
              </w:rPr>
              <w:t>48.08</w:t>
            </w:r>
          </w:p>
        </w:tc>
      </w:tr>
      <w:tr w:rsidR="00146138" w:rsidRPr="00AF65B3" w:rsidTr="00C10522">
        <w:trPr>
          <w:trHeight w:val="369"/>
          <w:jc w:val="center"/>
        </w:trPr>
        <w:tc>
          <w:tcPr>
            <w:tcW w:w="1823" w:type="dxa"/>
            <w:shd w:val="clear" w:color="auto" w:fill="auto"/>
            <w:noWrap/>
            <w:tcMar>
              <w:left w:w="57" w:type="dxa"/>
              <w:right w:w="57" w:type="dxa"/>
            </w:tcMar>
            <w:vAlign w:val="center"/>
          </w:tcPr>
          <w:p w:rsidR="00146138" w:rsidRPr="00AF65B3" w:rsidRDefault="00146138" w:rsidP="00C10522">
            <w:pPr>
              <w:adjustRightInd w:val="0"/>
              <w:snapToGrid w:val="0"/>
              <w:spacing w:after="0" w:line="240" w:lineRule="auto"/>
              <w:ind w:firstLineChars="100" w:firstLine="180"/>
              <w:rPr>
                <w:rFonts w:ascii="Times New Roman" w:hAnsi="Times New Roman"/>
                <w:sz w:val="18"/>
                <w:szCs w:val="18"/>
              </w:rPr>
            </w:pPr>
            <w:r w:rsidRPr="00AF65B3">
              <w:rPr>
                <w:rFonts w:ascii="Times New Roman" w:hAnsi="Times New Roman"/>
                <w:sz w:val="18"/>
                <w:szCs w:val="18"/>
              </w:rPr>
              <w:t>一般贸易</w:t>
            </w:r>
          </w:p>
        </w:tc>
        <w:tc>
          <w:tcPr>
            <w:tcW w:w="901" w:type="dxa"/>
            <w:shd w:val="clear" w:color="auto" w:fill="auto"/>
            <w:noWrap/>
            <w:tcMar>
              <w:left w:w="57" w:type="dxa"/>
              <w:right w:w="57" w:type="dxa"/>
            </w:tcMar>
            <w:vAlign w:val="center"/>
          </w:tcPr>
          <w:p w:rsidR="00146138" w:rsidRPr="001C2A74" w:rsidRDefault="00146138" w:rsidP="00C10522">
            <w:pPr>
              <w:adjustRightInd w:val="0"/>
              <w:snapToGrid w:val="0"/>
              <w:spacing w:after="0" w:line="240" w:lineRule="auto"/>
              <w:ind w:firstLine="0"/>
              <w:jc w:val="right"/>
              <w:rPr>
                <w:rFonts w:ascii="Times New Roman" w:hAnsi="Times New Roman"/>
                <w:color w:val="000000"/>
                <w:sz w:val="18"/>
                <w:szCs w:val="18"/>
              </w:rPr>
            </w:pPr>
            <w:r w:rsidRPr="001C2A74">
              <w:rPr>
                <w:rFonts w:ascii="Times New Roman" w:hAnsi="Times New Roman"/>
                <w:color w:val="000000"/>
                <w:sz w:val="18"/>
                <w:szCs w:val="18"/>
              </w:rPr>
              <w:t>151772.8</w:t>
            </w:r>
          </w:p>
        </w:tc>
        <w:tc>
          <w:tcPr>
            <w:tcW w:w="901" w:type="dxa"/>
            <w:shd w:val="clear" w:color="auto" w:fill="auto"/>
            <w:noWrap/>
            <w:tcMar>
              <w:left w:w="57" w:type="dxa"/>
              <w:right w:w="57" w:type="dxa"/>
            </w:tcMar>
            <w:vAlign w:val="center"/>
          </w:tcPr>
          <w:p w:rsidR="00146138" w:rsidRPr="001C2A74" w:rsidRDefault="00146138" w:rsidP="00C10522">
            <w:pPr>
              <w:adjustRightInd w:val="0"/>
              <w:snapToGrid w:val="0"/>
              <w:spacing w:after="0" w:line="240" w:lineRule="auto"/>
              <w:ind w:firstLine="0"/>
              <w:jc w:val="right"/>
              <w:rPr>
                <w:rFonts w:ascii="Times New Roman" w:hAnsi="Times New Roman"/>
                <w:color w:val="000000"/>
                <w:sz w:val="18"/>
                <w:szCs w:val="18"/>
              </w:rPr>
            </w:pPr>
            <w:r w:rsidRPr="001C2A74">
              <w:rPr>
                <w:rFonts w:ascii="Times New Roman" w:hAnsi="Times New Roman"/>
                <w:color w:val="000000"/>
                <w:sz w:val="18"/>
                <w:szCs w:val="18"/>
              </w:rPr>
              <w:t>44218.6</w:t>
            </w:r>
          </w:p>
        </w:tc>
        <w:tc>
          <w:tcPr>
            <w:tcW w:w="876" w:type="dxa"/>
            <w:shd w:val="clear" w:color="auto" w:fill="auto"/>
            <w:noWrap/>
            <w:tcMar>
              <w:left w:w="57" w:type="dxa"/>
              <w:right w:w="57" w:type="dxa"/>
            </w:tcMar>
            <w:vAlign w:val="center"/>
          </w:tcPr>
          <w:p w:rsidR="00146138" w:rsidRPr="001C2A74" w:rsidRDefault="00146138" w:rsidP="00C10522">
            <w:pPr>
              <w:adjustRightInd w:val="0"/>
              <w:snapToGrid w:val="0"/>
              <w:spacing w:after="0" w:line="240" w:lineRule="auto"/>
              <w:ind w:firstLine="0"/>
              <w:jc w:val="right"/>
              <w:rPr>
                <w:rFonts w:ascii="Times New Roman" w:hAnsi="Times New Roman"/>
                <w:color w:val="000000"/>
                <w:sz w:val="18"/>
                <w:szCs w:val="18"/>
              </w:rPr>
            </w:pPr>
            <w:r w:rsidRPr="001C2A74">
              <w:rPr>
                <w:rFonts w:ascii="Times New Roman" w:hAnsi="Times New Roman"/>
                <w:color w:val="000000"/>
                <w:sz w:val="18"/>
                <w:szCs w:val="18"/>
              </w:rPr>
              <w:t>243.23</w:t>
            </w:r>
          </w:p>
        </w:tc>
        <w:tc>
          <w:tcPr>
            <w:tcW w:w="827" w:type="dxa"/>
            <w:shd w:val="clear" w:color="auto" w:fill="auto"/>
            <w:noWrap/>
            <w:tcMar>
              <w:left w:w="57" w:type="dxa"/>
              <w:right w:w="57" w:type="dxa"/>
            </w:tcMar>
            <w:vAlign w:val="center"/>
          </w:tcPr>
          <w:p w:rsidR="00146138" w:rsidRPr="001C2A74" w:rsidRDefault="00146138" w:rsidP="00C10522">
            <w:pPr>
              <w:adjustRightInd w:val="0"/>
              <w:snapToGrid w:val="0"/>
              <w:spacing w:after="0" w:line="240" w:lineRule="auto"/>
              <w:ind w:firstLine="0"/>
              <w:jc w:val="right"/>
              <w:rPr>
                <w:rFonts w:ascii="Times New Roman" w:hAnsi="Times New Roman"/>
                <w:color w:val="000000"/>
                <w:sz w:val="18"/>
                <w:szCs w:val="18"/>
              </w:rPr>
            </w:pPr>
            <w:r w:rsidRPr="001C2A74">
              <w:rPr>
                <w:rFonts w:ascii="Times New Roman" w:hAnsi="Times New Roman"/>
                <w:color w:val="000000"/>
                <w:sz w:val="18"/>
                <w:szCs w:val="18"/>
              </w:rPr>
              <w:t>27420.4</w:t>
            </w:r>
          </w:p>
        </w:tc>
        <w:tc>
          <w:tcPr>
            <w:tcW w:w="827" w:type="dxa"/>
            <w:shd w:val="clear" w:color="auto" w:fill="auto"/>
            <w:noWrap/>
            <w:tcMar>
              <w:left w:w="57" w:type="dxa"/>
              <w:right w:w="57" w:type="dxa"/>
            </w:tcMar>
            <w:vAlign w:val="center"/>
          </w:tcPr>
          <w:p w:rsidR="00146138" w:rsidRPr="001C2A74" w:rsidRDefault="00146138" w:rsidP="00C10522">
            <w:pPr>
              <w:adjustRightInd w:val="0"/>
              <w:snapToGrid w:val="0"/>
              <w:spacing w:after="0" w:line="240" w:lineRule="auto"/>
              <w:ind w:firstLine="0"/>
              <w:jc w:val="right"/>
              <w:rPr>
                <w:rFonts w:ascii="Times New Roman" w:hAnsi="Times New Roman"/>
                <w:color w:val="000000"/>
                <w:sz w:val="18"/>
                <w:szCs w:val="18"/>
              </w:rPr>
            </w:pPr>
            <w:r w:rsidRPr="001C2A74">
              <w:rPr>
                <w:rFonts w:ascii="Times New Roman" w:hAnsi="Times New Roman"/>
                <w:color w:val="000000"/>
                <w:sz w:val="18"/>
                <w:szCs w:val="18"/>
              </w:rPr>
              <w:t>8351.6</w:t>
            </w:r>
          </w:p>
        </w:tc>
        <w:tc>
          <w:tcPr>
            <w:tcW w:w="876" w:type="dxa"/>
            <w:shd w:val="clear" w:color="auto" w:fill="auto"/>
            <w:noWrap/>
            <w:tcMar>
              <w:left w:w="57" w:type="dxa"/>
              <w:right w:w="57" w:type="dxa"/>
            </w:tcMar>
            <w:vAlign w:val="center"/>
          </w:tcPr>
          <w:p w:rsidR="00146138" w:rsidRPr="001C2A74" w:rsidRDefault="00146138" w:rsidP="00C10522">
            <w:pPr>
              <w:adjustRightInd w:val="0"/>
              <w:snapToGrid w:val="0"/>
              <w:spacing w:after="0" w:line="240" w:lineRule="auto"/>
              <w:ind w:firstLine="0"/>
              <w:jc w:val="right"/>
              <w:rPr>
                <w:rFonts w:ascii="Times New Roman" w:hAnsi="Times New Roman"/>
                <w:color w:val="000000"/>
                <w:sz w:val="18"/>
                <w:szCs w:val="18"/>
              </w:rPr>
            </w:pPr>
            <w:r w:rsidRPr="001C2A74">
              <w:rPr>
                <w:rFonts w:ascii="Times New Roman" w:hAnsi="Times New Roman"/>
                <w:color w:val="000000"/>
                <w:sz w:val="18"/>
                <w:szCs w:val="18"/>
              </w:rPr>
              <w:t>228.33</w:t>
            </w:r>
          </w:p>
        </w:tc>
      </w:tr>
      <w:tr w:rsidR="00146138" w:rsidRPr="00AF65B3" w:rsidTr="00C10522">
        <w:trPr>
          <w:trHeight w:val="369"/>
          <w:jc w:val="center"/>
        </w:trPr>
        <w:tc>
          <w:tcPr>
            <w:tcW w:w="1823" w:type="dxa"/>
            <w:shd w:val="clear" w:color="auto" w:fill="auto"/>
            <w:noWrap/>
            <w:tcMar>
              <w:left w:w="57" w:type="dxa"/>
              <w:right w:w="57" w:type="dxa"/>
            </w:tcMar>
            <w:vAlign w:val="center"/>
          </w:tcPr>
          <w:p w:rsidR="00146138" w:rsidRPr="00AF65B3" w:rsidRDefault="00146138" w:rsidP="00C10522">
            <w:pPr>
              <w:adjustRightInd w:val="0"/>
              <w:snapToGrid w:val="0"/>
              <w:spacing w:after="0" w:line="240" w:lineRule="auto"/>
              <w:ind w:firstLineChars="100" w:firstLine="180"/>
              <w:rPr>
                <w:rFonts w:ascii="Times New Roman" w:hAnsi="Times New Roman"/>
                <w:sz w:val="18"/>
                <w:szCs w:val="18"/>
              </w:rPr>
            </w:pPr>
            <w:r w:rsidRPr="00AF65B3">
              <w:rPr>
                <w:rFonts w:ascii="Times New Roman" w:hAnsi="Times New Roman"/>
                <w:sz w:val="18"/>
                <w:szCs w:val="18"/>
              </w:rPr>
              <w:t>加工贸易</w:t>
            </w:r>
          </w:p>
        </w:tc>
        <w:tc>
          <w:tcPr>
            <w:tcW w:w="901" w:type="dxa"/>
            <w:shd w:val="clear" w:color="auto" w:fill="auto"/>
            <w:noWrap/>
            <w:tcMar>
              <w:left w:w="57" w:type="dxa"/>
              <w:right w:w="57" w:type="dxa"/>
            </w:tcMar>
            <w:vAlign w:val="center"/>
          </w:tcPr>
          <w:p w:rsidR="00146138" w:rsidRPr="001C2A74" w:rsidRDefault="00146138" w:rsidP="00C10522">
            <w:pPr>
              <w:adjustRightInd w:val="0"/>
              <w:snapToGrid w:val="0"/>
              <w:spacing w:after="0" w:line="240" w:lineRule="auto"/>
              <w:ind w:firstLine="0"/>
              <w:jc w:val="right"/>
              <w:rPr>
                <w:rFonts w:ascii="Times New Roman" w:hAnsi="Times New Roman"/>
                <w:color w:val="000000"/>
                <w:sz w:val="18"/>
                <w:szCs w:val="18"/>
              </w:rPr>
            </w:pPr>
            <w:r w:rsidRPr="001C2A74">
              <w:rPr>
                <w:rFonts w:ascii="Times New Roman" w:hAnsi="Times New Roman"/>
                <w:color w:val="000000"/>
                <w:sz w:val="18"/>
                <w:szCs w:val="18"/>
              </w:rPr>
              <w:t>159180.7</w:t>
            </w:r>
          </w:p>
        </w:tc>
        <w:tc>
          <w:tcPr>
            <w:tcW w:w="901" w:type="dxa"/>
            <w:shd w:val="clear" w:color="auto" w:fill="auto"/>
            <w:noWrap/>
            <w:tcMar>
              <w:left w:w="57" w:type="dxa"/>
              <w:right w:w="57" w:type="dxa"/>
            </w:tcMar>
            <w:vAlign w:val="center"/>
          </w:tcPr>
          <w:p w:rsidR="00146138" w:rsidRPr="001C2A74" w:rsidRDefault="00146138" w:rsidP="00C10522">
            <w:pPr>
              <w:adjustRightInd w:val="0"/>
              <w:snapToGrid w:val="0"/>
              <w:spacing w:after="0" w:line="240" w:lineRule="auto"/>
              <w:ind w:firstLine="0"/>
              <w:jc w:val="right"/>
              <w:rPr>
                <w:rFonts w:ascii="Times New Roman" w:hAnsi="Times New Roman"/>
                <w:color w:val="000000"/>
                <w:sz w:val="18"/>
                <w:szCs w:val="18"/>
              </w:rPr>
            </w:pPr>
            <w:r w:rsidRPr="001C2A74">
              <w:rPr>
                <w:rFonts w:ascii="Times New Roman" w:hAnsi="Times New Roman"/>
                <w:color w:val="000000"/>
                <w:sz w:val="18"/>
                <w:szCs w:val="18"/>
              </w:rPr>
              <w:t>174799.8</w:t>
            </w:r>
          </w:p>
        </w:tc>
        <w:tc>
          <w:tcPr>
            <w:tcW w:w="876" w:type="dxa"/>
            <w:shd w:val="clear" w:color="auto" w:fill="auto"/>
            <w:noWrap/>
            <w:tcMar>
              <w:left w:w="57" w:type="dxa"/>
              <w:right w:w="57" w:type="dxa"/>
            </w:tcMar>
            <w:vAlign w:val="center"/>
          </w:tcPr>
          <w:p w:rsidR="00146138" w:rsidRPr="001C2A74" w:rsidRDefault="00146138" w:rsidP="00C10522">
            <w:pPr>
              <w:adjustRightInd w:val="0"/>
              <w:snapToGrid w:val="0"/>
              <w:spacing w:after="0" w:line="240" w:lineRule="auto"/>
              <w:ind w:firstLine="0"/>
              <w:jc w:val="right"/>
              <w:rPr>
                <w:rFonts w:ascii="Times New Roman" w:hAnsi="Times New Roman"/>
                <w:color w:val="000000"/>
                <w:sz w:val="18"/>
                <w:szCs w:val="18"/>
              </w:rPr>
            </w:pPr>
            <w:r w:rsidRPr="001C2A74">
              <w:rPr>
                <w:rFonts w:ascii="Times New Roman" w:hAnsi="Times New Roman"/>
                <w:color w:val="000000"/>
                <w:sz w:val="18"/>
                <w:szCs w:val="18"/>
              </w:rPr>
              <w:t>-8.94</w:t>
            </w:r>
          </w:p>
        </w:tc>
        <w:tc>
          <w:tcPr>
            <w:tcW w:w="827" w:type="dxa"/>
            <w:shd w:val="clear" w:color="auto" w:fill="auto"/>
            <w:noWrap/>
            <w:tcMar>
              <w:left w:w="57" w:type="dxa"/>
              <w:right w:w="57" w:type="dxa"/>
            </w:tcMar>
            <w:vAlign w:val="center"/>
          </w:tcPr>
          <w:p w:rsidR="00146138" w:rsidRPr="001C2A74" w:rsidRDefault="00146138" w:rsidP="00C10522">
            <w:pPr>
              <w:adjustRightInd w:val="0"/>
              <w:snapToGrid w:val="0"/>
              <w:spacing w:after="0" w:line="240" w:lineRule="auto"/>
              <w:ind w:firstLine="0"/>
              <w:jc w:val="right"/>
              <w:rPr>
                <w:rFonts w:ascii="Times New Roman" w:hAnsi="Times New Roman"/>
                <w:color w:val="000000"/>
                <w:sz w:val="18"/>
                <w:szCs w:val="18"/>
              </w:rPr>
            </w:pPr>
            <w:r w:rsidRPr="001C2A74">
              <w:rPr>
                <w:rFonts w:ascii="Times New Roman" w:hAnsi="Times New Roman"/>
                <w:color w:val="000000"/>
                <w:sz w:val="18"/>
                <w:szCs w:val="18"/>
              </w:rPr>
              <w:t>28463.7</w:t>
            </w:r>
          </w:p>
        </w:tc>
        <w:tc>
          <w:tcPr>
            <w:tcW w:w="827" w:type="dxa"/>
            <w:shd w:val="clear" w:color="auto" w:fill="auto"/>
            <w:noWrap/>
            <w:tcMar>
              <w:left w:w="57" w:type="dxa"/>
              <w:right w:w="57" w:type="dxa"/>
            </w:tcMar>
            <w:vAlign w:val="center"/>
          </w:tcPr>
          <w:p w:rsidR="00146138" w:rsidRPr="001C2A74" w:rsidRDefault="00146138" w:rsidP="00C10522">
            <w:pPr>
              <w:adjustRightInd w:val="0"/>
              <w:snapToGrid w:val="0"/>
              <w:spacing w:after="0" w:line="240" w:lineRule="auto"/>
              <w:ind w:firstLine="0"/>
              <w:jc w:val="right"/>
              <w:rPr>
                <w:rFonts w:ascii="Times New Roman" w:hAnsi="Times New Roman"/>
                <w:color w:val="000000"/>
                <w:sz w:val="18"/>
                <w:szCs w:val="18"/>
              </w:rPr>
            </w:pPr>
            <w:r w:rsidRPr="001C2A74">
              <w:rPr>
                <w:rFonts w:ascii="Times New Roman" w:hAnsi="Times New Roman"/>
                <w:color w:val="000000"/>
                <w:sz w:val="18"/>
                <w:szCs w:val="18"/>
              </w:rPr>
              <w:t>29690.6</w:t>
            </w:r>
          </w:p>
        </w:tc>
        <w:tc>
          <w:tcPr>
            <w:tcW w:w="876" w:type="dxa"/>
            <w:shd w:val="clear" w:color="auto" w:fill="auto"/>
            <w:noWrap/>
            <w:tcMar>
              <w:left w:w="57" w:type="dxa"/>
              <w:right w:w="57" w:type="dxa"/>
            </w:tcMar>
            <w:vAlign w:val="center"/>
          </w:tcPr>
          <w:p w:rsidR="00146138" w:rsidRPr="001C2A74" w:rsidRDefault="00146138" w:rsidP="00C10522">
            <w:pPr>
              <w:adjustRightInd w:val="0"/>
              <w:snapToGrid w:val="0"/>
              <w:spacing w:after="0" w:line="240" w:lineRule="auto"/>
              <w:ind w:firstLine="0"/>
              <w:jc w:val="right"/>
              <w:rPr>
                <w:rFonts w:ascii="Times New Roman" w:hAnsi="Times New Roman"/>
                <w:color w:val="000000"/>
                <w:sz w:val="18"/>
                <w:szCs w:val="18"/>
              </w:rPr>
            </w:pPr>
            <w:r w:rsidRPr="001C2A74">
              <w:rPr>
                <w:rFonts w:ascii="Times New Roman" w:hAnsi="Times New Roman"/>
                <w:color w:val="000000"/>
                <w:sz w:val="18"/>
                <w:szCs w:val="18"/>
              </w:rPr>
              <w:t>-4.13</w:t>
            </w:r>
          </w:p>
        </w:tc>
      </w:tr>
      <w:tr w:rsidR="00146138" w:rsidRPr="00AF65B3" w:rsidTr="00C10522">
        <w:trPr>
          <w:trHeight w:val="369"/>
          <w:jc w:val="center"/>
        </w:trPr>
        <w:tc>
          <w:tcPr>
            <w:tcW w:w="1823" w:type="dxa"/>
            <w:shd w:val="clear" w:color="auto" w:fill="auto"/>
            <w:noWrap/>
            <w:tcMar>
              <w:left w:w="57" w:type="dxa"/>
              <w:right w:w="57" w:type="dxa"/>
            </w:tcMar>
            <w:vAlign w:val="center"/>
          </w:tcPr>
          <w:p w:rsidR="00146138" w:rsidRPr="00AF65B3" w:rsidRDefault="00146138" w:rsidP="00C10522">
            <w:pPr>
              <w:adjustRightInd w:val="0"/>
              <w:snapToGrid w:val="0"/>
              <w:spacing w:after="0" w:line="240" w:lineRule="auto"/>
              <w:ind w:firstLine="0"/>
              <w:rPr>
                <w:rFonts w:ascii="Times New Roman" w:hAnsi="Times New Roman"/>
                <w:sz w:val="18"/>
                <w:szCs w:val="18"/>
              </w:rPr>
            </w:pPr>
            <w:r w:rsidRPr="00AF65B3">
              <w:rPr>
                <w:rFonts w:ascii="Times New Roman" w:hAnsi="Times New Roman"/>
                <w:sz w:val="18"/>
                <w:szCs w:val="18"/>
              </w:rPr>
              <w:t>其中：来料加工</w:t>
            </w:r>
          </w:p>
        </w:tc>
        <w:tc>
          <w:tcPr>
            <w:tcW w:w="901" w:type="dxa"/>
            <w:shd w:val="clear" w:color="auto" w:fill="auto"/>
            <w:noWrap/>
            <w:tcMar>
              <w:left w:w="57" w:type="dxa"/>
              <w:right w:w="57" w:type="dxa"/>
            </w:tcMar>
            <w:vAlign w:val="center"/>
          </w:tcPr>
          <w:p w:rsidR="00146138" w:rsidRPr="001C2A74" w:rsidRDefault="00146138" w:rsidP="00C10522">
            <w:pPr>
              <w:adjustRightInd w:val="0"/>
              <w:snapToGrid w:val="0"/>
              <w:spacing w:after="0" w:line="240" w:lineRule="auto"/>
              <w:ind w:firstLine="0"/>
              <w:jc w:val="right"/>
              <w:rPr>
                <w:rFonts w:ascii="Times New Roman" w:hAnsi="Times New Roman"/>
                <w:color w:val="000000"/>
                <w:sz w:val="18"/>
                <w:szCs w:val="18"/>
              </w:rPr>
            </w:pPr>
            <w:r w:rsidRPr="001C2A74">
              <w:rPr>
                <w:rFonts w:ascii="Times New Roman" w:hAnsi="Times New Roman"/>
                <w:color w:val="000000"/>
                <w:sz w:val="18"/>
                <w:szCs w:val="18"/>
              </w:rPr>
              <w:t>—</w:t>
            </w:r>
          </w:p>
        </w:tc>
        <w:tc>
          <w:tcPr>
            <w:tcW w:w="901" w:type="dxa"/>
            <w:shd w:val="clear" w:color="auto" w:fill="auto"/>
            <w:noWrap/>
            <w:tcMar>
              <w:left w:w="57" w:type="dxa"/>
              <w:right w:w="57" w:type="dxa"/>
            </w:tcMar>
            <w:vAlign w:val="center"/>
          </w:tcPr>
          <w:p w:rsidR="00146138" w:rsidRPr="001C2A74" w:rsidRDefault="00146138" w:rsidP="00C10522">
            <w:pPr>
              <w:adjustRightInd w:val="0"/>
              <w:snapToGrid w:val="0"/>
              <w:spacing w:after="0" w:line="240" w:lineRule="auto"/>
              <w:ind w:firstLine="0"/>
              <w:jc w:val="right"/>
              <w:rPr>
                <w:rFonts w:ascii="Times New Roman" w:hAnsi="Times New Roman"/>
                <w:color w:val="000000"/>
                <w:sz w:val="18"/>
                <w:szCs w:val="18"/>
              </w:rPr>
            </w:pPr>
            <w:r w:rsidRPr="001C2A74">
              <w:rPr>
                <w:rFonts w:ascii="Times New Roman" w:hAnsi="Times New Roman"/>
                <w:color w:val="000000"/>
                <w:sz w:val="18"/>
                <w:szCs w:val="18"/>
              </w:rPr>
              <w:t>—</w:t>
            </w:r>
          </w:p>
        </w:tc>
        <w:tc>
          <w:tcPr>
            <w:tcW w:w="876" w:type="dxa"/>
            <w:shd w:val="clear" w:color="auto" w:fill="auto"/>
            <w:noWrap/>
            <w:tcMar>
              <w:left w:w="57" w:type="dxa"/>
              <w:right w:w="57" w:type="dxa"/>
            </w:tcMar>
            <w:vAlign w:val="center"/>
          </w:tcPr>
          <w:p w:rsidR="00146138" w:rsidRPr="001C2A74" w:rsidRDefault="00146138" w:rsidP="00C10522">
            <w:pPr>
              <w:adjustRightInd w:val="0"/>
              <w:snapToGrid w:val="0"/>
              <w:spacing w:after="0" w:line="240" w:lineRule="auto"/>
              <w:ind w:firstLine="0"/>
              <w:jc w:val="right"/>
              <w:rPr>
                <w:rFonts w:ascii="Times New Roman" w:hAnsi="Times New Roman"/>
                <w:color w:val="000000"/>
                <w:sz w:val="18"/>
                <w:szCs w:val="18"/>
              </w:rPr>
            </w:pPr>
            <w:r w:rsidRPr="001C2A74">
              <w:rPr>
                <w:rFonts w:ascii="Times New Roman" w:hAnsi="Times New Roman"/>
                <w:color w:val="000000"/>
                <w:sz w:val="18"/>
                <w:szCs w:val="18"/>
              </w:rPr>
              <w:t>—</w:t>
            </w:r>
          </w:p>
        </w:tc>
        <w:tc>
          <w:tcPr>
            <w:tcW w:w="827" w:type="dxa"/>
            <w:shd w:val="clear" w:color="auto" w:fill="auto"/>
            <w:noWrap/>
            <w:tcMar>
              <w:left w:w="57" w:type="dxa"/>
              <w:right w:w="57" w:type="dxa"/>
            </w:tcMar>
            <w:vAlign w:val="center"/>
          </w:tcPr>
          <w:p w:rsidR="00146138" w:rsidRPr="001C2A74" w:rsidRDefault="00146138" w:rsidP="00C10522">
            <w:pPr>
              <w:adjustRightInd w:val="0"/>
              <w:snapToGrid w:val="0"/>
              <w:spacing w:after="0" w:line="240" w:lineRule="auto"/>
              <w:ind w:firstLine="0"/>
              <w:jc w:val="right"/>
              <w:rPr>
                <w:rFonts w:ascii="Times New Roman" w:hAnsi="Times New Roman"/>
                <w:color w:val="000000"/>
                <w:sz w:val="18"/>
                <w:szCs w:val="18"/>
              </w:rPr>
            </w:pPr>
            <w:r w:rsidRPr="001C2A74">
              <w:rPr>
                <w:rFonts w:ascii="Times New Roman" w:hAnsi="Times New Roman"/>
                <w:color w:val="000000"/>
                <w:sz w:val="18"/>
                <w:szCs w:val="18"/>
              </w:rPr>
              <w:t>—</w:t>
            </w:r>
          </w:p>
        </w:tc>
        <w:tc>
          <w:tcPr>
            <w:tcW w:w="827" w:type="dxa"/>
            <w:shd w:val="clear" w:color="auto" w:fill="auto"/>
            <w:noWrap/>
            <w:tcMar>
              <w:left w:w="57" w:type="dxa"/>
              <w:right w:w="57" w:type="dxa"/>
            </w:tcMar>
            <w:vAlign w:val="center"/>
          </w:tcPr>
          <w:p w:rsidR="00146138" w:rsidRPr="001C2A74" w:rsidRDefault="00146138" w:rsidP="00C10522">
            <w:pPr>
              <w:adjustRightInd w:val="0"/>
              <w:snapToGrid w:val="0"/>
              <w:spacing w:after="0" w:line="240" w:lineRule="auto"/>
              <w:ind w:firstLine="0"/>
              <w:jc w:val="right"/>
              <w:rPr>
                <w:rFonts w:ascii="Times New Roman" w:hAnsi="Times New Roman"/>
                <w:color w:val="000000"/>
                <w:sz w:val="18"/>
                <w:szCs w:val="18"/>
              </w:rPr>
            </w:pPr>
            <w:r w:rsidRPr="001C2A74">
              <w:rPr>
                <w:rFonts w:ascii="Times New Roman" w:hAnsi="Times New Roman"/>
                <w:color w:val="000000"/>
                <w:sz w:val="18"/>
                <w:szCs w:val="18"/>
              </w:rPr>
              <w:t>—</w:t>
            </w:r>
          </w:p>
        </w:tc>
        <w:tc>
          <w:tcPr>
            <w:tcW w:w="876" w:type="dxa"/>
            <w:shd w:val="clear" w:color="auto" w:fill="auto"/>
            <w:noWrap/>
            <w:tcMar>
              <w:left w:w="57" w:type="dxa"/>
              <w:right w:w="57" w:type="dxa"/>
            </w:tcMar>
            <w:vAlign w:val="center"/>
          </w:tcPr>
          <w:p w:rsidR="00146138" w:rsidRPr="001C2A74" w:rsidRDefault="00146138" w:rsidP="00C10522">
            <w:pPr>
              <w:adjustRightInd w:val="0"/>
              <w:snapToGrid w:val="0"/>
              <w:spacing w:after="0" w:line="240" w:lineRule="auto"/>
              <w:ind w:firstLine="0"/>
              <w:jc w:val="right"/>
              <w:rPr>
                <w:rFonts w:ascii="Times New Roman" w:hAnsi="Times New Roman"/>
                <w:color w:val="000000"/>
                <w:sz w:val="18"/>
                <w:szCs w:val="18"/>
              </w:rPr>
            </w:pPr>
            <w:r w:rsidRPr="001C2A74">
              <w:rPr>
                <w:rFonts w:ascii="Times New Roman" w:hAnsi="Times New Roman"/>
                <w:color w:val="000000"/>
                <w:sz w:val="18"/>
                <w:szCs w:val="18"/>
              </w:rPr>
              <w:t>—</w:t>
            </w:r>
          </w:p>
        </w:tc>
      </w:tr>
      <w:tr w:rsidR="00146138" w:rsidRPr="00AF65B3" w:rsidTr="00C10522">
        <w:trPr>
          <w:trHeight w:val="369"/>
          <w:jc w:val="center"/>
        </w:trPr>
        <w:tc>
          <w:tcPr>
            <w:tcW w:w="1823" w:type="dxa"/>
            <w:shd w:val="clear" w:color="auto" w:fill="auto"/>
            <w:noWrap/>
            <w:tcMar>
              <w:left w:w="57" w:type="dxa"/>
              <w:right w:w="57" w:type="dxa"/>
            </w:tcMar>
            <w:vAlign w:val="center"/>
          </w:tcPr>
          <w:p w:rsidR="00146138" w:rsidRPr="00AF65B3" w:rsidRDefault="00146138" w:rsidP="00C10522">
            <w:pPr>
              <w:adjustRightInd w:val="0"/>
              <w:snapToGrid w:val="0"/>
              <w:spacing w:after="0" w:line="240" w:lineRule="auto"/>
              <w:ind w:firstLineChars="300" w:firstLine="540"/>
              <w:rPr>
                <w:rFonts w:ascii="Times New Roman" w:hAnsi="Times New Roman"/>
                <w:sz w:val="18"/>
                <w:szCs w:val="18"/>
              </w:rPr>
            </w:pPr>
            <w:r w:rsidRPr="00AF65B3">
              <w:rPr>
                <w:rFonts w:ascii="Times New Roman" w:hAnsi="Times New Roman"/>
                <w:sz w:val="18"/>
                <w:szCs w:val="18"/>
              </w:rPr>
              <w:t>进料加工</w:t>
            </w:r>
          </w:p>
        </w:tc>
        <w:tc>
          <w:tcPr>
            <w:tcW w:w="901" w:type="dxa"/>
            <w:shd w:val="clear" w:color="auto" w:fill="auto"/>
            <w:noWrap/>
            <w:tcMar>
              <w:left w:w="57" w:type="dxa"/>
              <w:right w:w="57" w:type="dxa"/>
            </w:tcMar>
            <w:vAlign w:val="center"/>
          </w:tcPr>
          <w:p w:rsidR="00146138" w:rsidRPr="001C2A74" w:rsidRDefault="00146138" w:rsidP="00C10522">
            <w:pPr>
              <w:adjustRightInd w:val="0"/>
              <w:snapToGrid w:val="0"/>
              <w:spacing w:after="0" w:line="240" w:lineRule="auto"/>
              <w:ind w:firstLine="0"/>
              <w:jc w:val="right"/>
              <w:rPr>
                <w:rFonts w:ascii="Times New Roman" w:hAnsi="Times New Roman"/>
                <w:color w:val="000000"/>
                <w:sz w:val="18"/>
                <w:szCs w:val="18"/>
              </w:rPr>
            </w:pPr>
            <w:r w:rsidRPr="001C2A74">
              <w:rPr>
                <w:rFonts w:ascii="Times New Roman" w:hAnsi="Times New Roman"/>
                <w:color w:val="000000"/>
                <w:sz w:val="18"/>
                <w:szCs w:val="18"/>
              </w:rPr>
              <w:t>159180.7</w:t>
            </w:r>
          </w:p>
        </w:tc>
        <w:tc>
          <w:tcPr>
            <w:tcW w:w="901" w:type="dxa"/>
            <w:shd w:val="clear" w:color="auto" w:fill="auto"/>
            <w:noWrap/>
            <w:tcMar>
              <w:left w:w="57" w:type="dxa"/>
              <w:right w:w="57" w:type="dxa"/>
            </w:tcMar>
            <w:vAlign w:val="center"/>
          </w:tcPr>
          <w:p w:rsidR="00146138" w:rsidRPr="001C2A74" w:rsidRDefault="00146138" w:rsidP="00C10522">
            <w:pPr>
              <w:adjustRightInd w:val="0"/>
              <w:snapToGrid w:val="0"/>
              <w:spacing w:after="0" w:line="240" w:lineRule="auto"/>
              <w:ind w:firstLine="0"/>
              <w:jc w:val="right"/>
              <w:rPr>
                <w:rFonts w:ascii="Times New Roman" w:hAnsi="Times New Roman"/>
                <w:color w:val="000000"/>
                <w:sz w:val="18"/>
                <w:szCs w:val="18"/>
              </w:rPr>
            </w:pPr>
            <w:r w:rsidRPr="001C2A74">
              <w:rPr>
                <w:rFonts w:ascii="Times New Roman" w:hAnsi="Times New Roman"/>
                <w:color w:val="000000"/>
                <w:sz w:val="18"/>
                <w:szCs w:val="18"/>
              </w:rPr>
              <w:t>174799.8</w:t>
            </w:r>
          </w:p>
        </w:tc>
        <w:tc>
          <w:tcPr>
            <w:tcW w:w="876" w:type="dxa"/>
            <w:shd w:val="clear" w:color="auto" w:fill="auto"/>
            <w:noWrap/>
            <w:tcMar>
              <w:left w:w="57" w:type="dxa"/>
              <w:right w:w="57" w:type="dxa"/>
            </w:tcMar>
            <w:vAlign w:val="center"/>
          </w:tcPr>
          <w:p w:rsidR="00146138" w:rsidRPr="001C2A74" w:rsidRDefault="00146138" w:rsidP="00C10522">
            <w:pPr>
              <w:adjustRightInd w:val="0"/>
              <w:snapToGrid w:val="0"/>
              <w:spacing w:after="0" w:line="240" w:lineRule="auto"/>
              <w:ind w:firstLine="0"/>
              <w:jc w:val="right"/>
              <w:rPr>
                <w:rFonts w:ascii="Times New Roman" w:hAnsi="Times New Roman"/>
                <w:color w:val="000000"/>
                <w:sz w:val="18"/>
                <w:szCs w:val="18"/>
              </w:rPr>
            </w:pPr>
            <w:r w:rsidRPr="001C2A74">
              <w:rPr>
                <w:rFonts w:ascii="Times New Roman" w:hAnsi="Times New Roman"/>
                <w:color w:val="000000"/>
                <w:sz w:val="18"/>
                <w:szCs w:val="18"/>
              </w:rPr>
              <w:t>-8.94</w:t>
            </w:r>
          </w:p>
        </w:tc>
        <w:tc>
          <w:tcPr>
            <w:tcW w:w="827" w:type="dxa"/>
            <w:shd w:val="clear" w:color="auto" w:fill="auto"/>
            <w:noWrap/>
            <w:tcMar>
              <w:left w:w="57" w:type="dxa"/>
              <w:right w:w="57" w:type="dxa"/>
            </w:tcMar>
            <w:vAlign w:val="center"/>
          </w:tcPr>
          <w:p w:rsidR="00146138" w:rsidRPr="001C2A74" w:rsidRDefault="00146138" w:rsidP="00C10522">
            <w:pPr>
              <w:adjustRightInd w:val="0"/>
              <w:snapToGrid w:val="0"/>
              <w:spacing w:after="0" w:line="240" w:lineRule="auto"/>
              <w:ind w:firstLine="0"/>
              <w:jc w:val="right"/>
              <w:rPr>
                <w:rFonts w:ascii="Times New Roman" w:hAnsi="Times New Roman"/>
                <w:color w:val="000000"/>
                <w:sz w:val="18"/>
                <w:szCs w:val="18"/>
              </w:rPr>
            </w:pPr>
            <w:r w:rsidRPr="001C2A74">
              <w:rPr>
                <w:rFonts w:ascii="Times New Roman" w:hAnsi="Times New Roman"/>
                <w:color w:val="000000"/>
                <w:sz w:val="18"/>
                <w:szCs w:val="18"/>
              </w:rPr>
              <w:t>28463.7</w:t>
            </w:r>
          </w:p>
        </w:tc>
        <w:tc>
          <w:tcPr>
            <w:tcW w:w="827" w:type="dxa"/>
            <w:shd w:val="clear" w:color="auto" w:fill="auto"/>
            <w:noWrap/>
            <w:tcMar>
              <w:left w:w="57" w:type="dxa"/>
              <w:right w:w="57" w:type="dxa"/>
            </w:tcMar>
            <w:vAlign w:val="center"/>
          </w:tcPr>
          <w:p w:rsidR="00146138" w:rsidRPr="001C2A74" w:rsidRDefault="00146138" w:rsidP="00C10522">
            <w:pPr>
              <w:adjustRightInd w:val="0"/>
              <w:snapToGrid w:val="0"/>
              <w:spacing w:after="0" w:line="240" w:lineRule="auto"/>
              <w:ind w:firstLine="0"/>
              <w:jc w:val="right"/>
              <w:rPr>
                <w:rFonts w:ascii="Times New Roman" w:hAnsi="Times New Roman"/>
                <w:color w:val="000000"/>
                <w:sz w:val="18"/>
                <w:szCs w:val="18"/>
              </w:rPr>
            </w:pPr>
            <w:r w:rsidRPr="001C2A74">
              <w:rPr>
                <w:rFonts w:ascii="Times New Roman" w:hAnsi="Times New Roman"/>
                <w:color w:val="000000"/>
                <w:sz w:val="18"/>
                <w:szCs w:val="18"/>
              </w:rPr>
              <w:t>29690.6</w:t>
            </w:r>
          </w:p>
        </w:tc>
        <w:tc>
          <w:tcPr>
            <w:tcW w:w="876" w:type="dxa"/>
            <w:shd w:val="clear" w:color="auto" w:fill="auto"/>
            <w:noWrap/>
            <w:tcMar>
              <w:left w:w="57" w:type="dxa"/>
              <w:right w:w="57" w:type="dxa"/>
            </w:tcMar>
            <w:vAlign w:val="center"/>
          </w:tcPr>
          <w:p w:rsidR="00146138" w:rsidRPr="001C2A74" w:rsidRDefault="00146138" w:rsidP="00C10522">
            <w:pPr>
              <w:adjustRightInd w:val="0"/>
              <w:snapToGrid w:val="0"/>
              <w:spacing w:after="0" w:line="240" w:lineRule="auto"/>
              <w:ind w:firstLine="0"/>
              <w:jc w:val="right"/>
              <w:rPr>
                <w:rFonts w:ascii="Times New Roman" w:hAnsi="Times New Roman"/>
                <w:color w:val="000000"/>
                <w:sz w:val="18"/>
                <w:szCs w:val="18"/>
              </w:rPr>
            </w:pPr>
            <w:r w:rsidRPr="001C2A74">
              <w:rPr>
                <w:rFonts w:ascii="Times New Roman" w:hAnsi="Times New Roman"/>
                <w:color w:val="000000"/>
                <w:sz w:val="18"/>
                <w:szCs w:val="18"/>
              </w:rPr>
              <w:t>-4.13</w:t>
            </w:r>
          </w:p>
        </w:tc>
      </w:tr>
      <w:tr w:rsidR="00146138" w:rsidRPr="00AF65B3" w:rsidTr="00C10522">
        <w:trPr>
          <w:trHeight w:val="369"/>
          <w:jc w:val="center"/>
        </w:trPr>
        <w:tc>
          <w:tcPr>
            <w:tcW w:w="1823" w:type="dxa"/>
            <w:shd w:val="clear" w:color="auto" w:fill="auto"/>
            <w:noWrap/>
            <w:tcMar>
              <w:left w:w="57" w:type="dxa"/>
              <w:right w:w="57" w:type="dxa"/>
            </w:tcMar>
            <w:vAlign w:val="center"/>
          </w:tcPr>
          <w:p w:rsidR="00146138" w:rsidRPr="00AF65B3" w:rsidRDefault="00146138" w:rsidP="00C10522">
            <w:pPr>
              <w:adjustRightInd w:val="0"/>
              <w:snapToGrid w:val="0"/>
              <w:spacing w:after="0" w:line="240" w:lineRule="auto"/>
              <w:ind w:firstLineChars="300" w:firstLine="540"/>
              <w:rPr>
                <w:rFonts w:ascii="Times New Roman" w:hAnsi="Times New Roman"/>
                <w:sz w:val="18"/>
                <w:szCs w:val="18"/>
              </w:rPr>
            </w:pPr>
            <w:r w:rsidRPr="00AF65B3">
              <w:rPr>
                <w:rFonts w:ascii="Times New Roman" w:hAnsi="Times New Roman"/>
                <w:sz w:val="18"/>
                <w:szCs w:val="18"/>
              </w:rPr>
              <w:t>保税区</w:t>
            </w:r>
          </w:p>
        </w:tc>
        <w:tc>
          <w:tcPr>
            <w:tcW w:w="901" w:type="dxa"/>
            <w:shd w:val="clear" w:color="auto" w:fill="auto"/>
            <w:noWrap/>
            <w:tcMar>
              <w:left w:w="57" w:type="dxa"/>
              <w:right w:w="57" w:type="dxa"/>
            </w:tcMar>
            <w:vAlign w:val="center"/>
          </w:tcPr>
          <w:p w:rsidR="00146138" w:rsidRPr="001C2A74" w:rsidRDefault="00146138" w:rsidP="00C10522">
            <w:pPr>
              <w:adjustRightInd w:val="0"/>
              <w:snapToGrid w:val="0"/>
              <w:spacing w:after="0" w:line="240" w:lineRule="auto"/>
              <w:ind w:firstLine="0"/>
              <w:jc w:val="right"/>
              <w:rPr>
                <w:rFonts w:ascii="Times New Roman" w:hAnsi="Times New Roman"/>
                <w:color w:val="000000"/>
                <w:sz w:val="18"/>
                <w:szCs w:val="18"/>
              </w:rPr>
            </w:pPr>
            <w:r w:rsidRPr="001C2A74">
              <w:rPr>
                <w:rFonts w:ascii="Times New Roman" w:hAnsi="Times New Roman"/>
                <w:color w:val="000000"/>
                <w:sz w:val="18"/>
                <w:szCs w:val="18"/>
              </w:rPr>
              <w:t>2801.3</w:t>
            </w:r>
          </w:p>
        </w:tc>
        <w:tc>
          <w:tcPr>
            <w:tcW w:w="901" w:type="dxa"/>
            <w:shd w:val="clear" w:color="auto" w:fill="auto"/>
            <w:noWrap/>
            <w:tcMar>
              <w:left w:w="57" w:type="dxa"/>
              <w:right w:w="57" w:type="dxa"/>
            </w:tcMar>
            <w:vAlign w:val="center"/>
          </w:tcPr>
          <w:p w:rsidR="00146138" w:rsidRPr="001C2A74" w:rsidRDefault="00146138" w:rsidP="00C10522">
            <w:pPr>
              <w:adjustRightInd w:val="0"/>
              <w:snapToGrid w:val="0"/>
              <w:spacing w:after="0" w:line="240" w:lineRule="auto"/>
              <w:ind w:firstLine="0"/>
              <w:jc w:val="right"/>
              <w:rPr>
                <w:rFonts w:ascii="Times New Roman" w:hAnsi="Times New Roman"/>
                <w:color w:val="000000"/>
                <w:sz w:val="18"/>
                <w:szCs w:val="18"/>
              </w:rPr>
            </w:pPr>
            <w:r w:rsidRPr="001C2A74">
              <w:rPr>
                <w:rFonts w:ascii="Times New Roman" w:hAnsi="Times New Roman"/>
                <w:color w:val="000000"/>
                <w:sz w:val="18"/>
                <w:szCs w:val="18"/>
              </w:rPr>
              <w:t>161.7</w:t>
            </w:r>
          </w:p>
        </w:tc>
        <w:tc>
          <w:tcPr>
            <w:tcW w:w="876" w:type="dxa"/>
            <w:shd w:val="clear" w:color="auto" w:fill="auto"/>
            <w:noWrap/>
            <w:tcMar>
              <w:left w:w="57" w:type="dxa"/>
              <w:right w:w="57" w:type="dxa"/>
            </w:tcMar>
            <w:vAlign w:val="center"/>
          </w:tcPr>
          <w:p w:rsidR="00146138" w:rsidRPr="001C2A74" w:rsidRDefault="00146138" w:rsidP="00C10522">
            <w:pPr>
              <w:adjustRightInd w:val="0"/>
              <w:snapToGrid w:val="0"/>
              <w:spacing w:after="0" w:line="240" w:lineRule="auto"/>
              <w:ind w:firstLine="0"/>
              <w:jc w:val="right"/>
              <w:rPr>
                <w:rFonts w:ascii="Times New Roman" w:hAnsi="Times New Roman"/>
                <w:color w:val="000000"/>
                <w:sz w:val="18"/>
                <w:szCs w:val="18"/>
              </w:rPr>
            </w:pPr>
            <w:r w:rsidRPr="001C2A74">
              <w:rPr>
                <w:rFonts w:ascii="Times New Roman" w:hAnsi="Times New Roman"/>
                <w:color w:val="000000"/>
                <w:sz w:val="18"/>
                <w:szCs w:val="18"/>
              </w:rPr>
              <w:t>1632.05</w:t>
            </w:r>
          </w:p>
        </w:tc>
        <w:tc>
          <w:tcPr>
            <w:tcW w:w="827" w:type="dxa"/>
            <w:shd w:val="clear" w:color="auto" w:fill="auto"/>
            <w:noWrap/>
            <w:tcMar>
              <w:left w:w="57" w:type="dxa"/>
              <w:right w:w="57" w:type="dxa"/>
            </w:tcMar>
            <w:vAlign w:val="center"/>
          </w:tcPr>
          <w:p w:rsidR="00146138" w:rsidRPr="001C2A74" w:rsidRDefault="00146138" w:rsidP="00C10522">
            <w:pPr>
              <w:adjustRightInd w:val="0"/>
              <w:snapToGrid w:val="0"/>
              <w:spacing w:after="0" w:line="240" w:lineRule="auto"/>
              <w:ind w:firstLine="0"/>
              <w:jc w:val="right"/>
              <w:rPr>
                <w:rFonts w:ascii="Times New Roman" w:hAnsi="Times New Roman"/>
                <w:color w:val="000000"/>
                <w:sz w:val="18"/>
                <w:szCs w:val="18"/>
              </w:rPr>
            </w:pPr>
            <w:r w:rsidRPr="001C2A74">
              <w:rPr>
                <w:rFonts w:ascii="Times New Roman" w:hAnsi="Times New Roman"/>
                <w:color w:val="000000"/>
                <w:sz w:val="18"/>
                <w:szCs w:val="18"/>
              </w:rPr>
              <w:t>506.0</w:t>
            </w:r>
          </w:p>
        </w:tc>
        <w:tc>
          <w:tcPr>
            <w:tcW w:w="827" w:type="dxa"/>
            <w:shd w:val="clear" w:color="auto" w:fill="auto"/>
            <w:noWrap/>
            <w:tcMar>
              <w:left w:w="57" w:type="dxa"/>
              <w:right w:w="57" w:type="dxa"/>
            </w:tcMar>
            <w:vAlign w:val="center"/>
          </w:tcPr>
          <w:p w:rsidR="00146138" w:rsidRPr="001C2A74" w:rsidRDefault="00146138" w:rsidP="00C10522">
            <w:pPr>
              <w:adjustRightInd w:val="0"/>
              <w:snapToGrid w:val="0"/>
              <w:spacing w:after="0" w:line="240" w:lineRule="auto"/>
              <w:ind w:firstLine="0"/>
              <w:jc w:val="right"/>
              <w:rPr>
                <w:rFonts w:ascii="Times New Roman" w:hAnsi="Times New Roman"/>
                <w:color w:val="000000"/>
                <w:sz w:val="18"/>
                <w:szCs w:val="18"/>
              </w:rPr>
            </w:pPr>
            <w:r w:rsidRPr="001C2A74">
              <w:rPr>
                <w:rFonts w:ascii="Times New Roman" w:hAnsi="Times New Roman"/>
                <w:color w:val="000000"/>
                <w:sz w:val="18"/>
                <w:szCs w:val="18"/>
              </w:rPr>
              <w:t>37.2</w:t>
            </w:r>
          </w:p>
        </w:tc>
        <w:tc>
          <w:tcPr>
            <w:tcW w:w="876" w:type="dxa"/>
            <w:shd w:val="clear" w:color="auto" w:fill="auto"/>
            <w:noWrap/>
            <w:tcMar>
              <w:left w:w="57" w:type="dxa"/>
              <w:right w:w="57" w:type="dxa"/>
            </w:tcMar>
            <w:vAlign w:val="center"/>
          </w:tcPr>
          <w:p w:rsidR="00146138" w:rsidRPr="001C2A74" w:rsidRDefault="00146138" w:rsidP="00C10522">
            <w:pPr>
              <w:adjustRightInd w:val="0"/>
              <w:snapToGrid w:val="0"/>
              <w:spacing w:after="0" w:line="240" w:lineRule="auto"/>
              <w:ind w:firstLine="0"/>
              <w:jc w:val="right"/>
              <w:rPr>
                <w:rFonts w:ascii="Times New Roman" w:hAnsi="Times New Roman"/>
                <w:color w:val="000000"/>
                <w:sz w:val="18"/>
                <w:szCs w:val="18"/>
              </w:rPr>
            </w:pPr>
            <w:r w:rsidRPr="001C2A74">
              <w:rPr>
                <w:rFonts w:ascii="Times New Roman" w:hAnsi="Times New Roman"/>
                <w:color w:val="000000"/>
                <w:sz w:val="18"/>
                <w:szCs w:val="18"/>
              </w:rPr>
              <w:t>1261.56</w:t>
            </w:r>
          </w:p>
        </w:tc>
      </w:tr>
      <w:tr w:rsidR="00146138" w:rsidRPr="00AF65B3" w:rsidTr="00C10522">
        <w:trPr>
          <w:trHeight w:val="369"/>
          <w:jc w:val="center"/>
        </w:trPr>
        <w:tc>
          <w:tcPr>
            <w:tcW w:w="1823" w:type="dxa"/>
            <w:shd w:val="clear" w:color="auto" w:fill="auto"/>
            <w:noWrap/>
            <w:tcMar>
              <w:left w:w="57" w:type="dxa"/>
              <w:right w:w="57" w:type="dxa"/>
            </w:tcMar>
            <w:vAlign w:val="center"/>
          </w:tcPr>
          <w:p w:rsidR="00146138" w:rsidRPr="00AF65B3" w:rsidRDefault="00146138" w:rsidP="00C10522">
            <w:pPr>
              <w:adjustRightInd w:val="0"/>
              <w:snapToGrid w:val="0"/>
              <w:spacing w:after="0" w:line="240" w:lineRule="auto"/>
              <w:ind w:firstLine="0"/>
              <w:rPr>
                <w:rFonts w:ascii="Times New Roman" w:hAnsi="Times New Roman"/>
                <w:sz w:val="18"/>
                <w:szCs w:val="18"/>
              </w:rPr>
            </w:pPr>
            <w:r w:rsidRPr="00AF65B3">
              <w:rPr>
                <w:rFonts w:ascii="Times New Roman" w:hAnsi="Times New Roman"/>
                <w:sz w:val="18"/>
                <w:szCs w:val="18"/>
              </w:rPr>
              <w:t>其中：仓储进出境</w:t>
            </w:r>
          </w:p>
        </w:tc>
        <w:tc>
          <w:tcPr>
            <w:tcW w:w="901" w:type="dxa"/>
            <w:shd w:val="clear" w:color="auto" w:fill="auto"/>
            <w:noWrap/>
            <w:tcMar>
              <w:left w:w="57" w:type="dxa"/>
              <w:right w:w="57" w:type="dxa"/>
            </w:tcMar>
            <w:vAlign w:val="center"/>
          </w:tcPr>
          <w:p w:rsidR="00146138" w:rsidRPr="001C2A74" w:rsidRDefault="00146138" w:rsidP="00C10522">
            <w:pPr>
              <w:adjustRightInd w:val="0"/>
              <w:snapToGrid w:val="0"/>
              <w:spacing w:after="0" w:line="240" w:lineRule="auto"/>
              <w:ind w:firstLine="0"/>
              <w:jc w:val="right"/>
              <w:rPr>
                <w:rFonts w:ascii="Times New Roman" w:hAnsi="Times New Roman"/>
                <w:color w:val="000000"/>
                <w:sz w:val="18"/>
                <w:szCs w:val="18"/>
              </w:rPr>
            </w:pPr>
            <w:r w:rsidRPr="001C2A74">
              <w:rPr>
                <w:rFonts w:ascii="Times New Roman" w:hAnsi="Times New Roman"/>
                <w:color w:val="000000"/>
                <w:sz w:val="18"/>
                <w:szCs w:val="18"/>
              </w:rPr>
              <w:t>25.9</w:t>
            </w:r>
          </w:p>
        </w:tc>
        <w:tc>
          <w:tcPr>
            <w:tcW w:w="901" w:type="dxa"/>
            <w:shd w:val="clear" w:color="auto" w:fill="auto"/>
            <w:noWrap/>
            <w:tcMar>
              <w:left w:w="57" w:type="dxa"/>
              <w:right w:w="57" w:type="dxa"/>
            </w:tcMar>
            <w:vAlign w:val="center"/>
          </w:tcPr>
          <w:p w:rsidR="00146138" w:rsidRPr="001C2A74" w:rsidRDefault="00146138" w:rsidP="00C10522">
            <w:pPr>
              <w:adjustRightInd w:val="0"/>
              <w:snapToGrid w:val="0"/>
              <w:spacing w:after="0" w:line="240" w:lineRule="auto"/>
              <w:ind w:firstLine="0"/>
              <w:jc w:val="right"/>
              <w:rPr>
                <w:rFonts w:ascii="Times New Roman" w:hAnsi="Times New Roman"/>
                <w:color w:val="000000"/>
                <w:sz w:val="18"/>
                <w:szCs w:val="18"/>
              </w:rPr>
            </w:pPr>
            <w:r w:rsidRPr="001C2A74">
              <w:rPr>
                <w:rFonts w:ascii="Times New Roman" w:hAnsi="Times New Roman"/>
                <w:color w:val="000000"/>
                <w:sz w:val="18"/>
                <w:szCs w:val="18"/>
              </w:rPr>
              <w:t>59.5</w:t>
            </w:r>
          </w:p>
        </w:tc>
        <w:tc>
          <w:tcPr>
            <w:tcW w:w="876" w:type="dxa"/>
            <w:shd w:val="clear" w:color="auto" w:fill="auto"/>
            <w:noWrap/>
            <w:tcMar>
              <w:left w:w="57" w:type="dxa"/>
              <w:right w:w="57" w:type="dxa"/>
            </w:tcMar>
            <w:vAlign w:val="center"/>
          </w:tcPr>
          <w:p w:rsidR="00146138" w:rsidRPr="001C2A74" w:rsidRDefault="00146138" w:rsidP="00C10522">
            <w:pPr>
              <w:adjustRightInd w:val="0"/>
              <w:snapToGrid w:val="0"/>
              <w:spacing w:after="0" w:line="240" w:lineRule="auto"/>
              <w:ind w:firstLine="0"/>
              <w:jc w:val="right"/>
              <w:rPr>
                <w:rFonts w:ascii="Times New Roman" w:hAnsi="Times New Roman"/>
                <w:color w:val="000000"/>
                <w:sz w:val="18"/>
                <w:szCs w:val="18"/>
              </w:rPr>
            </w:pPr>
            <w:r w:rsidRPr="001C2A74">
              <w:rPr>
                <w:rFonts w:ascii="Times New Roman" w:hAnsi="Times New Roman"/>
                <w:color w:val="000000"/>
                <w:sz w:val="18"/>
                <w:szCs w:val="18"/>
              </w:rPr>
              <w:t>-56.48</w:t>
            </w:r>
          </w:p>
        </w:tc>
        <w:tc>
          <w:tcPr>
            <w:tcW w:w="827" w:type="dxa"/>
            <w:shd w:val="clear" w:color="auto" w:fill="auto"/>
            <w:noWrap/>
            <w:tcMar>
              <w:left w:w="57" w:type="dxa"/>
              <w:right w:w="57" w:type="dxa"/>
            </w:tcMar>
            <w:vAlign w:val="center"/>
          </w:tcPr>
          <w:p w:rsidR="00146138" w:rsidRPr="001C2A74" w:rsidRDefault="00146138" w:rsidP="00C10522">
            <w:pPr>
              <w:adjustRightInd w:val="0"/>
              <w:snapToGrid w:val="0"/>
              <w:spacing w:after="0" w:line="240" w:lineRule="auto"/>
              <w:ind w:firstLine="0"/>
              <w:jc w:val="right"/>
              <w:rPr>
                <w:rFonts w:ascii="Times New Roman" w:hAnsi="Times New Roman"/>
                <w:color w:val="000000"/>
                <w:sz w:val="18"/>
                <w:szCs w:val="18"/>
              </w:rPr>
            </w:pPr>
            <w:r w:rsidRPr="001C2A74">
              <w:rPr>
                <w:rFonts w:ascii="Times New Roman" w:hAnsi="Times New Roman"/>
                <w:color w:val="000000"/>
                <w:sz w:val="18"/>
                <w:szCs w:val="18"/>
              </w:rPr>
              <w:t>7.8</w:t>
            </w:r>
          </w:p>
        </w:tc>
        <w:tc>
          <w:tcPr>
            <w:tcW w:w="827" w:type="dxa"/>
            <w:shd w:val="clear" w:color="auto" w:fill="auto"/>
            <w:noWrap/>
            <w:tcMar>
              <w:left w:w="57" w:type="dxa"/>
              <w:right w:w="57" w:type="dxa"/>
            </w:tcMar>
            <w:vAlign w:val="center"/>
          </w:tcPr>
          <w:p w:rsidR="00146138" w:rsidRPr="001C2A74" w:rsidRDefault="00146138" w:rsidP="00C10522">
            <w:pPr>
              <w:adjustRightInd w:val="0"/>
              <w:snapToGrid w:val="0"/>
              <w:spacing w:after="0" w:line="240" w:lineRule="auto"/>
              <w:ind w:firstLine="0"/>
              <w:jc w:val="right"/>
              <w:rPr>
                <w:rFonts w:ascii="Times New Roman" w:hAnsi="Times New Roman"/>
                <w:color w:val="000000"/>
                <w:sz w:val="18"/>
                <w:szCs w:val="18"/>
              </w:rPr>
            </w:pPr>
            <w:r w:rsidRPr="001C2A74">
              <w:rPr>
                <w:rFonts w:ascii="Times New Roman" w:hAnsi="Times New Roman"/>
                <w:color w:val="000000"/>
                <w:sz w:val="18"/>
                <w:szCs w:val="18"/>
              </w:rPr>
              <w:t>13.6</w:t>
            </w:r>
          </w:p>
        </w:tc>
        <w:tc>
          <w:tcPr>
            <w:tcW w:w="876" w:type="dxa"/>
            <w:shd w:val="clear" w:color="auto" w:fill="auto"/>
            <w:noWrap/>
            <w:tcMar>
              <w:left w:w="57" w:type="dxa"/>
              <w:right w:w="57" w:type="dxa"/>
            </w:tcMar>
            <w:vAlign w:val="center"/>
          </w:tcPr>
          <w:p w:rsidR="00146138" w:rsidRPr="001C2A74" w:rsidRDefault="00146138" w:rsidP="00C10522">
            <w:pPr>
              <w:adjustRightInd w:val="0"/>
              <w:snapToGrid w:val="0"/>
              <w:spacing w:after="0" w:line="240" w:lineRule="auto"/>
              <w:ind w:firstLine="0"/>
              <w:jc w:val="right"/>
              <w:rPr>
                <w:rFonts w:ascii="Times New Roman" w:hAnsi="Times New Roman"/>
                <w:color w:val="000000"/>
                <w:sz w:val="18"/>
                <w:szCs w:val="18"/>
              </w:rPr>
            </w:pPr>
            <w:r w:rsidRPr="001C2A74">
              <w:rPr>
                <w:rFonts w:ascii="Times New Roman" w:hAnsi="Times New Roman"/>
                <w:color w:val="000000"/>
                <w:sz w:val="18"/>
                <w:szCs w:val="18"/>
              </w:rPr>
              <w:t>-42.53</w:t>
            </w:r>
          </w:p>
        </w:tc>
      </w:tr>
      <w:tr w:rsidR="00146138" w:rsidRPr="00AF65B3" w:rsidTr="00C10522">
        <w:trPr>
          <w:trHeight w:val="369"/>
          <w:jc w:val="center"/>
        </w:trPr>
        <w:tc>
          <w:tcPr>
            <w:tcW w:w="1823" w:type="dxa"/>
            <w:shd w:val="clear" w:color="auto" w:fill="auto"/>
            <w:noWrap/>
            <w:tcMar>
              <w:left w:w="57" w:type="dxa"/>
              <w:right w:w="57" w:type="dxa"/>
            </w:tcMar>
            <w:vAlign w:val="center"/>
          </w:tcPr>
          <w:p w:rsidR="00146138" w:rsidRPr="00AF65B3" w:rsidRDefault="00146138" w:rsidP="00C10522">
            <w:pPr>
              <w:adjustRightInd w:val="0"/>
              <w:snapToGrid w:val="0"/>
              <w:spacing w:after="0" w:line="240" w:lineRule="auto"/>
              <w:ind w:firstLineChars="300" w:firstLine="540"/>
              <w:rPr>
                <w:rFonts w:ascii="Times New Roman" w:hAnsi="Times New Roman"/>
                <w:sz w:val="18"/>
                <w:szCs w:val="18"/>
              </w:rPr>
            </w:pPr>
            <w:r w:rsidRPr="00AF65B3">
              <w:rPr>
                <w:rFonts w:ascii="Times New Roman" w:hAnsi="Times New Roman"/>
                <w:sz w:val="18"/>
                <w:szCs w:val="18"/>
              </w:rPr>
              <w:t>仓储转口</w:t>
            </w:r>
          </w:p>
        </w:tc>
        <w:tc>
          <w:tcPr>
            <w:tcW w:w="901" w:type="dxa"/>
            <w:shd w:val="clear" w:color="auto" w:fill="auto"/>
            <w:noWrap/>
            <w:tcMar>
              <w:left w:w="57" w:type="dxa"/>
              <w:right w:w="57" w:type="dxa"/>
            </w:tcMar>
            <w:vAlign w:val="center"/>
          </w:tcPr>
          <w:p w:rsidR="00146138" w:rsidRPr="001C2A74" w:rsidRDefault="00146138" w:rsidP="00C10522">
            <w:pPr>
              <w:adjustRightInd w:val="0"/>
              <w:snapToGrid w:val="0"/>
              <w:spacing w:after="0" w:line="240" w:lineRule="auto"/>
              <w:ind w:firstLine="0"/>
              <w:jc w:val="right"/>
              <w:rPr>
                <w:rFonts w:ascii="Times New Roman" w:hAnsi="Times New Roman"/>
                <w:color w:val="000000"/>
                <w:sz w:val="18"/>
                <w:szCs w:val="18"/>
              </w:rPr>
            </w:pPr>
            <w:r w:rsidRPr="001C2A74">
              <w:rPr>
                <w:rFonts w:ascii="Times New Roman" w:hAnsi="Times New Roman"/>
                <w:color w:val="000000"/>
                <w:sz w:val="18"/>
                <w:szCs w:val="18"/>
              </w:rPr>
              <w:t>2775.3</w:t>
            </w:r>
          </w:p>
        </w:tc>
        <w:tc>
          <w:tcPr>
            <w:tcW w:w="901" w:type="dxa"/>
            <w:shd w:val="clear" w:color="auto" w:fill="auto"/>
            <w:noWrap/>
            <w:tcMar>
              <w:left w:w="57" w:type="dxa"/>
              <w:right w:w="57" w:type="dxa"/>
            </w:tcMar>
            <w:vAlign w:val="center"/>
          </w:tcPr>
          <w:p w:rsidR="00146138" w:rsidRPr="001C2A74" w:rsidRDefault="00146138" w:rsidP="00C10522">
            <w:pPr>
              <w:adjustRightInd w:val="0"/>
              <w:snapToGrid w:val="0"/>
              <w:spacing w:after="0" w:line="240" w:lineRule="auto"/>
              <w:ind w:firstLine="0"/>
              <w:jc w:val="right"/>
              <w:rPr>
                <w:rFonts w:ascii="Times New Roman" w:hAnsi="Times New Roman"/>
                <w:color w:val="000000"/>
                <w:sz w:val="18"/>
                <w:szCs w:val="18"/>
              </w:rPr>
            </w:pPr>
            <w:r w:rsidRPr="001C2A74">
              <w:rPr>
                <w:rFonts w:ascii="Times New Roman" w:hAnsi="Times New Roman"/>
                <w:color w:val="000000"/>
                <w:sz w:val="18"/>
                <w:szCs w:val="18"/>
              </w:rPr>
              <w:t>102.2</w:t>
            </w:r>
          </w:p>
        </w:tc>
        <w:tc>
          <w:tcPr>
            <w:tcW w:w="876" w:type="dxa"/>
            <w:shd w:val="clear" w:color="auto" w:fill="auto"/>
            <w:noWrap/>
            <w:tcMar>
              <w:left w:w="57" w:type="dxa"/>
              <w:right w:w="57" w:type="dxa"/>
            </w:tcMar>
            <w:vAlign w:val="center"/>
          </w:tcPr>
          <w:p w:rsidR="00146138" w:rsidRPr="001C2A74" w:rsidRDefault="00146138" w:rsidP="00C10522">
            <w:pPr>
              <w:adjustRightInd w:val="0"/>
              <w:snapToGrid w:val="0"/>
              <w:spacing w:after="0" w:line="240" w:lineRule="auto"/>
              <w:ind w:firstLine="0"/>
              <w:jc w:val="right"/>
              <w:rPr>
                <w:rFonts w:ascii="Times New Roman" w:hAnsi="Times New Roman"/>
                <w:color w:val="000000"/>
                <w:sz w:val="18"/>
                <w:szCs w:val="18"/>
              </w:rPr>
            </w:pPr>
            <w:r w:rsidRPr="001C2A74">
              <w:rPr>
                <w:rFonts w:ascii="Times New Roman" w:hAnsi="Times New Roman"/>
                <w:color w:val="000000"/>
                <w:sz w:val="18"/>
                <w:szCs w:val="18"/>
              </w:rPr>
              <w:t>2615.79</w:t>
            </w:r>
          </w:p>
        </w:tc>
        <w:tc>
          <w:tcPr>
            <w:tcW w:w="827" w:type="dxa"/>
            <w:shd w:val="clear" w:color="auto" w:fill="auto"/>
            <w:noWrap/>
            <w:tcMar>
              <w:left w:w="57" w:type="dxa"/>
              <w:right w:w="57" w:type="dxa"/>
            </w:tcMar>
            <w:vAlign w:val="center"/>
          </w:tcPr>
          <w:p w:rsidR="00146138" w:rsidRPr="001C2A74" w:rsidRDefault="00146138" w:rsidP="00C10522">
            <w:pPr>
              <w:adjustRightInd w:val="0"/>
              <w:snapToGrid w:val="0"/>
              <w:spacing w:after="0" w:line="240" w:lineRule="auto"/>
              <w:ind w:firstLine="0"/>
              <w:jc w:val="right"/>
              <w:rPr>
                <w:rFonts w:ascii="Times New Roman" w:hAnsi="Times New Roman"/>
                <w:color w:val="000000"/>
                <w:sz w:val="18"/>
                <w:szCs w:val="18"/>
              </w:rPr>
            </w:pPr>
            <w:r w:rsidRPr="001C2A74">
              <w:rPr>
                <w:rFonts w:ascii="Times New Roman" w:hAnsi="Times New Roman"/>
                <w:color w:val="000000"/>
                <w:sz w:val="18"/>
                <w:szCs w:val="18"/>
              </w:rPr>
              <w:t>498.1</w:t>
            </w:r>
          </w:p>
        </w:tc>
        <w:tc>
          <w:tcPr>
            <w:tcW w:w="827" w:type="dxa"/>
            <w:shd w:val="clear" w:color="auto" w:fill="auto"/>
            <w:noWrap/>
            <w:tcMar>
              <w:left w:w="57" w:type="dxa"/>
              <w:right w:w="57" w:type="dxa"/>
            </w:tcMar>
            <w:vAlign w:val="center"/>
          </w:tcPr>
          <w:p w:rsidR="00146138" w:rsidRPr="001C2A74" w:rsidRDefault="00146138" w:rsidP="00C10522">
            <w:pPr>
              <w:adjustRightInd w:val="0"/>
              <w:snapToGrid w:val="0"/>
              <w:spacing w:after="0" w:line="240" w:lineRule="auto"/>
              <w:ind w:firstLine="0"/>
              <w:jc w:val="right"/>
              <w:rPr>
                <w:rFonts w:ascii="Times New Roman" w:hAnsi="Times New Roman"/>
                <w:color w:val="000000"/>
                <w:sz w:val="18"/>
                <w:szCs w:val="18"/>
              </w:rPr>
            </w:pPr>
            <w:r w:rsidRPr="001C2A74">
              <w:rPr>
                <w:rFonts w:ascii="Times New Roman" w:hAnsi="Times New Roman"/>
                <w:color w:val="000000"/>
                <w:sz w:val="18"/>
                <w:szCs w:val="18"/>
              </w:rPr>
              <w:t>23.5</w:t>
            </w:r>
          </w:p>
        </w:tc>
        <w:tc>
          <w:tcPr>
            <w:tcW w:w="876" w:type="dxa"/>
            <w:shd w:val="clear" w:color="auto" w:fill="auto"/>
            <w:noWrap/>
            <w:tcMar>
              <w:left w:w="57" w:type="dxa"/>
              <w:right w:w="57" w:type="dxa"/>
            </w:tcMar>
            <w:vAlign w:val="center"/>
          </w:tcPr>
          <w:p w:rsidR="00146138" w:rsidRPr="001C2A74" w:rsidRDefault="00146138" w:rsidP="00C10522">
            <w:pPr>
              <w:adjustRightInd w:val="0"/>
              <w:snapToGrid w:val="0"/>
              <w:spacing w:after="0" w:line="240" w:lineRule="auto"/>
              <w:ind w:firstLine="0"/>
              <w:jc w:val="right"/>
              <w:rPr>
                <w:rFonts w:ascii="Times New Roman" w:hAnsi="Times New Roman"/>
                <w:color w:val="000000"/>
                <w:sz w:val="18"/>
                <w:szCs w:val="18"/>
              </w:rPr>
            </w:pPr>
            <w:r w:rsidRPr="001C2A74">
              <w:rPr>
                <w:rFonts w:ascii="Times New Roman" w:hAnsi="Times New Roman"/>
                <w:color w:val="000000"/>
                <w:sz w:val="18"/>
                <w:szCs w:val="18"/>
              </w:rPr>
              <w:t>2017.82</w:t>
            </w:r>
          </w:p>
        </w:tc>
      </w:tr>
    </w:tbl>
    <w:p w:rsidR="00146138" w:rsidRPr="00C277D3" w:rsidRDefault="00146138" w:rsidP="00146138">
      <w:pPr>
        <w:pStyle w:val="004"/>
      </w:pPr>
      <w:r w:rsidRPr="00C277D3">
        <w:t>资料来源：</w:t>
      </w:r>
      <w:r w:rsidRPr="00C277D3">
        <w:rPr>
          <w:rFonts w:hint="eastAsia"/>
        </w:rPr>
        <w:t>据中国海关数据整理</w:t>
      </w:r>
    </w:p>
    <w:p w:rsidR="00146138" w:rsidRPr="00AF65B3" w:rsidRDefault="00146138" w:rsidP="00146138">
      <w:pPr>
        <w:pStyle w:val="00b"/>
      </w:pPr>
    </w:p>
    <w:p w:rsidR="00146138" w:rsidRPr="00AF65B3" w:rsidRDefault="00146138" w:rsidP="00146138">
      <w:pPr>
        <w:pStyle w:val="002"/>
      </w:pPr>
      <w:r w:rsidRPr="00AF65B3">
        <w:rPr>
          <w:rFonts w:hint="eastAsia"/>
        </w:rPr>
        <w:t>（</w:t>
      </w:r>
      <w:r w:rsidRPr="00AF65B3">
        <w:rPr>
          <w:rFonts w:hint="eastAsia"/>
        </w:rPr>
        <w:t>2</w:t>
      </w:r>
      <w:r w:rsidRPr="00AF65B3">
        <w:rPr>
          <w:rFonts w:hint="eastAsia"/>
        </w:rPr>
        <w:t>）</w:t>
      </w:r>
      <w:r w:rsidRPr="00AF65B3">
        <w:t>再生纤维素长丝</w:t>
      </w:r>
      <w:r w:rsidRPr="00AF65B3">
        <w:rPr>
          <w:rFonts w:hint="eastAsia"/>
        </w:rPr>
        <w:t>进出口情况</w:t>
      </w:r>
    </w:p>
    <w:p w:rsidR="00146138" w:rsidRPr="00AF65B3" w:rsidRDefault="00146138" w:rsidP="00146138">
      <w:pPr>
        <w:pStyle w:val="002"/>
        <w:spacing w:line="370" w:lineRule="exact"/>
      </w:pPr>
      <w:r w:rsidRPr="00AF65B3">
        <w:rPr>
          <w:rFonts w:hint="eastAsia"/>
        </w:rPr>
        <w:t>2016</w:t>
      </w:r>
      <w:r w:rsidRPr="00AF65B3">
        <w:rPr>
          <w:rFonts w:hint="eastAsia"/>
        </w:rPr>
        <w:t>年全年再生纤维素长丝出口总量为</w:t>
      </w:r>
      <w:r w:rsidRPr="00AF65B3">
        <w:rPr>
          <w:rFonts w:hint="eastAsia"/>
        </w:rPr>
        <w:t>7.46</w:t>
      </w:r>
      <w:r w:rsidRPr="00AF65B3">
        <w:rPr>
          <w:rFonts w:hint="eastAsia"/>
        </w:rPr>
        <w:t>万吨，同比增长</w:t>
      </w:r>
      <w:r w:rsidRPr="00AF65B3">
        <w:rPr>
          <w:rFonts w:hint="eastAsia"/>
        </w:rPr>
        <w:t>9.83</w:t>
      </w:r>
      <w:r w:rsidRPr="00AF65B3">
        <w:t>%</w:t>
      </w:r>
      <w:r w:rsidRPr="00AF65B3">
        <w:rPr>
          <w:rFonts w:hint="eastAsia"/>
        </w:rPr>
        <w:t>，再生纤维素长丝出口市场以巴基斯坦、印度、韩国和土耳其为主（表</w:t>
      </w:r>
      <w:r w:rsidRPr="00AF65B3">
        <w:rPr>
          <w:rFonts w:hint="eastAsia"/>
        </w:rPr>
        <w:t>10</w:t>
      </w:r>
      <w:r w:rsidRPr="00AF65B3">
        <w:rPr>
          <w:rFonts w:hint="eastAsia"/>
        </w:rPr>
        <w:t>）。其中对巴基斯坦、印度和韩国出口分别为</w:t>
      </w:r>
      <w:r w:rsidRPr="00AF65B3">
        <w:rPr>
          <w:rFonts w:hint="eastAsia"/>
        </w:rPr>
        <w:t>2.87</w:t>
      </w:r>
      <w:r w:rsidRPr="00AF65B3">
        <w:rPr>
          <w:rFonts w:hint="eastAsia"/>
        </w:rPr>
        <w:t>万吨、</w:t>
      </w:r>
      <w:r w:rsidRPr="00AF65B3">
        <w:t>1.09</w:t>
      </w:r>
      <w:r w:rsidRPr="00AF65B3">
        <w:rPr>
          <w:rFonts w:hint="eastAsia"/>
        </w:rPr>
        <w:t>万吨、</w:t>
      </w:r>
      <w:r w:rsidRPr="00AF65B3">
        <w:rPr>
          <w:rFonts w:hint="eastAsia"/>
        </w:rPr>
        <w:t>0.</w:t>
      </w:r>
      <w:r w:rsidRPr="00AF65B3">
        <w:t>68</w:t>
      </w:r>
      <w:r w:rsidRPr="00AF65B3">
        <w:rPr>
          <w:rFonts w:hint="eastAsia"/>
        </w:rPr>
        <w:t>万吨、</w:t>
      </w:r>
      <w:r w:rsidRPr="00AF65B3">
        <w:rPr>
          <w:rFonts w:hint="eastAsia"/>
        </w:rPr>
        <w:t>0.6</w:t>
      </w:r>
      <w:r w:rsidRPr="00AF65B3">
        <w:t>7</w:t>
      </w:r>
      <w:r w:rsidRPr="00AF65B3">
        <w:rPr>
          <w:rFonts w:hint="eastAsia"/>
        </w:rPr>
        <w:t>万吨，占总量分别为</w:t>
      </w:r>
      <w:r w:rsidRPr="00AF65B3">
        <w:t>38.49%</w:t>
      </w:r>
      <w:r w:rsidRPr="00AF65B3">
        <w:rPr>
          <w:rFonts w:hint="eastAsia"/>
        </w:rPr>
        <w:t>、</w:t>
      </w:r>
      <w:r w:rsidRPr="00AF65B3">
        <w:t>14.68%</w:t>
      </w:r>
      <w:r w:rsidRPr="00AF65B3">
        <w:rPr>
          <w:rFonts w:hint="eastAsia"/>
        </w:rPr>
        <w:t>、</w:t>
      </w:r>
      <w:r w:rsidRPr="00AF65B3">
        <w:t>9.17%</w:t>
      </w:r>
      <w:r w:rsidRPr="00AF65B3">
        <w:rPr>
          <w:rFonts w:hint="eastAsia"/>
        </w:rPr>
        <w:t>、</w:t>
      </w:r>
      <w:r w:rsidRPr="00AF65B3">
        <w:t>8.97%</w:t>
      </w:r>
      <w:r w:rsidRPr="00AF65B3">
        <w:rPr>
          <w:rFonts w:hint="eastAsia"/>
        </w:rPr>
        <w:t>，其中巴基斯坦、印度、土耳其分别增长了</w:t>
      </w:r>
      <w:r w:rsidRPr="00AF65B3">
        <w:t>14.40%</w:t>
      </w:r>
      <w:r w:rsidRPr="00AF65B3">
        <w:rPr>
          <w:rFonts w:hint="eastAsia"/>
        </w:rPr>
        <w:t>、</w:t>
      </w:r>
      <w:r w:rsidRPr="00AF65B3">
        <w:rPr>
          <w:rFonts w:hint="eastAsia"/>
        </w:rPr>
        <w:t>11.51</w:t>
      </w:r>
      <w:r w:rsidRPr="00AF65B3">
        <w:t>%</w:t>
      </w:r>
      <w:r w:rsidRPr="00AF65B3">
        <w:rPr>
          <w:rFonts w:hint="eastAsia"/>
        </w:rPr>
        <w:t>、</w:t>
      </w:r>
      <w:r w:rsidRPr="00AF65B3">
        <w:rPr>
          <w:rFonts w:hint="eastAsia"/>
        </w:rPr>
        <w:t>24.70</w:t>
      </w:r>
      <w:r w:rsidRPr="00AF65B3">
        <w:t>%</w:t>
      </w:r>
      <w:r w:rsidRPr="00AF65B3">
        <w:rPr>
          <w:rFonts w:hint="eastAsia"/>
        </w:rPr>
        <w:t>，</w:t>
      </w:r>
      <w:r w:rsidRPr="00AF65B3">
        <w:t>韩国市场下降</w:t>
      </w:r>
      <w:r w:rsidRPr="00AF65B3">
        <w:rPr>
          <w:rFonts w:hint="eastAsia"/>
        </w:rPr>
        <w:t>14.</w:t>
      </w:r>
      <w:r w:rsidRPr="00AF65B3">
        <w:t>19</w:t>
      </w:r>
      <w:r w:rsidRPr="00AF65B3">
        <w:rPr>
          <w:rFonts w:hint="eastAsia"/>
        </w:rPr>
        <w:t>%</w:t>
      </w:r>
      <w:r w:rsidRPr="00AF65B3">
        <w:rPr>
          <w:rFonts w:hint="eastAsia"/>
        </w:rPr>
        <w:t>。巴基斯坦受中国</w:t>
      </w:r>
      <w:r w:rsidRPr="00A735B7">
        <w:rPr>
          <w:rFonts w:ascii="宋体" w:hAnsi="宋体" w:hint="eastAsia"/>
        </w:rPr>
        <w:t>“</w:t>
      </w:r>
      <w:r w:rsidRPr="00AF65B3">
        <w:rPr>
          <w:rFonts w:hint="eastAsia"/>
        </w:rPr>
        <w:t>一带一路</w:t>
      </w:r>
      <w:r w:rsidRPr="00A735B7">
        <w:rPr>
          <w:rFonts w:ascii="宋体" w:hAnsi="宋体" w:hint="eastAsia"/>
        </w:rPr>
        <w:t>”</w:t>
      </w:r>
      <w:r w:rsidRPr="00AF65B3">
        <w:rPr>
          <w:rFonts w:hint="eastAsia"/>
        </w:rPr>
        <w:t>战略影响，纺织业发展较快，</w:t>
      </w:r>
      <w:r w:rsidRPr="00AF65B3">
        <w:rPr>
          <w:rFonts w:hint="eastAsia"/>
        </w:rPr>
        <w:t>2016</w:t>
      </w:r>
      <w:r w:rsidRPr="00AF65B3">
        <w:rPr>
          <w:rFonts w:hint="eastAsia"/>
        </w:rPr>
        <w:t>年长丝进口税率下调也进一步刺激了长丝出口；印度国内长丝企业也有所扩张，</w:t>
      </w:r>
      <w:r w:rsidRPr="00AF65B3">
        <w:rPr>
          <w:rFonts w:hint="eastAsia"/>
        </w:rPr>
        <w:t>2016</w:t>
      </w:r>
      <w:r w:rsidRPr="00AF65B3">
        <w:rPr>
          <w:rFonts w:hint="eastAsia"/>
        </w:rPr>
        <w:t>年底针对长丝的反倾销税已经到期，极有可能在</w:t>
      </w:r>
      <w:r w:rsidRPr="00AF65B3">
        <w:rPr>
          <w:rFonts w:hint="eastAsia"/>
        </w:rPr>
        <w:t>2017</w:t>
      </w:r>
      <w:r w:rsidRPr="00AF65B3">
        <w:rPr>
          <w:rFonts w:hint="eastAsia"/>
        </w:rPr>
        <w:t>年上半年展开日落复审，值得行业重点关注；土耳其政治局势动荡未能影响长丝需求量的迅速增长，这主要源于国际服装品牌开始逐步加大再生纤维素长丝用量并将土耳其作为其原料采购基地。韩国、日本的再生纤维素长丝需求量下滑则主要受其他化纤产品竞争及消费者偏好改变的影响。</w:t>
      </w:r>
    </w:p>
    <w:p w:rsidR="00146138" w:rsidRPr="00C277D3" w:rsidRDefault="00146138" w:rsidP="00146138">
      <w:pPr>
        <w:pStyle w:val="38"/>
        <w:spacing w:before="156" w:after="156"/>
      </w:pPr>
      <w:r w:rsidRPr="00C277D3">
        <w:rPr>
          <w:rFonts w:hint="eastAsia"/>
        </w:rPr>
        <w:lastRenderedPageBreak/>
        <w:t>表</w:t>
      </w:r>
      <w:r w:rsidRPr="00C277D3">
        <w:rPr>
          <w:rFonts w:hint="eastAsia"/>
        </w:rPr>
        <w:t>10</w:t>
      </w:r>
      <w:r>
        <w:rPr>
          <w:rFonts w:hint="eastAsia"/>
        </w:rPr>
        <w:t xml:space="preserve">  </w:t>
      </w:r>
      <w:r>
        <w:rPr>
          <w:rFonts w:hint="eastAsia"/>
        </w:rPr>
        <w:t>再生纤维素</w:t>
      </w:r>
      <w:r w:rsidRPr="00C277D3">
        <w:rPr>
          <w:rFonts w:hint="eastAsia"/>
        </w:rPr>
        <w:t>长丝</w:t>
      </w:r>
      <w:r w:rsidRPr="00C277D3">
        <w:t>分国别或地区</w:t>
      </w:r>
      <w:r w:rsidRPr="00C277D3">
        <w:rPr>
          <w:rFonts w:hint="eastAsia"/>
        </w:rPr>
        <w:t>出口</w:t>
      </w:r>
    </w:p>
    <w:tbl>
      <w:tblPr>
        <w:tblW w:w="7031" w:type="dxa"/>
        <w:jc w:val="center"/>
        <w:tblBorders>
          <w:top w:val="single" w:sz="8" w:space="0" w:color="auto"/>
          <w:bottom w:val="single" w:sz="8"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516"/>
        <w:gridCol w:w="918"/>
        <w:gridCol w:w="919"/>
        <w:gridCol w:w="920"/>
        <w:gridCol w:w="919"/>
        <w:gridCol w:w="919"/>
        <w:gridCol w:w="920"/>
      </w:tblGrid>
      <w:tr w:rsidR="00146138" w:rsidRPr="00AF65B3" w:rsidTr="00C10522">
        <w:trPr>
          <w:trHeight w:val="340"/>
          <w:tblHeader/>
          <w:jc w:val="center"/>
        </w:trPr>
        <w:tc>
          <w:tcPr>
            <w:tcW w:w="1516" w:type="dxa"/>
            <w:vMerge w:val="restart"/>
            <w:shd w:val="clear" w:color="auto" w:fill="auto"/>
            <w:noWrap/>
            <w:tcMar>
              <w:left w:w="57" w:type="dxa"/>
              <w:right w:w="57" w:type="dxa"/>
            </w:tcMar>
            <w:vAlign w:val="center"/>
          </w:tcPr>
          <w:p w:rsidR="00146138" w:rsidRPr="00AF65B3" w:rsidRDefault="00146138" w:rsidP="00C10522">
            <w:pPr>
              <w:pStyle w:val="00a"/>
              <w:ind w:leftChars="-50" w:left="-110" w:rightChars="-50" w:right="-110"/>
            </w:pPr>
            <w:r w:rsidRPr="00AF65B3">
              <w:t>国别或地区</w:t>
            </w:r>
          </w:p>
        </w:tc>
        <w:tc>
          <w:tcPr>
            <w:tcW w:w="2757" w:type="dxa"/>
            <w:gridSpan w:val="3"/>
            <w:shd w:val="clear" w:color="auto" w:fill="auto"/>
            <w:noWrap/>
            <w:tcMar>
              <w:left w:w="57" w:type="dxa"/>
              <w:right w:w="57" w:type="dxa"/>
            </w:tcMar>
            <w:vAlign w:val="center"/>
          </w:tcPr>
          <w:p w:rsidR="00146138" w:rsidRPr="00AF65B3" w:rsidRDefault="00146138" w:rsidP="00C10522">
            <w:pPr>
              <w:pStyle w:val="00a"/>
              <w:ind w:leftChars="-50" w:left="-110" w:rightChars="-50" w:right="-110"/>
            </w:pPr>
            <w:r w:rsidRPr="00AF65B3">
              <w:t>出口数量</w:t>
            </w:r>
          </w:p>
        </w:tc>
        <w:tc>
          <w:tcPr>
            <w:tcW w:w="2758" w:type="dxa"/>
            <w:gridSpan w:val="3"/>
            <w:shd w:val="clear" w:color="auto" w:fill="auto"/>
            <w:noWrap/>
            <w:tcMar>
              <w:left w:w="57" w:type="dxa"/>
              <w:right w:w="57" w:type="dxa"/>
            </w:tcMar>
            <w:vAlign w:val="center"/>
          </w:tcPr>
          <w:p w:rsidR="00146138" w:rsidRPr="00AF65B3" w:rsidRDefault="00146138" w:rsidP="00C10522">
            <w:pPr>
              <w:pStyle w:val="00a"/>
              <w:ind w:leftChars="-50" w:left="-110" w:rightChars="-50" w:right="-110"/>
            </w:pPr>
            <w:r w:rsidRPr="00AF65B3">
              <w:t>出口金额</w:t>
            </w:r>
          </w:p>
        </w:tc>
      </w:tr>
      <w:tr w:rsidR="00146138" w:rsidRPr="00AF65B3" w:rsidTr="00C10522">
        <w:trPr>
          <w:trHeight w:val="340"/>
          <w:tblHeader/>
          <w:jc w:val="center"/>
        </w:trPr>
        <w:tc>
          <w:tcPr>
            <w:tcW w:w="1516" w:type="dxa"/>
            <w:vMerge/>
            <w:shd w:val="clear" w:color="auto" w:fill="auto"/>
            <w:noWrap/>
            <w:tcMar>
              <w:left w:w="57" w:type="dxa"/>
              <w:right w:w="57" w:type="dxa"/>
            </w:tcMar>
            <w:vAlign w:val="center"/>
          </w:tcPr>
          <w:p w:rsidR="00146138" w:rsidRPr="00AF65B3" w:rsidRDefault="00146138" w:rsidP="00C10522">
            <w:pPr>
              <w:pStyle w:val="00a"/>
              <w:ind w:leftChars="-50" w:left="-110" w:rightChars="-50" w:right="-110"/>
            </w:pPr>
          </w:p>
        </w:tc>
        <w:tc>
          <w:tcPr>
            <w:tcW w:w="918" w:type="dxa"/>
            <w:shd w:val="clear" w:color="auto" w:fill="auto"/>
            <w:noWrap/>
            <w:tcMar>
              <w:left w:w="57" w:type="dxa"/>
              <w:right w:w="57" w:type="dxa"/>
            </w:tcMar>
            <w:vAlign w:val="center"/>
          </w:tcPr>
          <w:p w:rsidR="00146138" w:rsidRPr="00AF65B3" w:rsidRDefault="00146138" w:rsidP="00C10522">
            <w:pPr>
              <w:pStyle w:val="00a"/>
              <w:ind w:leftChars="-50" w:left="-110" w:rightChars="-50" w:right="-110"/>
            </w:pPr>
            <w:r w:rsidRPr="00AF65B3">
              <w:t>2016</w:t>
            </w:r>
            <w:r w:rsidRPr="00AF65B3">
              <w:t>年</w:t>
            </w:r>
          </w:p>
          <w:p w:rsidR="00146138" w:rsidRPr="00AF65B3" w:rsidRDefault="00146138" w:rsidP="00C10522">
            <w:pPr>
              <w:pStyle w:val="00a"/>
              <w:ind w:leftChars="-50" w:left="-110" w:rightChars="-50" w:right="-110"/>
            </w:pPr>
            <w:r w:rsidRPr="00AF65B3">
              <w:t>（吨）</w:t>
            </w:r>
          </w:p>
        </w:tc>
        <w:tc>
          <w:tcPr>
            <w:tcW w:w="919" w:type="dxa"/>
            <w:shd w:val="clear" w:color="auto" w:fill="auto"/>
            <w:noWrap/>
            <w:tcMar>
              <w:left w:w="57" w:type="dxa"/>
              <w:right w:w="57" w:type="dxa"/>
            </w:tcMar>
            <w:vAlign w:val="center"/>
          </w:tcPr>
          <w:p w:rsidR="00146138" w:rsidRPr="00AF65B3" w:rsidRDefault="00146138" w:rsidP="00C10522">
            <w:pPr>
              <w:pStyle w:val="00a"/>
              <w:ind w:leftChars="-50" w:left="-110" w:rightChars="-50" w:right="-110"/>
            </w:pPr>
            <w:r w:rsidRPr="00AF65B3">
              <w:t>去年同期</w:t>
            </w:r>
          </w:p>
          <w:p w:rsidR="00146138" w:rsidRPr="00AF65B3" w:rsidRDefault="00146138" w:rsidP="00C10522">
            <w:pPr>
              <w:pStyle w:val="00a"/>
              <w:ind w:leftChars="-50" w:left="-110" w:rightChars="-50" w:right="-110"/>
            </w:pPr>
            <w:r w:rsidRPr="00AF65B3">
              <w:t>（吨）</w:t>
            </w:r>
          </w:p>
        </w:tc>
        <w:tc>
          <w:tcPr>
            <w:tcW w:w="920" w:type="dxa"/>
            <w:shd w:val="clear" w:color="auto" w:fill="auto"/>
            <w:noWrap/>
            <w:tcMar>
              <w:left w:w="57" w:type="dxa"/>
              <w:right w:w="57" w:type="dxa"/>
            </w:tcMar>
            <w:vAlign w:val="center"/>
          </w:tcPr>
          <w:p w:rsidR="00146138" w:rsidRPr="00AF65B3" w:rsidRDefault="00146138" w:rsidP="00C10522">
            <w:pPr>
              <w:pStyle w:val="00a"/>
              <w:ind w:leftChars="-50" w:left="-110" w:rightChars="-50" w:right="-110"/>
            </w:pPr>
            <w:r w:rsidRPr="00AF65B3">
              <w:t>同比</w:t>
            </w:r>
          </w:p>
          <w:p w:rsidR="00146138" w:rsidRPr="00AF65B3" w:rsidRDefault="00146138" w:rsidP="00C10522">
            <w:pPr>
              <w:pStyle w:val="00a"/>
              <w:ind w:leftChars="-50" w:left="-110" w:rightChars="-50" w:right="-110"/>
            </w:pPr>
            <w:r w:rsidRPr="00AF65B3">
              <w:t>（</w:t>
            </w:r>
            <w:r w:rsidRPr="00AF65B3">
              <w:t>%</w:t>
            </w:r>
            <w:r w:rsidRPr="00AF65B3">
              <w:t>）</w:t>
            </w:r>
          </w:p>
        </w:tc>
        <w:tc>
          <w:tcPr>
            <w:tcW w:w="919" w:type="dxa"/>
            <w:shd w:val="clear" w:color="auto" w:fill="auto"/>
            <w:noWrap/>
            <w:tcMar>
              <w:left w:w="57" w:type="dxa"/>
              <w:right w:w="57" w:type="dxa"/>
            </w:tcMar>
            <w:vAlign w:val="center"/>
          </w:tcPr>
          <w:p w:rsidR="00146138" w:rsidRPr="00AF65B3" w:rsidRDefault="00146138" w:rsidP="00C10522">
            <w:pPr>
              <w:pStyle w:val="00a"/>
              <w:ind w:leftChars="-50" w:left="-110" w:rightChars="-50" w:right="-110"/>
            </w:pPr>
            <w:r w:rsidRPr="00AF65B3">
              <w:t>2016</w:t>
            </w:r>
            <w:r w:rsidRPr="00AF65B3">
              <w:t>年</w:t>
            </w:r>
          </w:p>
          <w:p w:rsidR="00146138" w:rsidRPr="00AF65B3" w:rsidRDefault="00146138" w:rsidP="00C10522">
            <w:pPr>
              <w:pStyle w:val="00a"/>
              <w:ind w:leftChars="-50" w:left="-110" w:rightChars="-50" w:right="-110"/>
            </w:pPr>
            <w:r w:rsidRPr="00AF65B3">
              <w:t>（万美元）</w:t>
            </w:r>
          </w:p>
        </w:tc>
        <w:tc>
          <w:tcPr>
            <w:tcW w:w="919" w:type="dxa"/>
            <w:shd w:val="clear" w:color="auto" w:fill="auto"/>
            <w:noWrap/>
            <w:tcMar>
              <w:left w:w="57" w:type="dxa"/>
              <w:right w:w="57" w:type="dxa"/>
            </w:tcMar>
            <w:vAlign w:val="center"/>
          </w:tcPr>
          <w:p w:rsidR="00146138" w:rsidRPr="00AF65B3" w:rsidRDefault="00146138" w:rsidP="00C10522">
            <w:pPr>
              <w:pStyle w:val="00a"/>
              <w:ind w:leftChars="-50" w:left="-110" w:rightChars="-50" w:right="-110"/>
            </w:pPr>
            <w:r w:rsidRPr="00AF65B3">
              <w:t>去年同期</w:t>
            </w:r>
          </w:p>
          <w:p w:rsidR="00146138" w:rsidRPr="00AF65B3" w:rsidRDefault="00146138" w:rsidP="00C10522">
            <w:pPr>
              <w:pStyle w:val="00a"/>
              <w:ind w:leftChars="-50" w:left="-110" w:rightChars="-50" w:right="-110"/>
            </w:pPr>
            <w:r w:rsidRPr="00AF65B3">
              <w:t>（万美元）</w:t>
            </w:r>
          </w:p>
        </w:tc>
        <w:tc>
          <w:tcPr>
            <w:tcW w:w="920" w:type="dxa"/>
            <w:shd w:val="clear" w:color="auto" w:fill="auto"/>
            <w:noWrap/>
            <w:tcMar>
              <w:left w:w="57" w:type="dxa"/>
              <w:right w:w="57" w:type="dxa"/>
            </w:tcMar>
            <w:vAlign w:val="center"/>
          </w:tcPr>
          <w:p w:rsidR="00146138" w:rsidRPr="00AF65B3" w:rsidRDefault="00146138" w:rsidP="00C10522">
            <w:pPr>
              <w:pStyle w:val="00a"/>
              <w:ind w:leftChars="-50" w:left="-110" w:rightChars="-50" w:right="-110"/>
            </w:pPr>
            <w:r w:rsidRPr="00AF65B3">
              <w:t>同比</w:t>
            </w:r>
          </w:p>
          <w:p w:rsidR="00146138" w:rsidRPr="00AF65B3" w:rsidRDefault="00146138" w:rsidP="00C10522">
            <w:pPr>
              <w:pStyle w:val="00a"/>
              <w:ind w:leftChars="-50" w:left="-110" w:rightChars="-50" w:right="-110"/>
            </w:pPr>
            <w:r w:rsidRPr="00AF65B3">
              <w:t>（</w:t>
            </w:r>
            <w:r w:rsidRPr="00AF65B3">
              <w:t>%</w:t>
            </w:r>
            <w:r w:rsidRPr="00AF65B3">
              <w:t>）</w:t>
            </w:r>
          </w:p>
        </w:tc>
      </w:tr>
      <w:tr w:rsidR="00146138" w:rsidRPr="00AF65B3" w:rsidTr="00C10522">
        <w:trPr>
          <w:trHeight w:val="425"/>
          <w:jc w:val="center"/>
        </w:trPr>
        <w:tc>
          <w:tcPr>
            <w:tcW w:w="1516" w:type="dxa"/>
            <w:shd w:val="clear" w:color="auto" w:fill="auto"/>
            <w:noWrap/>
            <w:tcMar>
              <w:left w:w="57" w:type="dxa"/>
              <w:right w:w="57" w:type="dxa"/>
            </w:tcMar>
            <w:vAlign w:val="center"/>
          </w:tcPr>
          <w:p w:rsidR="00146138" w:rsidRPr="00513D36" w:rsidRDefault="00146138" w:rsidP="00C10522">
            <w:pPr>
              <w:adjustRightInd w:val="0"/>
              <w:snapToGrid w:val="0"/>
              <w:spacing w:after="0" w:line="240" w:lineRule="auto"/>
              <w:ind w:firstLine="0"/>
              <w:rPr>
                <w:rFonts w:ascii="Times New Roman" w:hAnsi="Times New Roman"/>
                <w:sz w:val="18"/>
                <w:szCs w:val="18"/>
              </w:rPr>
            </w:pPr>
            <w:r w:rsidRPr="00513D36">
              <w:rPr>
                <w:rFonts w:ascii="Times New Roman" w:hAnsi="Times New Roman"/>
                <w:sz w:val="18"/>
                <w:szCs w:val="18"/>
              </w:rPr>
              <w:t>总计</w:t>
            </w:r>
          </w:p>
        </w:tc>
        <w:tc>
          <w:tcPr>
            <w:tcW w:w="918" w:type="dxa"/>
            <w:shd w:val="clear" w:color="auto" w:fill="auto"/>
            <w:noWrap/>
            <w:tcMar>
              <w:left w:w="57" w:type="dxa"/>
              <w:right w:w="57" w:type="dxa"/>
            </w:tcMar>
            <w:vAlign w:val="center"/>
          </w:tcPr>
          <w:p w:rsidR="00146138" w:rsidRPr="001C2A74" w:rsidRDefault="00146138" w:rsidP="00C10522">
            <w:pPr>
              <w:adjustRightInd w:val="0"/>
              <w:snapToGrid w:val="0"/>
              <w:spacing w:after="0" w:line="240" w:lineRule="auto"/>
              <w:ind w:firstLine="0"/>
              <w:jc w:val="right"/>
              <w:rPr>
                <w:rFonts w:ascii="Times New Roman" w:hAnsi="Times New Roman"/>
                <w:color w:val="000000"/>
                <w:sz w:val="18"/>
                <w:szCs w:val="18"/>
              </w:rPr>
            </w:pPr>
            <w:r w:rsidRPr="001C2A74">
              <w:rPr>
                <w:rFonts w:ascii="Times New Roman" w:hAnsi="Times New Roman"/>
                <w:color w:val="000000"/>
                <w:sz w:val="18"/>
                <w:szCs w:val="18"/>
              </w:rPr>
              <w:t>74587.2</w:t>
            </w:r>
          </w:p>
        </w:tc>
        <w:tc>
          <w:tcPr>
            <w:tcW w:w="919" w:type="dxa"/>
            <w:shd w:val="clear" w:color="auto" w:fill="auto"/>
            <w:noWrap/>
            <w:tcMar>
              <w:left w:w="57" w:type="dxa"/>
              <w:right w:w="57" w:type="dxa"/>
            </w:tcMar>
            <w:vAlign w:val="center"/>
          </w:tcPr>
          <w:p w:rsidR="00146138" w:rsidRPr="001C2A74" w:rsidRDefault="00146138" w:rsidP="00C10522">
            <w:pPr>
              <w:adjustRightInd w:val="0"/>
              <w:snapToGrid w:val="0"/>
              <w:spacing w:after="0" w:line="240" w:lineRule="auto"/>
              <w:ind w:firstLine="0"/>
              <w:jc w:val="right"/>
              <w:rPr>
                <w:rFonts w:ascii="Times New Roman" w:hAnsi="Times New Roman"/>
                <w:color w:val="000000"/>
                <w:sz w:val="18"/>
                <w:szCs w:val="18"/>
              </w:rPr>
            </w:pPr>
            <w:r w:rsidRPr="001C2A74">
              <w:rPr>
                <w:rFonts w:ascii="Times New Roman" w:hAnsi="Times New Roman"/>
                <w:color w:val="000000"/>
                <w:sz w:val="18"/>
                <w:szCs w:val="18"/>
              </w:rPr>
              <w:t>67912</w:t>
            </w:r>
          </w:p>
        </w:tc>
        <w:tc>
          <w:tcPr>
            <w:tcW w:w="920" w:type="dxa"/>
            <w:shd w:val="clear" w:color="auto" w:fill="auto"/>
            <w:noWrap/>
            <w:tcMar>
              <w:left w:w="57" w:type="dxa"/>
              <w:right w:w="57" w:type="dxa"/>
            </w:tcMar>
            <w:vAlign w:val="center"/>
          </w:tcPr>
          <w:p w:rsidR="00146138" w:rsidRPr="001C2A74" w:rsidRDefault="00146138" w:rsidP="00C10522">
            <w:pPr>
              <w:adjustRightInd w:val="0"/>
              <w:snapToGrid w:val="0"/>
              <w:spacing w:after="0" w:line="240" w:lineRule="auto"/>
              <w:ind w:firstLine="0"/>
              <w:jc w:val="right"/>
              <w:rPr>
                <w:rFonts w:ascii="Times New Roman" w:hAnsi="Times New Roman"/>
                <w:color w:val="000000"/>
                <w:sz w:val="18"/>
                <w:szCs w:val="18"/>
              </w:rPr>
            </w:pPr>
            <w:r w:rsidRPr="001C2A74">
              <w:rPr>
                <w:rFonts w:ascii="Times New Roman" w:hAnsi="Times New Roman"/>
                <w:color w:val="000000"/>
                <w:sz w:val="18"/>
                <w:szCs w:val="18"/>
              </w:rPr>
              <w:t>9.83</w:t>
            </w:r>
          </w:p>
        </w:tc>
        <w:tc>
          <w:tcPr>
            <w:tcW w:w="919" w:type="dxa"/>
            <w:shd w:val="clear" w:color="auto" w:fill="auto"/>
            <w:noWrap/>
            <w:tcMar>
              <w:left w:w="57" w:type="dxa"/>
              <w:right w:w="57" w:type="dxa"/>
            </w:tcMar>
            <w:vAlign w:val="center"/>
          </w:tcPr>
          <w:p w:rsidR="00146138" w:rsidRPr="001C2A74" w:rsidRDefault="00146138" w:rsidP="00C10522">
            <w:pPr>
              <w:adjustRightInd w:val="0"/>
              <w:snapToGrid w:val="0"/>
              <w:spacing w:after="0" w:line="240" w:lineRule="auto"/>
              <w:ind w:firstLine="0"/>
              <w:jc w:val="right"/>
              <w:rPr>
                <w:rFonts w:ascii="Times New Roman" w:hAnsi="Times New Roman"/>
                <w:color w:val="000000"/>
                <w:sz w:val="18"/>
                <w:szCs w:val="18"/>
              </w:rPr>
            </w:pPr>
            <w:r w:rsidRPr="001C2A74">
              <w:rPr>
                <w:rFonts w:ascii="Times New Roman" w:hAnsi="Times New Roman"/>
                <w:color w:val="000000"/>
                <w:sz w:val="18"/>
                <w:szCs w:val="18"/>
              </w:rPr>
              <w:t>38861.2</w:t>
            </w:r>
          </w:p>
        </w:tc>
        <w:tc>
          <w:tcPr>
            <w:tcW w:w="919" w:type="dxa"/>
            <w:shd w:val="clear" w:color="auto" w:fill="auto"/>
            <w:noWrap/>
            <w:tcMar>
              <w:left w:w="57" w:type="dxa"/>
              <w:right w:w="57" w:type="dxa"/>
            </w:tcMar>
            <w:vAlign w:val="center"/>
          </w:tcPr>
          <w:p w:rsidR="00146138" w:rsidRPr="001C2A74" w:rsidRDefault="00146138" w:rsidP="00C10522">
            <w:pPr>
              <w:adjustRightInd w:val="0"/>
              <w:snapToGrid w:val="0"/>
              <w:spacing w:after="0" w:line="240" w:lineRule="auto"/>
              <w:ind w:firstLine="0"/>
              <w:jc w:val="right"/>
              <w:rPr>
                <w:rFonts w:ascii="Times New Roman" w:hAnsi="Times New Roman"/>
                <w:color w:val="000000"/>
                <w:sz w:val="18"/>
                <w:szCs w:val="18"/>
              </w:rPr>
            </w:pPr>
            <w:r w:rsidRPr="001C2A74">
              <w:rPr>
                <w:rFonts w:ascii="Times New Roman" w:hAnsi="Times New Roman"/>
                <w:color w:val="000000"/>
                <w:sz w:val="18"/>
                <w:szCs w:val="18"/>
              </w:rPr>
              <w:t>38324.4</w:t>
            </w:r>
          </w:p>
        </w:tc>
        <w:tc>
          <w:tcPr>
            <w:tcW w:w="920" w:type="dxa"/>
            <w:shd w:val="clear" w:color="auto" w:fill="auto"/>
            <w:noWrap/>
            <w:tcMar>
              <w:left w:w="57" w:type="dxa"/>
              <w:right w:w="57" w:type="dxa"/>
            </w:tcMar>
            <w:vAlign w:val="center"/>
          </w:tcPr>
          <w:p w:rsidR="00146138" w:rsidRPr="001C2A74" w:rsidRDefault="00146138" w:rsidP="00C10522">
            <w:pPr>
              <w:adjustRightInd w:val="0"/>
              <w:snapToGrid w:val="0"/>
              <w:spacing w:after="0" w:line="240" w:lineRule="auto"/>
              <w:ind w:firstLine="0"/>
              <w:jc w:val="right"/>
              <w:rPr>
                <w:rFonts w:ascii="Times New Roman" w:hAnsi="Times New Roman"/>
                <w:color w:val="000000"/>
                <w:sz w:val="18"/>
                <w:szCs w:val="18"/>
              </w:rPr>
            </w:pPr>
            <w:r w:rsidRPr="001C2A74">
              <w:rPr>
                <w:rFonts w:ascii="Times New Roman" w:hAnsi="Times New Roman"/>
                <w:color w:val="000000"/>
                <w:sz w:val="18"/>
                <w:szCs w:val="18"/>
              </w:rPr>
              <w:t>1.40</w:t>
            </w:r>
          </w:p>
        </w:tc>
      </w:tr>
      <w:tr w:rsidR="00146138" w:rsidRPr="00AF65B3" w:rsidTr="00C10522">
        <w:trPr>
          <w:trHeight w:val="425"/>
          <w:jc w:val="center"/>
        </w:trPr>
        <w:tc>
          <w:tcPr>
            <w:tcW w:w="1516" w:type="dxa"/>
            <w:shd w:val="clear" w:color="auto" w:fill="auto"/>
            <w:noWrap/>
            <w:tcMar>
              <w:left w:w="57" w:type="dxa"/>
              <w:right w:w="57" w:type="dxa"/>
            </w:tcMar>
            <w:vAlign w:val="center"/>
          </w:tcPr>
          <w:p w:rsidR="00146138" w:rsidRPr="00AF65B3" w:rsidRDefault="00146138" w:rsidP="00C10522">
            <w:pPr>
              <w:adjustRightInd w:val="0"/>
              <w:snapToGrid w:val="0"/>
              <w:spacing w:after="0" w:line="240" w:lineRule="auto"/>
              <w:ind w:firstLine="0"/>
              <w:rPr>
                <w:rFonts w:ascii="Times New Roman" w:hAnsi="Times New Roman"/>
                <w:sz w:val="18"/>
                <w:szCs w:val="18"/>
              </w:rPr>
            </w:pPr>
            <w:r w:rsidRPr="00AF65B3">
              <w:rPr>
                <w:rFonts w:ascii="Times New Roman" w:hAnsi="Times New Roman"/>
                <w:sz w:val="18"/>
                <w:szCs w:val="18"/>
              </w:rPr>
              <w:t>其中：巴基斯坦</w:t>
            </w:r>
          </w:p>
        </w:tc>
        <w:tc>
          <w:tcPr>
            <w:tcW w:w="918" w:type="dxa"/>
            <w:shd w:val="clear" w:color="auto" w:fill="auto"/>
            <w:noWrap/>
            <w:tcMar>
              <w:left w:w="57" w:type="dxa"/>
              <w:right w:w="57" w:type="dxa"/>
            </w:tcMar>
            <w:vAlign w:val="center"/>
          </w:tcPr>
          <w:p w:rsidR="00146138" w:rsidRPr="001C2A74" w:rsidRDefault="00146138" w:rsidP="00C10522">
            <w:pPr>
              <w:adjustRightInd w:val="0"/>
              <w:snapToGrid w:val="0"/>
              <w:spacing w:after="0" w:line="240" w:lineRule="auto"/>
              <w:ind w:firstLine="0"/>
              <w:jc w:val="right"/>
              <w:rPr>
                <w:rFonts w:ascii="Times New Roman" w:hAnsi="Times New Roman"/>
                <w:color w:val="000000"/>
                <w:sz w:val="18"/>
                <w:szCs w:val="18"/>
              </w:rPr>
            </w:pPr>
            <w:r w:rsidRPr="001C2A74">
              <w:rPr>
                <w:rFonts w:ascii="Times New Roman" w:hAnsi="Times New Roman"/>
                <w:color w:val="000000"/>
                <w:sz w:val="18"/>
                <w:szCs w:val="18"/>
              </w:rPr>
              <w:t>28708.5</w:t>
            </w:r>
          </w:p>
        </w:tc>
        <w:tc>
          <w:tcPr>
            <w:tcW w:w="919" w:type="dxa"/>
            <w:shd w:val="clear" w:color="auto" w:fill="auto"/>
            <w:noWrap/>
            <w:tcMar>
              <w:left w:w="57" w:type="dxa"/>
              <w:right w:w="57" w:type="dxa"/>
            </w:tcMar>
            <w:vAlign w:val="center"/>
          </w:tcPr>
          <w:p w:rsidR="00146138" w:rsidRPr="001C2A74" w:rsidRDefault="00146138" w:rsidP="00C10522">
            <w:pPr>
              <w:adjustRightInd w:val="0"/>
              <w:snapToGrid w:val="0"/>
              <w:spacing w:after="0" w:line="240" w:lineRule="auto"/>
              <w:ind w:firstLine="0"/>
              <w:jc w:val="right"/>
              <w:rPr>
                <w:rFonts w:ascii="Times New Roman" w:hAnsi="Times New Roman"/>
                <w:color w:val="000000"/>
                <w:sz w:val="18"/>
                <w:szCs w:val="18"/>
              </w:rPr>
            </w:pPr>
            <w:r w:rsidRPr="001C2A74">
              <w:rPr>
                <w:rFonts w:ascii="Times New Roman" w:hAnsi="Times New Roman"/>
                <w:color w:val="000000"/>
                <w:sz w:val="18"/>
                <w:szCs w:val="18"/>
              </w:rPr>
              <w:t>25095.6</w:t>
            </w:r>
          </w:p>
        </w:tc>
        <w:tc>
          <w:tcPr>
            <w:tcW w:w="920" w:type="dxa"/>
            <w:shd w:val="clear" w:color="auto" w:fill="auto"/>
            <w:noWrap/>
            <w:tcMar>
              <w:left w:w="57" w:type="dxa"/>
              <w:right w:w="57" w:type="dxa"/>
            </w:tcMar>
            <w:vAlign w:val="center"/>
          </w:tcPr>
          <w:p w:rsidR="00146138" w:rsidRPr="001C2A74" w:rsidRDefault="00146138" w:rsidP="00C10522">
            <w:pPr>
              <w:adjustRightInd w:val="0"/>
              <w:snapToGrid w:val="0"/>
              <w:spacing w:after="0" w:line="240" w:lineRule="auto"/>
              <w:ind w:firstLine="0"/>
              <w:jc w:val="right"/>
              <w:rPr>
                <w:rFonts w:ascii="Times New Roman" w:hAnsi="Times New Roman"/>
                <w:color w:val="000000"/>
                <w:sz w:val="18"/>
                <w:szCs w:val="18"/>
              </w:rPr>
            </w:pPr>
            <w:r w:rsidRPr="001C2A74">
              <w:rPr>
                <w:rFonts w:ascii="Times New Roman" w:hAnsi="Times New Roman"/>
                <w:color w:val="000000"/>
                <w:sz w:val="18"/>
                <w:szCs w:val="18"/>
              </w:rPr>
              <w:t>14.40</w:t>
            </w:r>
          </w:p>
        </w:tc>
        <w:tc>
          <w:tcPr>
            <w:tcW w:w="919" w:type="dxa"/>
            <w:shd w:val="clear" w:color="auto" w:fill="auto"/>
            <w:noWrap/>
            <w:tcMar>
              <w:left w:w="57" w:type="dxa"/>
              <w:right w:w="57" w:type="dxa"/>
            </w:tcMar>
            <w:vAlign w:val="center"/>
          </w:tcPr>
          <w:p w:rsidR="00146138" w:rsidRPr="001C2A74" w:rsidRDefault="00146138" w:rsidP="00C10522">
            <w:pPr>
              <w:adjustRightInd w:val="0"/>
              <w:snapToGrid w:val="0"/>
              <w:spacing w:after="0" w:line="240" w:lineRule="auto"/>
              <w:ind w:firstLine="0"/>
              <w:jc w:val="right"/>
              <w:rPr>
                <w:rFonts w:ascii="Times New Roman" w:hAnsi="Times New Roman"/>
                <w:color w:val="000000"/>
                <w:sz w:val="18"/>
                <w:szCs w:val="18"/>
              </w:rPr>
            </w:pPr>
            <w:r w:rsidRPr="001C2A74">
              <w:rPr>
                <w:rFonts w:ascii="Times New Roman" w:hAnsi="Times New Roman"/>
                <w:color w:val="000000"/>
                <w:sz w:val="18"/>
                <w:szCs w:val="18"/>
              </w:rPr>
              <w:t>14268.3</w:t>
            </w:r>
          </w:p>
        </w:tc>
        <w:tc>
          <w:tcPr>
            <w:tcW w:w="919" w:type="dxa"/>
            <w:shd w:val="clear" w:color="auto" w:fill="auto"/>
            <w:noWrap/>
            <w:tcMar>
              <w:left w:w="57" w:type="dxa"/>
              <w:right w:w="57" w:type="dxa"/>
            </w:tcMar>
            <w:vAlign w:val="center"/>
          </w:tcPr>
          <w:p w:rsidR="00146138" w:rsidRPr="001C2A74" w:rsidRDefault="00146138" w:rsidP="00C10522">
            <w:pPr>
              <w:adjustRightInd w:val="0"/>
              <w:snapToGrid w:val="0"/>
              <w:spacing w:after="0" w:line="240" w:lineRule="auto"/>
              <w:ind w:firstLine="0"/>
              <w:jc w:val="right"/>
              <w:rPr>
                <w:rFonts w:ascii="Times New Roman" w:hAnsi="Times New Roman"/>
                <w:color w:val="000000"/>
                <w:sz w:val="18"/>
                <w:szCs w:val="18"/>
              </w:rPr>
            </w:pPr>
            <w:r w:rsidRPr="001C2A74">
              <w:rPr>
                <w:rFonts w:ascii="Times New Roman" w:hAnsi="Times New Roman"/>
                <w:color w:val="000000"/>
                <w:sz w:val="18"/>
                <w:szCs w:val="18"/>
              </w:rPr>
              <w:t>14011.8</w:t>
            </w:r>
          </w:p>
        </w:tc>
        <w:tc>
          <w:tcPr>
            <w:tcW w:w="920" w:type="dxa"/>
            <w:shd w:val="clear" w:color="auto" w:fill="auto"/>
            <w:noWrap/>
            <w:tcMar>
              <w:left w:w="57" w:type="dxa"/>
              <w:right w:w="57" w:type="dxa"/>
            </w:tcMar>
            <w:vAlign w:val="center"/>
          </w:tcPr>
          <w:p w:rsidR="00146138" w:rsidRPr="001C2A74" w:rsidRDefault="00146138" w:rsidP="00C10522">
            <w:pPr>
              <w:adjustRightInd w:val="0"/>
              <w:snapToGrid w:val="0"/>
              <w:spacing w:after="0" w:line="240" w:lineRule="auto"/>
              <w:ind w:firstLine="0"/>
              <w:jc w:val="right"/>
              <w:rPr>
                <w:rFonts w:ascii="Times New Roman" w:hAnsi="Times New Roman"/>
                <w:color w:val="000000"/>
                <w:sz w:val="18"/>
                <w:szCs w:val="18"/>
              </w:rPr>
            </w:pPr>
            <w:r w:rsidRPr="001C2A74">
              <w:rPr>
                <w:rFonts w:ascii="Times New Roman" w:hAnsi="Times New Roman"/>
                <w:color w:val="000000"/>
                <w:sz w:val="18"/>
                <w:szCs w:val="18"/>
              </w:rPr>
              <w:t>1.83</w:t>
            </w:r>
          </w:p>
        </w:tc>
      </w:tr>
      <w:tr w:rsidR="00146138" w:rsidRPr="00AF65B3" w:rsidTr="00C10522">
        <w:trPr>
          <w:trHeight w:val="425"/>
          <w:jc w:val="center"/>
        </w:trPr>
        <w:tc>
          <w:tcPr>
            <w:tcW w:w="1516" w:type="dxa"/>
            <w:shd w:val="clear" w:color="auto" w:fill="auto"/>
            <w:noWrap/>
            <w:tcMar>
              <w:left w:w="57" w:type="dxa"/>
              <w:right w:w="57" w:type="dxa"/>
            </w:tcMar>
            <w:vAlign w:val="center"/>
          </w:tcPr>
          <w:p w:rsidR="00146138" w:rsidRPr="00AF65B3" w:rsidRDefault="00146138" w:rsidP="00C10522">
            <w:pPr>
              <w:adjustRightInd w:val="0"/>
              <w:snapToGrid w:val="0"/>
              <w:spacing w:after="0" w:line="240" w:lineRule="auto"/>
              <w:ind w:firstLineChars="300" w:firstLine="540"/>
              <w:rPr>
                <w:rFonts w:ascii="Times New Roman" w:hAnsi="Times New Roman"/>
                <w:sz w:val="18"/>
                <w:szCs w:val="18"/>
              </w:rPr>
            </w:pPr>
            <w:r w:rsidRPr="00AF65B3">
              <w:rPr>
                <w:rFonts w:ascii="Times New Roman" w:hAnsi="Times New Roman"/>
                <w:sz w:val="18"/>
                <w:szCs w:val="18"/>
              </w:rPr>
              <w:t>印度</w:t>
            </w:r>
          </w:p>
        </w:tc>
        <w:tc>
          <w:tcPr>
            <w:tcW w:w="918" w:type="dxa"/>
            <w:shd w:val="clear" w:color="auto" w:fill="auto"/>
            <w:noWrap/>
            <w:tcMar>
              <w:left w:w="57" w:type="dxa"/>
              <w:right w:w="57" w:type="dxa"/>
            </w:tcMar>
            <w:vAlign w:val="center"/>
          </w:tcPr>
          <w:p w:rsidR="00146138" w:rsidRPr="001C2A74" w:rsidRDefault="00146138" w:rsidP="00C10522">
            <w:pPr>
              <w:adjustRightInd w:val="0"/>
              <w:snapToGrid w:val="0"/>
              <w:spacing w:after="0" w:line="240" w:lineRule="auto"/>
              <w:ind w:firstLine="0"/>
              <w:jc w:val="right"/>
              <w:rPr>
                <w:rFonts w:ascii="Times New Roman" w:hAnsi="Times New Roman"/>
                <w:color w:val="000000"/>
                <w:sz w:val="18"/>
                <w:szCs w:val="18"/>
              </w:rPr>
            </w:pPr>
            <w:r w:rsidRPr="001C2A74">
              <w:rPr>
                <w:rFonts w:ascii="Times New Roman" w:hAnsi="Times New Roman"/>
                <w:color w:val="000000"/>
                <w:sz w:val="18"/>
                <w:szCs w:val="18"/>
              </w:rPr>
              <w:t>10949.1</w:t>
            </w:r>
          </w:p>
        </w:tc>
        <w:tc>
          <w:tcPr>
            <w:tcW w:w="919" w:type="dxa"/>
            <w:shd w:val="clear" w:color="auto" w:fill="auto"/>
            <w:noWrap/>
            <w:tcMar>
              <w:left w:w="57" w:type="dxa"/>
              <w:right w:w="57" w:type="dxa"/>
            </w:tcMar>
            <w:vAlign w:val="center"/>
          </w:tcPr>
          <w:p w:rsidR="00146138" w:rsidRPr="001C2A74" w:rsidRDefault="00146138" w:rsidP="00C10522">
            <w:pPr>
              <w:adjustRightInd w:val="0"/>
              <w:snapToGrid w:val="0"/>
              <w:spacing w:after="0" w:line="240" w:lineRule="auto"/>
              <w:ind w:firstLine="0"/>
              <w:jc w:val="right"/>
              <w:rPr>
                <w:rFonts w:ascii="Times New Roman" w:hAnsi="Times New Roman"/>
                <w:color w:val="000000"/>
                <w:sz w:val="18"/>
                <w:szCs w:val="18"/>
              </w:rPr>
            </w:pPr>
            <w:r w:rsidRPr="001C2A74">
              <w:rPr>
                <w:rFonts w:ascii="Times New Roman" w:hAnsi="Times New Roman"/>
                <w:color w:val="000000"/>
                <w:sz w:val="18"/>
                <w:szCs w:val="18"/>
              </w:rPr>
              <w:t>9818.5</w:t>
            </w:r>
          </w:p>
        </w:tc>
        <w:tc>
          <w:tcPr>
            <w:tcW w:w="920" w:type="dxa"/>
            <w:shd w:val="clear" w:color="auto" w:fill="auto"/>
            <w:noWrap/>
            <w:tcMar>
              <w:left w:w="57" w:type="dxa"/>
              <w:right w:w="57" w:type="dxa"/>
            </w:tcMar>
            <w:vAlign w:val="center"/>
          </w:tcPr>
          <w:p w:rsidR="00146138" w:rsidRPr="001C2A74" w:rsidRDefault="00146138" w:rsidP="00C10522">
            <w:pPr>
              <w:adjustRightInd w:val="0"/>
              <w:snapToGrid w:val="0"/>
              <w:spacing w:after="0" w:line="240" w:lineRule="auto"/>
              <w:ind w:firstLine="0"/>
              <w:jc w:val="right"/>
              <w:rPr>
                <w:rFonts w:ascii="Times New Roman" w:hAnsi="Times New Roman"/>
                <w:color w:val="000000"/>
                <w:sz w:val="18"/>
                <w:szCs w:val="18"/>
              </w:rPr>
            </w:pPr>
            <w:r w:rsidRPr="001C2A74">
              <w:rPr>
                <w:rFonts w:ascii="Times New Roman" w:hAnsi="Times New Roman"/>
                <w:color w:val="000000"/>
                <w:sz w:val="18"/>
                <w:szCs w:val="18"/>
              </w:rPr>
              <w:t>11.51</w:t>
            </w:r>
          </w:p>
        </w:tc>
        <w:tc>
          <w:tcPr>
            <w:tcW w:w="919" w:type="dxa"/>
            <w:shd w:val="clear" w:color="auto" w:fill="auto"/>
            <w:noWrap/>
            <w:tcMar>
              <w:left w:w="57" w:type="dxa"/>
              <w:right w:w="57" w:type="dxa"/>
            </w:tcMar>
            <w:vAlign w:val="center"/>
          </w:tcPr>
          <w:p w:rsidR="00146138" w:rsidRPr="001C2A74" w:rsidRDefault="00146138" w:rsidP="00C10522">
            <w:pPr>
              <w:adjustRightInd w:val="0"/>
              <w:snapToGrid w:val="0"/>
              <w:spacing w:after="0" w:line="240" w:lineRule="auto"/>
              <w:ind w:firstLine="0"/>
              <w:jc w:val="right"/>
              <w:rPr>
                <w:rFonts w:ascii="Times New Roman" w:hAnsi="Times New Roman"/>
                <w:color w:val="000000"/>
                <w:sz w:val="18"/>
                <w:szCs w:val="18"/>
              </w:rPr>
            </w:pPr>
            <w:r w:rsidRPr="001C2A74">
              <w:rPr>
                <w:rFonts w:ascii="Times New Roman" w:hAnsi="Times New Roman"/>
                <w:color w:val="000000"/>
                <w:sz w:val="18"/>
                <w:szCs w:val="18"/>
              </w:rPr>
              <w:t>5733.8</w:t>
            </w:r>
          </w:p>
        </w:tc>
        <w:tc>
          <w:tcPr>
            <w:tcW w:w="919" w:type="dxa"/>
            <w:shd w:val="clear" w:color="auto" w:fill="auto"/>
            <w:noWrap/>
            <w:tcMar>
              <w:left w:w="57" w:type="dxa"/>
              <w:right w:w="57" w:type="dxa"/>
            </w:tcMar>
            <w:vAlign w:val="center"/>
          </w:tcPr>
          <w:p w:rsidR="00146138" w:rsidRPr="001C2A74" w:rsidRDefault="00146138" w:rsidP="00C10522">
            <w:pPr>
              <w:adjustRightInd w:val="0"/>
              <w:snapToGrid w:val="0"/>
              <w:spacing w:after="0" w:line="240" w:lineRule="auto"/>
              <w:ind w:firstLine="0"/>
              <w:jc w:val="right"/>
              <w:rPr>
                <w:rFonts w:ascii="Times New Roman" w:hAnsi="Times New Roman"/>
                <w:color w:val="000000"/>
                <w:sz w:val="18"/>
                <w:szCs w:val="18"/>
              </w:rPr>
            </w:pPr>
            <w:r w:rsidRPr="001C2A74">
              <w:rPr>
                <w:rFonts w:ascii="Times New Roman" w:hAnsi="Times New Roman"/>
                <w:color w:val="000000"/>
                <w:sz w:val="18"/>
                <w:szCs w:val="18"/>
              </w:rPr>
              <w:t>5653.4</w:t>
            </w:r>
          </w:p>
        </w:tc>
        <w:tc>
          <w:tcPr>
            <w:tcW w:w="920" w:type="dxa"/>
            <w:shd w:val="clear" w:color="auto" w:fill="auto"/>
            <w:noWrap/>
            <w:tcMar>
              <w:left w:w="57" w:type="dxa"/>
              <w:right w:w="57" w:type="dxa"/>
            </w:tcMar>
            <w:vAlign w:val="center"/>
          </w:tcPr>
          <w:p w:rsidR="00146138" w:rsidRPr="001C2A74" w:rsidRDefault="00146138" w:rsidP="00C10522">
            <w:pPr>
              <w:adjustRightInd w:val="0"/>
              <w:snapToGrid w:val="0"/>
              <w:spacing w:after="0" w:line="240" w:lineRule="auto"/>
              <w:ind w:firstLine="0"/>
              <w:jc w:val="right"/>
              <w:rPr>
                <w:rFonts w:ascii="Times New Roman" w:hAnsi="Times New Roman"/>
                <w:color w:val="000000"/>
                <w:sz w:val="18"/>
                <w:szCs w:val="18"/>
              </w:rPr>
            </w:pPr>
            <w:r w:rsidRPr="001C2A74">
              <w:rPr>
                <w:rFonts w:ascii="Times New Roman" w:hAnsi="Times New Roman"/>
                <w:color w:val="000000"/>
                <w:sz w:val="18"/>
                <w:szCs w:val="18"/>
              </w:rPr>
              <w:t>1.42</w:t>
            </w:r>
          </w:p>
        </w:tc>
      </w:tr>
      <w:tr w:rsidR="00146138" w:rsidRPr="00AF65B3" w:rsidTr="00C10522">
        <w:trPr>
          <w:trHeight w:val="425"/>
          <w:jc w:val="center"/>
        </w:trPr>
        <w:tc>
          <w:tcPr>
            <w:tcW w:w="1516" w:type="dxa"/>
            <w:shd w:val="clear" w:color="auto" w:fill="auto"/>
            <w:noWrap/>
            <w:tcMar>
              <w:left w:w="57" w:type="dxa"/>
              <w:right w:w="57" w:type="dxa"/>
            </w:tcMar>
            <w:vAlign w:val="center"/>
          </w:tcPr>
          <w:p w:rsidR="00146138" w:rsidRPr="00AF65B3" w:rsidRDefault="00146138" w:rsidP="00C10522">
            <w:pPr>
              <w:adjustRightInd w:val="0"/>
              <w:snapToGrid w:val="0"/>
              <w:spacing w:after="0" w:line="240" w:lineRule="auto"/>
              <w:ind w:firstLineChars="300" w:firstLine="540"/>
              <w:rPr>
                <w:rFonts w:ascii="Times New Roman" w:hAnsi="Times New Roman"/>
                <w:sz w:val="18"/>
                <w:szCs w:val="18"/>
              </w:rPr>
            </w:pPr>
            <w:r w:rsidRPr="00AF65B3">
              <w:rPr>
                <w:rFonts w:ascii="Times New Roman" w:hAnsi="Times New Roman"/>
                <w:sz w:val="18"/>
                <w:szCs w:val="18"/>
              </w:rPr>
              <w:t>土耳其</w:t>
            </w:r>
          </w:p>
        </w:tc>
        <w:tc>
          <w:tcPr>
            <w:tcW w:w="918" w:type="dxa"/>
            <w:shd w:val="clear" w:color="auto" w:fill="auto"/>
            <w:noWrap/>
            <w:tcMar>
              <w:left w:w="57" w:type="dxa"/>
              <w:right w:w="57" w:type="dxa"/>
            </w:tcMar>
            <w:vAlign w:val="center"/>
          </w:tcPr>
          <w:p w:rsidR="00146138" w:rsidRPr="001C2A74" w:rsidRDefault="00146138" w:rsidP="00C10522">
            <w:pPr>
              <w:adjustRightInd w:val="0"/>
              <w:snapToGrid w:val="0"/>
              <w:spacing w:after="0" w:line="240" w:lineRule="auto"/>
              <w:ind w:firstLine="0"/>
              <w:jc w:val="right"/>
              <w:rPr>
                <w:rFonts w:ascii="Times New Roman" w:hAnsi="Times New Roman"/>
                <w:color w:val="000000"/>
                <w:sz w:val="18"/>
                <w:szCs w:val="18"/>
              </w:rPr>
            </w:pPr>
            <w:r w:rsidRPr="001C2A74">
              <w:rPr>
                <w:rFonts w:ascii="Times New Roman" w:hAnsi="Times New Roman"/>
                <w:color w:val="000000"/>
                <w:sz w:val="18"/>
                <w:szCs w:val="18"/>
              </w:rPr>
              <w:t>6841.4</w:t>
            </w:r>
          </w:p>
        </w:tc>
        <w:tc>
          <w:tcPr>
            <w:tcW w:w="919" w:type="dxa"/>
            <w:shd w:val="clear" w:color="auto" w:fill="auto"/>
            <w:noWrap/>
            <w:tcMar>
              <w:left w:w="57" w:type="dxa"/>
              <w:right w:w="57" w:type="dxa"/>
            </w:tcMar>
            <w:vAlign w:val="center"/>
          </w:tcPr>
          <w:p w:rsidR="00146138" w:rsidRPr="001C2A74" w:rsidRDefault="00146138" w:rsidP="00C10522">
            <w:pPr>
              <w:adjustRightInd w:val="0"/>
              <w:snapToGrid w:val="0"/>
              <w:spacing w:after="0" w:line="240" w:lineRule="auto"/>
              <w:ind w:firstLine="0"/>
              <w:jc w:val="right"/>
              <w:rPr>
                <w:rFonts w:ascii="Times New Roman" w:hAnsi="Times New Roman"/>
                <w:color w:val="000000"/>
                <w:sz w:val="18"/>
                <w:szCs w:val="18"/>
              </w:rPr>
            </w:pPr>
            <w:r w:rsidRPr="001C2A74">
              <w:rPr>
                <w:rFonts w:ascii="Times New Roman" w:hAnsi="Times New Roman"/>
                <w:color w:val="000000"/>
                <w:sz w:val="18"/>
                <w:szCs w:val="18"/>
              </w:rPr>
              <w:t>7973.2</w:t>
            </w:r>
          </w:p>
        </w:tc>
        <w:tc>
          <w:tcPr>
            <w:tcW w:w="920" w:type="dxa"/>
            <w:shd w:val="clear" w:color="auto" w:fill="auto"/>
            <w:noWrap/>
            <w:tcMar>
              <w:left w:w="57" w:type="dxa"/>
              <w:right w:w="57" w:type="dxa"/>
            </w:tcMar>
            <w:vAlign w:val="center"/>
          </w:tcPr>
          <w:p w:rsidR="00146138" w:rsidRPr="001C2A74" w:rsidRDefault="00146138" w:rsidP="00C10522">
            <w:pPr>
              <w:adjustRightInd w:val="0"/>
              <w:snapToGrid w:val="0"/>
              <w:spacing w:after="0" w:line="240" w:lineRule="auto"/>
              <w:ind w:firstLine="0"/>
              <w:jc w:val="right"/>
              <w:rPr>
                <w:rFonts w:ascii="Times New Roman" w:hAnsi="Times New Roman"/>
                <w:color w:val="000000"/>
                <w:sz w:val="18"/>
                <w:szCs w:val="18"/>
              </w:rPr>
            </w:pPr>
            <w:r w:rsidRPr="001C2A74">
              <w:rPr>
                <w:rFonts w:ascii="Times New Roman" w:hAnsi="Times New Roman"/>
                <w:color w:val="000000"/>
                <w:sz w:val="18"/>
                <w:szCs w:val="18"/>
              </w:rPr>
              <w:t>-14.19</w:t>
            </w:r>
          </w:p>
        </w:tc>
        <w:tc>
          <w:tcPr>
            <w:tcW w:w="919" w:type="dxa"/>
            <w:shd w:val="clear" w:color="auto" w:fill="auto"/>
            <w:noWrap/>
            <w:tcMar>
              <w:left w:w="57" w:type="dxa"/>
              <w:right w:w="57" w:type="dxa"/>
            </w:tcMar>
            <w:vAlign w:val="center"/>
          </w:tcPr>
          <w:p w:rsidR="00146138" w:rsidRPr="001C2A74" w:rsidRDefault="00146138" w:rsidP="00C10522">
            <w:pPr>
              <w:adjustRightInd w:val="0"/>
              <w:snapToGrid w:val="0"/>
              <w:spacing w:after="0" w:line="240" w:lineRule="auto"/>
              <w:ind w:firstLine="0"/>
              <w:jc w:val="right"/>
              <w:rPr>
                <w:rFonts w:ascii="Times New Roman" w:hAnsi="Times New Roman"/>
                <w:color w:val="000000"/>
                <w:sz w:val="18"/>
                <w:szCs w:val="18"/>
              </w:rPr>
            </w:pPr>
            <w:r w:rsidRPr="001C2A74">
              <w:rPr>
                <w:rFonts w:ascii="Times New Roman" w:hAnsi="Times New Roman"/>
                <w:color w:val="000000"/>
                <w:sz w:val="18"/>
                <w:szCs w:val="18"/>
              </w:rPr>
              <w:t>3650.4</w:t>
            </w:r>
          </w:p>
        </w:tc>
        <w:tc>
          <w:tcPr>
            <w:tcW w:w="919" w:type="dxa"/>
            <w:shd w:val="clear" w:color="auto" w:fill="auto"/>
            <w:noWrap/>
            <w:tcMar>
              <w:left w:w="57" w:type="dxa"/>
              <w:right w:w="57" w:type="dxa"/>
            </w:tcMar>
            <w:vAlign w:val="center"/>
          </w:tcPr>
          <w:p w:rsidR="00146138" w:rsidRPr="001C2A74" w:rsidRDefault="00146138" w:rsidP="00C10522">
            <w:pPr>
              <w:adjustRightInd w:val="0"/>
              <w:snapToGrid w:val="0"/>
              <w:spacing w:after="0" w:line="240" w:lineRule="auto"/>
              <w:ind w:firstLine="0"/>
              <w:jc w:val="right"/>
              <w:rPr>
                <w:rFonts w:ascii="Times New Roman" w:hAnsi="Times New Roman"/>
                <w:color w:val="000000"/>
                <w:sz w:val="18"/>
                <w:szCs w:val="18"/>
              </w:rPr>
            </w:pPr>
            <w:r w:rsidRPr="001C2A74">
              <w:rPr>
                <w:rFonts w:ascii="Times New Roman" w:hAnsi="Times New Roman"/>
                <w:color w:val="000000"/>
                <w:sz w:val="18"/>
                <w:szCs w:val="18"/>
              </w:rPr>
              <w:t>4426.5</w:t>
            </w:r>
          </w:p>
        </w:tc>
        <w:tc>
          <w:tcPr>
            <w:tcW w:w="920" w:type="dxa"/>
            <w:shd w:val="clear" w:color="auto" w:fill="auto"/>
            <w:noWrap/>
            <w:tcMar>
              <w:left w:w="57" w:type="dxa"/>
              <w:right w:w="57" w:type="dxa"/>
            </w:tcMar>
            <w:vAlign w:val="center"/>
          </w:tcPr>
          <w:p w:rsidR="00146138" w:rsidRPr="001C2A74" w:rsidRDefault="00146138" w:rsidP="00C10522">
            <w:pPr>
              <w:adjustRightInd w:val="0"/>
              <w:snapToGrid w:val="0"/>
              <w:spacing w:after="0" w:line="240" w:lineRule="auto"/>
              <w:ind w:firstLine="0"/>
              <w:jc w:val="right"/>
              <w:rPr>
                <w:rFonts w:ascii="Times New Roman" w:hAnsi="Times New Roman"/>
                <w:color w:val="000000"/>
                <w:sz w:val="18"/>
                <w:szCs w:val="18"/>
              </w:rPr>
            </w:pPr>
            <w:r w:rsidRPr="001C2A74">
              <w:rPr>
                <w:rFonts w:ascii="Times New Roman" w:hAnsi="Times New Roman"/>
                <w:color w:val="000000"/>
                <w:sz w:val="18"/>
                <w:szCs w:val="18"/>
              </w:rPr>
              <w:t>-17.53</w:t>
            </w:r>
          </w:p>
        </w:tc>
      </w:tr>
      <w:tr w:rsidR="00146138" w:rsidRPr="00AF65B3" w:rsidTr="00C10522">
        <w:trPr>
          <w:trHeight w:val="425"/>
          <w:jc w:val="center"/>
        </w:trPr>
        <w:tc>
          <w:tcPr>
            <w:tcW w:w="1516" w:type="dxa"/>
            <w:shd w:val="clear" w:color="auto" w:fill="auto"/>
            <w:noWrap/>
            <w:tcMar>
              <w:left w:w="57" w:type="dxa"/>
              <w:right w:w="57" w:type="dxa"/>
            </w:tcMar>
            <w:vAlign w:val="center"/>
          </w:tcPr>
          <w:p w:rsidR="00146138" w:rsidRPr="00AF65B3" w:rsidRDefault="00146138" w:rsidP="00C10522">
            <w:pPr>
              <w:adjustRightInd w:val="0"/>
              <w:snapToGrid w:val="0"/>
              <w:spacing w:after="0" w:line="240" w:lineRule="auto"/>
              <w:ind w:firstLineChars="300" w:firstLine="540"/>
              <w:rPr>
                <w:rFonts w:ascii="Times New Roman" w:hAnsi="Times New Roman"/>
                <w:sz w:val="18"/>
                <w:szCs w:val="18"/>
              </w:rPr>
            </w:pPr>
            <w:r w:rsidRPr="00AF65B3">
              <w:rPr>
                <w:rFonts w:ascii="Times New Roman" w:hAnsi="Times New Roman"/>
                <w:sz w:val="18"/>
                <w:szCs w:val="18"/>
              </w:rPr>
              <w:t>韩国</w:t>
            </w:r>
          </w:p>
        </w:tc>
        <w:tc>
          <w:tcPr>
            <w:tcW w:w="918" w:type="dxa"/>
            <w:shd w:val="clear" w:color="auto" w:fill="auto"/>
            <w:noWrap/>
            <w:tcMar>
              <w:left w:w="57" w:type="dxa"/>
              <w:right w:w="57" w:type="dxa"/>
            </w:tcMar>
            <w:vAlign w:val="center"/>
          </w:tcPr>
          <w:p w:rsidR="00146138" w:rsidRPr="001C2A74" w:rsidRDefault="00146138" w:rsidP="00C10522">
            <w:pPr>
              <w:adjustRightInd w:val="0"/>
              <w:snapToGrid w:val="0"/>
              <w:spacing w:after="0" w:line="240" w:lineRule="auto"/>
              <w:ind w:firstLine="0"/>
              <w:jc w:val="right"/>
              <w:rPr>
                <w:rFonts w:ascii="Times New Roman" w:hAnsi="Times New Roman"/>
                <w:color w:val="000000"/>
                <w:sz w:val="18"/>
                <w:szCs w:val="18"/>
              </w:rPr>
            </w:pPr>
            <w:r w:rsidRPr="001C2A74">
              <w:rPr>
                <w:rFonts w:ascii="Times New Roman" w:hAnsi="Times New Roman"/>
                <w:color w:val="000000"/>
                <w:sz w:val="18"/>
                <w:szCs w:val="18"/>
              </w:rPr>
              <w:t>6687.8</w:t>
            </w:r>
          </w:p>
        </w:tc>
        <w:tc>
          <w:tcPr>
            <w:tcW w:w="919" w:type="dxa"/>
            <w:shd w:val="clear" w:color="auto" w:fill="auto"/>
            <w:noWrap/>
            <w:tcMar>
              <w:left w:w="57" w:type="dxa"/>
              <w:right w:w="57" w:type="dxa"/>
            </w:tcMar>
            <w:vAlign w:val="center"/>
          </w:tcPr>
          <w:p w:rsidR="00146138" w:rsidRPr="001C2A74" w:rsidRDefault="00146138" w:rsidP="00C10522">
            <w:pPr>
              <w:adjustRightInd w:val="0"/>
              <w:snapToGrid w:val="0"/>
              <w:spacing w:after="0" w:line="240" w:lineRule="auto"/>
              <w:ind w:firstLine="0"/>
              <w:jc w:val="right"/>
              <w:rPr>
                <w:rFonts w:ascii="Times New Roman" w:hAnsi="Times New Roman"/>
                <w:color w:val="000000"/>
                <w:sz w:val="18"/>
                <w:szCs w:val="18"/>
              </w:rPr>
            </w:pPr>
            <w:r w:rsidRPr="001C2A74">
              <w:rPr>
                <w:rFonts w:ascii="Times New Roman" w:hAnsi="Times New Roman"/>
                <w:color w:val="000000"/>
                <w:sz w:val="18"/>
                <w:szCs w:val="18"/>
              </w:rPr>
              <w:t>5363.2</w:t>
            </w:r>
          </w:p>
        </w:tc>
        <w:tc>
          <w:tcPr>
            <w:tcW w:w="920" w:type="dxa"/>
            <w:shd w:val="clear" w:color="auto" w:fill="auto"/>
            <w:noWrap/>
            <w:tcMar>
              <w:left w:w="57" w:type="dxa"/>
              <w:right w:w="57" w:type="dxa"/>
            </w:tcMar>
            <w:vAlign w:val="center"/>
          </w:tcPr>
          <w:p w:rsidR="00146138" w:rsidRPr="001C2A74" w:rsidRDefault="00146138" w:rsidP="00C10522">
            <w:pPr>
              <w:adjustRightInd w:val="0"/>
              <w:snapToGrid w:val="0"/>
              <w:spacing w:after="0" w:line="240" w:lineRule="auto"/>
              <w:ind w:firstLine="0"/>
              <w:jc w:val="right"/>
              <w:rPr>
                <w:rFonts w:ascii="Times New Roman" w:hAnsi="Times New Roman"/>
                <w:color w:val="000000"/>
                <w:sz w:val="18"/>
                <w:szCs w:val="18"/>
              </w:rPr>
            </w:pPr>
            <w:r w:rsidRPr="001C2A74">
              <w:rPr>
                <w:rFonts w:ascii="Times New Roman" w:hAnsi="Times New Roman"/>
                <w:color w:val="000000"/>
                <w:sz w:val="18"/>
                <w:szCs w:val="18"/>
              </w:rPr>
              <w:t>24.70</w:t>
            </w:r>
          </w:p>
        </w:tc>
        <w:tc>
          <w:tcPr>
            <w:tcW w:w="919" w:type="dxa"/>
            <w:shd w:val="clear" w:color="auto" w:fill="auto"/>
            <w:noWrap/>
            <w:tcMar>
              <w:left w:w="57" w:type="dxa"/>
              <w:right w:w="57" w:type="dxa"/>
            </w:tcMar>
            <w:vAlign w:val="center"/>
          </w:tcPr>
          <w:p w:rsidR="00146138" w:rsidRPr="001C2A74" w:rsidRDefault="00146138" w:rsidP="00C10522">
            <w:pPr>
              <w:adjustRightInd w:val="0"/>
              <w:snapToGrid w:val="0"/>
              <w:spacing w:after="0" w:line="240" w:lineRule="auto"/>
              <w:ind w:firstLine="0"/>
              <w:jc w:val="right"/>
              <w:rPr>
                <w:rFonts w:ascii="Times New Roman" w:hAnsi="Times New Roman"/>
                <w:color w:val="000000"/>
                <w:sz w:val="18"/>
                <w:szCs w:val="18"/>
              </w:rPr>
            </w:pPr>
            <w:r w:rsidRPr="001C2A74">
              <w:rPr>
                <w:rFonts w:ascii="Times New Roman" w:hAnsi="Times New Roman"/>
                <w:color w:val="000000"/>
                <w:sz w:val="18"/>
                <w:szCs w:val="18"/>
              </w:rPr>
              <w:t>3670.8</w:t>
            </w:r>
          </w:p>
        </w:tc>
        <w:tc>
          <w:tcPr>
            <w:tcW w:w="919" w:type="dxa"/>
            <w:shd w:val="clear" w:color="auto" w:fill="auto"/>
            <w:noWrap/>
            <w:tcMar>
              <w:left w:w="57" w:type="dxa"/>
              <w:right w:w="57" w:type="dxa"/>
            </w:tcMar>
            <w:vAlign w:val="center"/>
          </w:tcPr>
          <w:p w:rsidR="00146138" w:rsidRPr="001C2A74" w:rsidRDefault="00146138" w:rsidP="00C10522">
            <w:pPr>
              <w:adjustRightInd w:val="0"/>
              <w:snapToGrid w:val="0"/>
              <w:spacing w:after="0" w:line="240" w:lineRule="auto"/>
              <w:ind w:firstLine="0"/>
              <w:jc w:val="right"/>
              <w:rPr>
                <w:rFonts w:ascii="Times New Roman" w:hAnsi="Times New Roman"/>
                <w:color w:val="000000"/>
                <w:sz w:val="18"/>
                <w:szCs w:val="18"/>
              </w:rPr>
            </w:pPr>
            <w:r w:rsidRPr="001C2A74">
              <w:rPr>
                <w:rFonts w:ascii="Times New Roman" w:hAnsi="Times New Roman"/>
                <w:color w:val="000000"/>
                <w:sz w:val="18"/>
                <w:szCs w:val="18"/>
              </w:rPr>
              <w:t>3063.7</w:t>
            </w:r>
          </w:p>
        </w:tc>
        <w:tc>
          <w:tcPr>
            <w:tcW w:w="920" w:type="dxa"/>
            <w:shd w:val="clear" w:color="auto" w:fill="auto"/>
            <w:noWrap/>
            <w:tcMar>
              <w:left w:w="57" w:type="dxa"/>
              <w:right w:w="57" w:type="dxa"/>
            </w:tcMar>
            <w:vAlign w:val="center"/>
          </w:tcPr>
          <w:p w:rsidR="00146138" w:rsidRPr="001C2A74" w:rsidRDefault="00146138" w:rsidP="00C10522">
            <w:pPr>
              <w:adjustRightInd w:val="0"/>
              <w:snapToGrid w:val="0"/>
              <w:spacing w:after="0" w:line="240" w:lineRule="auto"/>
              <w:ind w:firstLine="0"/>
              <w:jc w:val="right"/>
              <w:rPr>
                <w:rFonts w:ascii="Times New Roman" w:hAnsi="Times New Roman"/>
                <w:color w:val="000000"/>
                <w:sz w:val="18"/>
                <w:szCs w:val="18"/>
              </w:rPr>
            </w:pPr>
            <w:r w:rsidRPr="001C2A74">
              <w:rPr>
                <w:rFonts w:ascii="Times New Roman" w:hAnsi="Times New Roman"/>
                <w:color w:val="000000"/>
                <w:sz w:val="18"/>
                <w:szCs w:val="18"/>
              </w:rPr>
              <w:t>19.82</w:t>
            </w:r>
          </w:p>
        </w:tc>
      </w:tr>
      <w:tr w:rsidR="00146138" w:rsidRPr="00AF65B3" w:rsidTr="00C10522">
        <w:trPr>
          <w:trHeight w:val="425"/>
          <w:jc w:val="center"/>
        </w:trPr>
        <w:tc>
          <w:tcPr>
            <w:tcW w:w="1516" w:type="dxa"/>
            <w:shd w:val="clear" w:color="auto" w:fill="auto"/>
            <w:noWrap/>
            <w:tcMar>
              <w:left w:w="57" w:type="dxa"/>
              <w:right w:w="57" w:type="dxa"/>
            </w:tcMar>
            <w:vAlign w:val="center"/>
          </w:tcPr>
          <w:p w:rsidR="00146138" w:rsidRPr="00AF65B3" w:rsidRDefault="00146138" w:rsidP="00C10522">
            <w:pPr>
              <w:adjustRightInd w:val="0"/>
              <w:snapToGrid w:val="0"/>
              <w:spacing w:after="0" w:line="240" w:lineRule="auto"/>
              <w:ind w:firstLineChars="300" w:firstLine="540"/>
              <w:rPr>
                <w:rFonts w:ascii="Times New Roman" w:hAnsi="Times New Roman"/>
                <w:sz w:val="18"/>
                <w:szCs w:val="18"/>
              </w:rPr>
            </w:pPr>
            <w:r w:rsidRPr="00AF65B3">
              <w:rPr>
                <w:rFonts w:ascii="Times New Roman" w:hAnsi="Times New Roman"/>
                <w:sz w:val="18"/>
                <w:szCs w:val="18"/>
              </w:rPr>
              <w:t>意大利</w:t>
            </w:r>
          </w:p>
        </w:tc>
        <w:tc>
          <w:tcPr>
            <w:tcW w:w="918" w:type="dxa"/>
            <w:shd w:val="clear" w:color="auto" w:fill="auto"/>
            <w:noWrap/>
            <w:tcMar>
              <w:left w:w="57" w:type="dxa"/>
              <w:right w:w="57" w:type="dxa"/>
            </w:tcMar>
            <w:vAlign w:val="center"/>
          </w:tcPr>
          <w:p w:rsidR="00146138" w:rsidRPr="001C2A74" w:rsidRDefault="00146138" w:rsidP="00C10522">
            <w:pPr>
              <w:adjustRightInd w:val="0"/>
              <w:snapToGrid w:val="0"/>
              <w:spacing w:after="0" w:line="240" w:lineRule="auto"/>
              <w:ind w:firstLine="0"/>
              <w:jc w:val="right"/>
              <w:rPr>
                <w:rFonts w:ascii="Times New Roman" w:hAnsi="Times New Roman"/>
                <w:color w:val="000000"/>
                <w:sz w:val="18"/>
                <w:szCs w:val="18"/>
              </w:rPr>
            </w:pPr>
            <w:r w:rsidRPr="001C2A74">
              <w:rPr>
                <w:rFonts w:ascii="Times New Roman" w:hAnsi="Times New Roman"/>
                <w:color w:val="000000"/>
                <w:sz w:val="18"/>
                <w:szCs w:val="18"/>
              </w:rPr>
              <w:t>5000.4</w:t>
            </w:r>
          </w:p>
        </w:tc>
        <w:tc>
          <w:tcPr>
            <w:tcW w:w="919" w:type="dxa"/>
            <w:shd w:val="clear" w:color="auto" w:fill="auto"/>
            <w:noWrap/>
            <w:tcMar>
              <w:left w:w="57" w:type="dxa"/>
              <w:right w:w="57" w:type="dxa"/>
            </w:tcMar>
            <w:vAlign w:val="center"/>
          </w:tcPr>
          <w:p w:rsidR="00146138" w:rsidRPr="001C2A74" w:rsidRDefault="00146138" w:rsidP="00C10522">
            <w:pPr>
              <w:adjustRightInd w:val="0"/>
              <w:snapToGrid w:val="0"/>
              <w:spacing w:after="0" w:line="240" w:lineRule="auto"/>
              <w:ind w:firstLine="0"/>
              <w:jc w:val="right"/>
              <w:rPr>
                <w:rFonts w:ascii="Times New Roman" w:hAnsi="Times New Roman"/>
                <w:color w:val="000000"/>
                <w:sz w:val="18"/>
                <w:szCs w:val="18"/>
              </w:rPr>
            </w:pPr>
            <w:r w:rsidRPr="001C2A74">
              <w:rPr>
                <w:rFonts w:ascii="Times New Roman" w:hAnsi="Times New Roman"/>
                <w:color w:val="000000"/>
                <w:sz w:val="18"/>
                <w:szCs w:val="18"/>
              </w:rPr>
              <w:t>4678.3</w:t>
            </w:r>
          </w:p>
        </w:tc>
        <w:tc>
          <w:tcPr>
            <w:tcW w:w="920" w:type="dxa"/>
            <w:shd w:val="clear" w:color="auto" w:fill="auto"/>
            <w:noWrap/>
            <w:tcMar>
              <w:left w:w="57" w:type="dxa"/>
              <w:right w:w="57" w:type="dxa"/>
            </w:tcMar>
            <w:vAlign w:val="center"/>
          </w:tcPr>
          <w:p w:rsidR="00146138" w:rsidRPr="001C2A74" w:rsidRDefault="00146138" w:rsidP="00C10522">
            <w:pPr>
              <w:adjustRightInd w:val="0"/>
              <w:snapToGrid w:val="0"/>
              <w:spacing w:after="0" w:line="240" w:lineRule="auto"/>
              <w:ind w:firstLine="0"/>
              <w:jc w:val="right"/>
              <w:rPr>
                <w:rFonts w:ascii="Times New Roman" w:hAnsi="Times New Roman"/>
                <w:color w:val="000000"/>
                <w:sz w:val="18"/>
                <w:szCs w:val="18"/>
              </w:rPr>
            </w:pPr>
            <w:r w:rsidRPr="001C2A74">
              <w:rPr>
                <w:rFonts w:ascii="Times New Roman" w:hAnsi="Times New Roman"/>
                <w:color w:val="000000"/>
                <w:sz w:val="18"/>
                <w:szCs w:val="18"/>
              </w:rPr>
              <w:t>6.89</w:t>
            </w:r>
          </w:p>
        </w:tc>
        <w:tc>
          <w:tcPr>
            <w:tcW w:w="919" w:type="dxa"/>
            <w:shd w:val="clear" w:color="auto" w:fill="auto"/>
            <w:noWrap/>
            <w:tcMar>
              <w:left w:w="57" w:type="dxa"/>
              <w:right w:w="57" w:type="dxa"/>
            </w:tcMar>
            <w:vAlign w:val="center"/>
          </w:tcPr>
          <w:p w:rsidR="00146138" w:rsidRPr="001C2A74" w:rsidRDefault="00146138" w:rsidP="00C10522">
            <w:pPr>
              <w:adjustRightInd w:val="0"/>
              <w:snapToGrid w:val="0"/>
              <w:spacing w:after="0" w:line="240" w:lineRule="auto"/>
              <w:ind w:firstLine="0"/>
              <w:jc w:val="right"/>
              <w:rPr>
                <w:rFonts w:ascii="Times New Roman" w:hAnsi="Times New Roman"/>
                <w:color w:val="000000"/>
                <w:sz w:val="18"/>
                <w:szCs w:val="18"/>
              </w:rPr>
            </w:pPr>
            <w:r w:rsidRPr="001C2A74">
              <w:rPr>
                <w:rFonts w:ascii="Times New Roman" w:hAnsi="Times New Roman"/>
                <w:color w:val="000000"/>
                <w:sz w:val="18"/>
                <w:szCs w:val="18"/>
              </w:rPr>
              <w:t>2737.5</w:t>
            </w:r>
          </w:p>
        </w:tc>
        <w:tc>
          <w:tcPr>
            <w:tcW w:w="919" w:type="dxa"/>
            <w:shd w:val="clear" w:color="auto" w:fill="auto"/>
            <w:noWrap/>
            <w:tcMar>
              <w:left w:w="57" w:type="dxa"/>
              <w:right w:w="57" w:type="dxa"/>
            </w:tcMar>
            <w:vAlign w:val="center"/>
          </w:tcPr>
          <w:p w:rsidR="00146138" w:rsidRPr="001C2A74" w:rsidRDefault="00146138" w:rsidP="00C10522">
            <w:pPr>
              <w:adjustRightInd w:val="0"/>
              <w:snapToGrid w:val="0"/>
              <w:spacing w:after="0" w:line="240" w:lineRule="auto"/>
              <w:ind w:firstLine="0"/>
              <w:jc w:val="right"/>
              <w:rPr>
                <w:rFonts w:ascii="Times New Roman" w:hAnsi="Times New Roman"/>
                <w:color w:val="000000"/>
                <w:sz w:val="18"/>
                <w:szCs w:val="18"/>
              </w:rPr>
            </w:pPr>
            <w:r w:rsidRPr="001C2A74">
              <w:rPr>
                <w:rFonts w:ascii="Times New Roman" w:hAnsi="Times New Roman"/>
                <w:color w:val="000000"/>
                <w:sz w:val="18"/>
                <w:szCs w:val="18"/>
              </w:rPr>
              <w:t>2556.7</w:t>
            </w:r>
          </w:p>
        </w:tc>
        <w:tc>
          <w:tcPr>
            <w:tcW w:w="920" w:type="dxa"/>
            <w:shd w:val="clear" w:color="auto" w:fill="auto"/>
            <w:noWrap/>
            <w:tcMar>
              <w:left w:w="57" w:type="dxa"/>
              <w:right w:w="57" w:type="dxa"/>
            </w:tcMar>
            <w:vAlign w:val="center"/>
          </w:tcPr>
          <w:p w:rsidR="00146138" w:rsidRPr="001C2A74" w:rsidRDefault="00146138" w:rsidP="00C10522">
            <w:pPr>
              <w:adjustRightInd w:val="0"/>
              <w:snapToGrid w:val="0"/>
              <w:spacing w:after="0" w:line="240" w:lineRule="auto"/>
              <w:ind w:firstLine="0"/>
              <w:jc w:val="right"/>
              <w:rPr>
                <w:rFonts w:ascii="Times New Roman" w:hAnsi="Times New Roman"/>
                <w:color w:val="000000"/>
                <w:sz w:val="18"/>
                <w:szCs w:val="18"/>
              </w:rPr>
            </w:pPr>
            <w:r w:rsidRPr="001C2A74">
              <w:rPr>
                <w:rFonts w:ascii="Times New Roman" w:hAnsi="Times New Roman"/>
                <w:color w:val="000000"/>
                <w:sz w:val="18"/>
                <w:szCs w:val="18"/>
              </w:rPr>
              <w:t>7.07</w:t>
            </w:r>
          </w:p>
        </w:tc>
      </w:tr>
      <w:tr w:rsidR="00146138" w:rsidRPr="00AF65B3" w:rsidTr="00C10522">
        <w:trPr>
          <w:trHeight w:val="425"/>
          <w:jc w:val="center"/>
        </w:trPr>
        <w:tc>
          <w:tcPr>
            <w:tcW w:w="1516" w:type="dxa"/>
            <w:shd w:val="clear" w:color="auto" w:fill="auto"/>
            <w:noWrap/>
            <w:tcMar>
              <w:left w:w="57" w:type="dxa"/>
              <w:right w:w="57" w:type="dxa"/>
            </w:tcMar>
            <w:vAlign w:val="center"/>
          </w:tcPr>
          <w:p w:rsidR="00146138" w:rsidRPr="00AF65B3" w:rsidRDefault="00146138" w:rsidP="00C10522">
            <w:pPr>
              <w:adjustRightInd w:val="0"/>
              <w:snapToGrid w:val="0"/>
              <w:spacing w:after="0" w:line="240" w:lineRule="auto"/>
              <w:ind w:firstLineChars="300" w:firstLine="540"/>
              <w:rPr>
                <w:rFonts w:ascii="Times New Roman" w:hAnsi="Times New Roman"/>
                <w:sz w:val="18"/>
                <w:szCs w:val="18"/>
              </w:rPr>
            </w:pPr>
            <w:r w:rsidRPr="00AF65B3">
              <w:rPr>
                <w:rFonts w:ascii="Times New Roman" w:hAnsi="Times New Roman"/>
                <w:sz w:val="18"/>
                <w:szCs w:val="18"/>
              </w:rPr>
              <w:t>摩洛哥</w:t>
            </w:r>
          </w:p>
        </w:tc>
        <w:tc>
          <w:tcPr>
            <w:tcW w:w="918" w:type="dxa"/>
            <w:shd w:val="clear" w:color="auto" w:fill="auto"/>
            <w:noWrap/>
            <w:tcMar>
              <w:left w:w="57" w:type="dxa"/>
              <w:right w:w="57" w:type="dxa"/>
            </w:tcMar>
            <w:vAlign w:val="center"/>
          </w:tcPr>
          <w:p w:rsidR="00146138" w:rsidRPr="001C2A74" w:rsidRDefault="00146138" w:rsidP="00C10522">
            <w:pPr>
              <w:adjustRightInd w:val="0"/>
              <w:snapToGrid w:val="0"/>
              <w:spacing w:after="0" w:line="240" w:lineRule="auto"/>
              <w:ind w:firstLine="0"/>
              <w:jc w:val="right"/>
              <w:rPr>
                <w:rFonts w:ascii="Times New Roman" w:hAnsi="Times New Roman"/>
                <w:color w:val="000000"/>
                <w:sz w:val="18"/>
                <w:szCs w:val="18"/>
              </w:rPr>
            </w:pPr>
            <w:r w:rsidRPr="001C2A74">
              <w:rPr>
                <w:rFonts w:ascii="Times New Roman" w:hAnsi="Times New Roman"/>
                <w:color w:val="000000"/>
                <w:sz w:val="18"/>
                <w:szCs w:val="18"/>
              </w:rPr>
              <w:t>3048.6</w:t>
            </w:r>
          </w:p>
        </w:tc>
        <w:tc>
          <w:tcPr>
            <w:tcW w:w="919" w:type="dxa"/>
            <w:shd w:val="clear" w:color="auto" w:fill="auto"/>
            <w:noWrap/>
            <w:tcMar>
              <w:left w:w="57" w:type="dxa"/>
              <w:right w:w="57" w:type="dxa"/>
            </w:tcMar>
            <w:vAlign w:val="center"/>
          </w:tcPr>
          <w:p w:rsidR="00146138" w:rsidRPr="001C2A74" w:rsidRDefault="00146138" w:rsidP="00C10522">
            <w:pPr>
              <w:adjustRightInd w:val="0"/>
              <w:snapToGrid w:val="0"/>
              <w:spacing w:after="0" w:line="240" w:lineRule="auto"/>
              <w:ind w:firstLine="0"/>
              <w:jc w:val="right"/>
              <w:rPr>
                <w:rFonts w:ascii="Times New Roman" w:hAnsi="Times New Roman"/>
                <w:color w:val="000000"/>
                <w:sz w:val="18"/>
                <w:szCs w:val="18"/>
              </w:rPr>
            </w:pPr>
            <w:r w:rsidRPr="001C2A74">
              <w:rPr>
                <w:rFonts w:ascii="Times New Roman" w:hAnsi="Times New Roman"/>
                <w:color w:val="000000"/>
                <w:sz w:val="18"/>
                <w:szCs w:val="18"/>
              </w:rPr>
              <w:t>2562.9</w:t>
            </w:r>
          </w:p>
        </w:tc>
        <w:tc>
          <w:tcPr>
            <w:tcW w:w="920" w:type="dxa"/>
            <w:shd w:val="clear" w:color="auto" w:fill="auto"/>
            <w:noWrap/>
            <w:tcMar>
              <w:left w:w="57" w:type="dxa"/>
              <w:right w:w="57" w:type="dxa"/>
            </w:tcMar>
            <w:vAlign w:val="center"/>
          </w:tcPr>
          <w:p w:rsidR="00146138" w:rsidRPr="001C2A74" w:rsidRDefault="00146138" w:rsidP="00C10522">
            <w:pPr>
              <w:adjustRightInd w:val="0"/>
              <w:snapToGrid w:val="0"/>
              <w:spacing w:after="0" w:line="240" w:lineRule="auto"/>
              <w:ind w:firstLine="0"/>
              <w:jc w:val="right"/>
              <w:rPr>
                <w:rFonts w:ascii="Times New Roman" w:hAnsi="Times New Roman"/>
                <w:color w:val="000000"/>
                <w:sz w:val="18"/>
                <w:szCs w:val="18"/>
              </w:rPr>
            </w:pPr>
            <w:r w:rsidRPr="001C2A74">
              <w:rPr>
                <w:rFonts w:ascii="Times New Roman" w:hAnsi="Times New Roman"/>
                <w:color w:val="000000"/>
                <w:sz w:val="18"/>
                <w:szCs w:val="18"/>
              </w:rPr>
              <w:t>18.95</w:t>
            </w:r>
          </w:p>
        </w:tc>
        <w:tc>
          <w:tcPr>
            <w:tcW w:w="919" w:type="dxa"/>
            <w:shd w:val="clear" w:color="auto" w:fill="auto"/>
            <w:noWrap/>
            <w:tcMar>
              <w:left w:w="57" w:type="dxa"/>
              <w:right w:w="57" w:type="dxa"/>
            </w:tcMar>
            <w:vAlign w:val="center"/>
          </w:tcPr>
          <w:p w:rsidR="00146138" w:rsidRPr="001C2A74" w:rsidRDefault="00146138" w:rsidP="00C10522">
            <w:pPr>
              <w:adjustRightInd w:val="0"/>
              <w:snapToGrid w:val="0"/>
              <w:spacing w:after="0" w:line="240" w:lineRule="auto"/>
              <w:ind w:firstLine="0"/>
              <w:jc w:val="right"/>
              <w:rPr>
                <w:rFonts w:ascii="Times New Roman" w:hAnsi="Times New Roman"/>
                <w:color w:val="000000"/>
                <w:sz w:val="18"/>
                <w:szCs w:val="18"/>
              </w:rPr>
            </w:pPr>
            <w:r w:rsidRPr="001C2A74">
              <w:rPr>
                <w:rFonts w:ascii="Times New Roman" w:hAnsi="Times New Roman"/>
                <w:color w:val="000000"/>
                <w:sz w:val="18"/>
                <w:szCs w:val="18"/>
              </w:rPr>
              <w:t>1456.1</w:t>
            </w:r>
          </w:p>
        </w:tc>
        <w:tc>
          <w:tcPr>
            <w:tcW w:w="919" w:type="dxa"/>
            <w:shd w:val="clear" w:color="auto" w:fill="auto"/>
            <w:noWrap/>
            <w:tcMar>
              <w:left w:w="57" w:type="dxa"/>
              <w:right w:w="57" w:type="dxa"/>
            </w:tcMar>
            <w:vAlign w:val="center"/>
          </w:tcPr>
          <w:p w:rsidR="00146138" w:rsidRPr="001C2A74" w:rsidRDefault="00146138" w:rsidP="00C10522">
            <w:pPr>
              <w:adjustRightInd w:val="0"/>
              <w:snapToGrid w:val="0"/>
              <w:spacing w:after="0" w:line="240" w:lineRule="auto"/>
              <w:ind w:firstLine="0"/>
              <w:jc w:val="right"/>
              <w:rPr>
                <w:rFonts w:ascii="Times New Roman" w:hAnsi="Times New Roman"/>
                <w:color w:val="000000"/>
                <w:sz w:val="18"/>
                <w:szCs w:val="18"/>
              </w:rPr>
            </w:pPr>
            <w:r w:rsidRPr="001C2A74">
              <w:rPr>
                <w:rFonts w:ascii="Times New Roman" w:hAnsi="Times New Roman"/>
                <w:color w:val="000000"/>
                <w:sz w:val="18"/>
                <w:szCs w:val="18"/>
              </w:rPr>
              <w:t>1284.5</w:t>
            </w:r>
          </w:p>
        </w:tc>
        <w:tc>
          <w:tcPr>
            <w:tcW w:w="920" w:type="dxa"/>
            <w:shd w:val="clear" w:color="auto" w:fill="auto"/>
            <w:noWrap/>
            <w:tcMar>
              <w:left w:w="57" w:type="dxa"/>
              <w:right w:w="57" w:type="dxa"/>
            </w:tcMar>
            <w:vAlign w:val="center"/>
          </w:tcPr>
          <w:p w:rsidR="00146138" w:rsidRPr="001C2A74" w:rsidRDefault="00146138" w:rsidP="00C10522">
            <w:pPr>
              <w:adjustRightInd w:val="0"/>
              <w:snapToGrid w:val="0"/>
              <w:spacing w:after="0" w:line="240" w:lineRule="auto"/>
              <w:ind w:firstLine="0"/>
              <w:jc w:val="right"/>
              <w:rPr>
                <w:rFonts w:ascii="Times New Roman" w:hAnsi="Times New Roman"/>
                <w:color w:val="000000"/>
                <w:sz w:val="18"/>
                <w:szCs w:val="18"/>
              </w:rPr>
            </w:pPr>
            <w:r w:rsidRPr="001C2A74">
              <w:rPr>
                <w:rFonts w:ascii="Times New Roman" w:hAnsi="Times New Roman"/>
                <w:color w:val="000000"/>
                <w:sz w:val="18"/>
                <w:szCs w:val="18"/>
              </w:rPr>
              <w:t>13.37</w:t>
            </w:r>
          </w:p>
        </w:tc>
      </w:tr>
    </w:tbl>
    <w:p w:rsidR="00146138" w:rsidRDefault="00146138" w:rsidP="00146138">
      <w:pPr>
        <w:pStyle w:val="004"/>
        <w:rPr>
          <w:rFonts w:hint="eastAsia"/>
        </w:rPr>
      </w:pPr>
      <w:r w:rsidRPr="00C277D3">
        <w:rPr>
          <w:rFonts w:hint="eastAsia"/>
        </w:rPr>
        <w:t>资料来源：据中国海关数据整理</w:t>
      </w:r>
    </w:p>
    <w:p w:rsidR="00146138" w:rsidRPr="00C277D3" w:rsidRDefault="00146138" w:rsidP="00146138">
      <w:pPr>
        <w:pStyle w:val="00b"/>
      </w:pPr>
    </w:p>
    <w:p w:rsidR="00146138" w:rsidRPr="00E5126B" w:rsidRDefault="00146138" w:rsidP="00146138">
      <w:pPr>
        <w:pStyle w:val="002"/>
        <w:ind w:firstLine="444"/>
        <w:rPr>
          <w:spacing w:val="6"/>
        </w:rPr>
      </w:pPr>
      <w:r w:rsidRPr="00E5126B">
        <w:rPr>
          <w:rFonts w:hint="eastAsia"/>
          <w:spacing w:val="6"/>
        </w:rPr>
        <w:t>再生纤维素长丝出口贸易方式以一般贸易为主，</w:t>
      </w:r>
      <w:r w:rsidRPr="00E5126B">
        <w:rPr>
          <w:spacing w:val="6"/>
        </w:rPr>
        <w:t>2016</w:t>
      </w:r>
      <w:r w:rsidRPr="00E5126B">
        <w:rPr>
          <w:spacing w:val="6"/>
        </w:rPr>
        <w:t>年</w:t>
      </w:r>
      <w:r w:rsidRPr="00E5126B">
        <w:rPr>
          <w:rFonts w:hint="eastAsia"/>
          <w:spacing w:val="6"/>
        </w:rPr>
        <w:t>一般贸易量</w:t>
      </w:r>
      <w:r w:rsidRPr="00E5126B">
        <w:rPr>
          <w:rFonts w:hint="eastAsia"/>
          <w:spacing w:val="6"/>
        </w:rPr>
        <w:t>7.</w:t>
      </w:r>
      <w:r w:rsidRPr="00E5126B">
        <w:rPr>
          <w:spacing w:val="6"/>
        </w:rPr>
        <w:t>0</w:t>
      </w:r>
      <w:r w:rsidRPr="00E5126B">
        <w:rPr>
          <w:rFonts w:hint="eastAsia"/>
          <w:spacing w:val="6"/>
        </w:rPr>
        <w:t>9</w:t>
      </w:r>
      <w:r w:rsidRPr="00E5126B">
        <w:rPr>
          <w:rFonts w:hint="eastAsia"/>
          <w:spacing w:val="6"/>
        </w:rPr>
        <w:t>万吨，占总量的</w:t>
      </w:r>
      <w:r w:rsidRPr="00E5126B">
        <w:rPr>
          <w:rFonts w:hint="eastAsia"/>
          <w:spacing w:val="6"/>
        </w:rPr>
        <w:t>95.</w:t>
      </w:r>
      <w:r w:rsidRPr="00E5126B">
        <w:rPr>
          <w:spacing w:val="6"/>
        </w:rPr>
        <w:t>1</w:t>
      </w:r>
      <w:r w:rsidRPr="00E5126B">
        <w:rPr>
          <w:rFonts w:hint="eastAsia"/>
          <w:spacing w:val="6"/>
        </w:rPr>
        <w:t>%</w:t>
      </w:r>
      <w:r w:rsidRPr="00E5126B">
        <w:rPr>
          <w:rFonts w:hint="eastAsia"/>
          <w:spacing w:val="6"/>
        </w:rPr>
        <w:t>；其他贸易方式的出口量还未形成稳定规模（表</w:t>
      </w:r>
      <w:r w:rsidRPr="00E5126B">
        <w:rPr>
          <w:rFonts w:hint="eastAsia"/>
          <w:spacing w:val="6"/>
        </w:rPr>
        <w:t>11</w:t>
      </w:r>
      <w:r w:rsidRPr="00E5126B">
        <w:rPr>
          <w:rFonts w:hint="eastAsia"/>
          <w:spacing w:val="6"/>
        </w:rPr>
        <w:t>）。</w:t>
      </w:r>
    </w:p>
    <w:p w:rsidR="00146138" w:rsidRPr="00C277D3" w:rsidRDefault="00146138" w:rsidP="00146138">
      <w:pPr>
        <w:pStyle w:val="38"/>
        <w:spacing w:before="156" w:after="156"/>
      </w:pPr>
      <w:r>
        <w:br w:type="page"/>
      </w:r>
      <w:r w:rsidRPr="00C277D3">
        <w:rPr>
          <w:rFonts w:hint="eastAsia"/>
        </w:rPr>
        <w:lastRenderedPageBreak/>
        <w:t>表</w:t>
      </w:r>
      <w:r w:rsidRPr="00C277D3">
        <w:rPr>
          <w:rFonts w:hint="eastAsia"/>
        </w:rPr>
        <w:t>11</w:t>
      </w:r>
      <w:r>
        <w:rPr>
          <w:rFonts w:hint="eastAsia"/>
        </w:rPr>
        <w:t xml:space="preserve">  </w:t>
      </w:r>
      <w:r>
        <w:rPr>
          <w:rFonts w:hint="eastAsia"/>
        </w:rPr>
        <w:t>再生纤维素</w:t>
      </w:r>
      <w:r w:rsidRPr="00C277D3">
        <w:rPr>
          <w:rFonts w:hint="eastAsia"/>
        </w:rPr>
        <w:t>长丝</w:t>
      </w:r>
      <w:r w:rsidRPr="00C277D3">
        <w:t>分贸易方式</w:t>
      </w:r>
      <w:r w:rsidRPr="00C277D3">
        <w:rPr>
          <w:rFonts w:hint="eastAsia"/>
        </w:rPr>
        <w:t>出口</w:t>
      </w:r>
    </w:p>
    <w:tbl>
      <w:tblPr>
        <w:tblW w:w="7031" w:type="dxa"/>
        <w:jc w:val="center"/>
        <w:tblBorders>
          <w:top w:val="single" w:sz="8" w:space="0" w:color="auto"/>
          <w:bottom w:val="single" w:sz="8"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468"/>
        <w:gridCol w:w="879"/>
        <w:gridCol w:w="879"/>
        <w:gridCol w:w="932"/>
        <w:gridCol w:w="970"/>
        <w:gridCol w:w="970"/>
        <w:gridCol w:w="933"/>
      </w:tblGrid>
      <w:tr w:rsidR="00146138" w:rsidRPr="00AF65B3" w:rsidTr="00C10522">
        <w:trPr>
          <w:trHeight w:val="340"/>
          <w:tblHeader/>
          <w:jc w:val="center"/>
        </w:trPr>
        <w:tc>
          <w:tcPr>
            <w:tcW w:w="1468" w:type="dxa"/>
            <w:vMerge w:val="restart"/>
            <w:shd w:val="clear" w:color="auto" w:fill="auto"/>
            <w:noWrap/>
            <w:tcMar>
              <w:left w:w="57" w:type="dxa"/>
              <w:right w:w="57" w:type="dxa"/>
            </w:tcMar>
            <w:vAlign w:val="center"/>
          </w:tcPr>
          <w:p w:rsidR="00146138" w:rsidRPr="00AF65B3" w:rsidRDefault="00146138" w:rsidP="00C10522">
            <w:pPr>
              <w:pStyle w:val="00a"/>
            </w:pPr>
            <w:r w:rsidRPr="00AF65B3">
              <w:t>项目</w:t>
            </w:r>
          </w:p>
        </w:tc>
        <w:tc>
          <w:tcPr>
            <w:tcW w:w="2690" w:type="dxa"/>
            <w:gridSpan w:val="3"/>
            <w:shd w:val="clear" w:color="auto" w:fill="auto"/>
            <w:noWrap/>
            <w:tcMar>
              <w:left w:w="57" w:type="dxa"/>
              <w:right w:w="57" w:type="dxa"/>
            </w:tcMar>
            <w:vAlign w:val="center"/>
          </w:tcPr>
          <w:p w:rsidR="00146138" w:rsidRPr="00AF65B3" w:rsidRDefault="00146138" w:rsidP="00C10522">
            <w:pPr>
              <w:pStyle w:val="00a"/>
            </w:pPr>
            <w:r w:rsidRPr="00AF65B3">
              <w:t>出口数量</w:t>
            </w:r>
          </w:p>
        </w:tc>
        <w:tc>
          <w:tcPr>
            <w:tcW w:w="2873" w:type="dxa"/>
            <w:gridSpan w:val="3"/>
            <w:shd w:val="clear" w:color="auto" w:fill="auto"/>
            <w:noWrap/>
            <w:tcMar>
              <w:left w:w="57" w:type="dxa"/>
              <w:right w:w="57" w:type="dxa"/>
            </w:tcMar>
            <w:vAlign w:val="center"/>
          </w:tcPr>
          <w:p w:rsidR="00146138" w:rsidRPr="00AF65B3" w:rsidRDefault="00146138" w:rsidP="00C10522">
            <w:pPr>
              <w:pStyle w:val="00a"/>
            </w:pPr>
            <w:r w:rsidRPr="00AF65B3">
              <w:t>出口金额</w:t>
            </w:r>
          </w:p>
        </w:tc>
      </w:tr>
      <w:tr w:rsidR="00146138" w:rsidRPr="00AF65B3" w:rsidTr="00C10522">
        <w:trPr>
          <w:trHeight w:val="340"/>
          <w:tblHeader/>
          <w:jc w:val="center"/>
        </w:trPr>
        <w:tc>
          <w:tcPr>
            <w:tcW w:w="1468" w:type="dxa"/>
            <w:vMerge/>
            <w:shd w:val="clear" w:color="auto" w:fill="auto"/>
            <w:noWrap/>
            <w:tcMar>
              <w:left w:w="57" w:type="dxa"/>
              <w:right w:w="57" w:type="dxa"/>
            </w:tcMar>
            <w:vAlign w:val="center"/>
          </w:tcPr>
          <w:p w:rsidR="00146138" w:rsidRPr="00AF65B3" w:rsidRDefault="00146138" w:rsidP="00C10522">
            <w:pPr>
              <w:pStyle w:val="00a"/>
            </w:pPr>
          </w:p>
        </w:tc>
        <w:tc>
          <w:tcPr>
            <w:tcW w:w="879" w:type="dxa"/>
            <w:shd w:val="clear" w:color="auto" w:fill="auto"/>
            <w:noWrap/>
            <w:tcMar>
              <w:left w:w="57" w:type="dxa"/>
              <w:right w:w="57" w:type="dxa"/>
            </w:tcMar>
            <w:vAlign w:val="center"/>
          </w:tcPr>
          <w:p w:rsidR="00146138" w:rsidRPr="00AF65B3" w:rsidRDefault="00146138" w:rsidP="00C10522">
            <w:pPr>
              <w:pStyle w:val="00a"/>
            </w:pPr>
            <w:r w:rsidRPr="00AF65B3">
              <w:t>2016</w:t>
            </w:r>
            <w:r w:rsidRPr="00AF65B3">
              <w:t>年</w:t>
            </w:r>
          </w:p>
          <w:p w:rsidR="00146138" w:rsidRPr="00AF65B3" w:rsidRDefault="00146138" w:rsidP="00C10522">
            <w:pPr>
              <w:pStyle w:val="00a"/>
            </w:pPr>
            <w:r w:rsidRPr="00AF65B3">
              <w:t>（吨）</w:t>
            </w:r>
          </w:p>
        </w:tc>
        <w:tc>
          <w:tcPr>
            <w:tcW w:w="879" w:type="dxa"/>
            <w:shd w:val="clear" w:color="auto" w:fill="auto"/>
            <w:noWrap/>
            <w:tcMar>
              <w:left w:w="57" w:type="dxa"/>
              <w:right w:w="57" w:type="dxa"/>
            </w:tcMar>
            <w:vAlign w:val="center"/>
          </w:tcPr>
          <w:p w:rsidR="00146138" w:rsidRPr="00AF65B3" w:rsidRDefault="00146138" w:rsidP="00C10522">
            <w:pPr>
              <w:pStyle w:val="00a"/>
            </w:pPr>
            <w:r w:rsidRPr="00AF65B3">
              <w:t>去年同期</w:t>
            </w:r>
          </w:p>
          <w:p w:rsidR="00146138" w:rsidRPr="00AF65B3" w:rsidRDefault="00146138" w:rsidP="00C10522">
            <w:pPr>
              <w:pStyle w:val="00a"/>
            </w:pPr>
            <w:r w:rsidRPr="00AF65B3">
              <w:t>（吨）</w:t>
            </w:r>
          </w:p>
        </w:tc>
        <w:tc>
          <w:tcPr>
            <w:tcW w:w="932" w:type="dxa"/>
            <w:shd w:val="clear" w:color="auto" w:fill="auto"/>
            <w:noWrap/>
            <w:tcMar>
              <w:left w:w="57" w:type="dxa"/>
              <w:right w:w="57" w:type="dxa"/>
            </w:tcMar>
            <w:vAlign w:val="center"/>
          </w:tcPr>
          <w:p w:rsidR="00146138" w:rsidRPr="00AF65B3" w:rsidRDefault="00146138" w:rsidP="00C10522">
            <w:pPr>
              <w:pStyle w:val="00a"/>
            </w:pPr>
            <w:r w:rsidRPr="00AF65B3">
              <w:t>同比</w:t>
            </w:r>
          </w:p>
          <w:p w:rsidR="00146138" w:rsidRPr="00AF65B3" w:rsidRDefault="00146138" w:rsidP="00C10522">
            <w:pPr>
              <w:pStyle w:val="00a"/>
            </w:pPr>
            <w:r w:rsidRPr="00AF65B3">
              <w:t>（</w:t>
            </w:r>
            <w:r w:rsidRPr="00AF65B3">
              <w:t>%</w:t>
            </w:r>
            <w:r w:rsidRPr="00AF65B3">
              <w:t>）</w:t>
            </w:r>
          </w:p>
        </w:tc>
        <w:tc>
          <w:tcPr>
            <w:tcW w:w="970" w:type="dxa"/>
            <w:shd w:val="clear" w:color="auto" w:fill="auto"/>
            <w:noWrap/>
            <w:tcMar>
              <w:left w:w="57" w:type="dxa"/>
              <w:right w:w="57" w:type="dxa"/>
            </w:tcMar>
            <w:vAlign w:val="center"/>
          </w:tcPr>
          <w:p w:rsidR="00146138" w:rsidRPr="00AF65B3" w:rsidRDefault="00146138" w:rsidP="00C10522">
            <w:pPr>
              <w:pStyle w:val="00a"/>
            </w:pPr>
            <w:r w:rsidRPr="00AF65B3">
              <w:t>2016</w:t>
            </w:r>
            <w:r w:rsidRPr="00AF65B3">
              <w:t>年</w:t>
            </w:r>
          </w:p>
          <w:p w:rsidR="00146138" w:rsidRPr="00AF65B3" w:rsidRDefault="00146138" w:rsidP="00C10522">
            <w:pPr>
              <w:pStyle w:val="00a"/>
            </w:pPr>
            <w:r w:rsidRPr="00AF65B3">
              <w:t>（万美元）</w:t>
            </w:r>
          </w:p>
        </w:tc>
        <w:tc>
          <w:tcPr>
            <w:tcW w:w="970" w:type="dxa"/>
            <w:shd w:val="clear" w:color="auto" w:fill="auto"/>
            <w:noWrap/>
            <w:tcMar>
              <w:left w:w="57" w:type="dxa"/>
              <w:right w:w="57" w:type="dxa"/>
            </w:tcMar>
            <w:vAlign w:val="center"/>
          </w:tcPr>
          <w:p w:rsidR="00146138" w:rsidRPr="00AF65B3" w:rsidRDefault="00146138" w:rsidP="00C10522">
            <w:pPr>
              <w:pStyle w:val="00a"/>
            </w:pPr>
            <w:r w:rsidRPr="00AF65B3">
              <w:t>去年同期</w:t>
            </w:r>
          </w:p>
          <w:p w:rsidR="00146138" w:rsidRPr="00AF65B3" w:rsidRDefault="00146138" w:rsidP="00C10522">
            <w:pPr>
              <w:pStyle w:val="00a"/>
            </w:pPr>
            <w:r w:rsidRPr="00AF65B3">
              <w:t>（万美元）</w:t>
            </w:r>
          </w:p>
        </w:tc>
        <w:tc>
          <w:tcPr>
            <w:tcW w:w="933" w:type="dxa"/>
            <w:shd w:val="clear" w:color="auto" w:fill="auto"/>
            <w:noWrap/>
            <w:tcMar>
              <w:left w:w="57" w:type="dxa"/>
              <w:right w:w="57" w:type="dxa"/>
            </w:tcMar>
            <w:vAlign w:val="center"/>
          </w:tcPr>
          <w:p w:rsidR="00146138" w:rsidRPr="00AF65B3" w:rsidRDefault="00146138" w:rsidP="00C10522">
            <w:pPr>
              <w:pStyle w:val="00a"/>
            </w:pPr>
            <w:r w:rsidRPr="00AF65B3">
              <w:t>同比</w:t>
            </w:r>
          </w:p>
          <w:p w:rsidR="00146138" w:rsidRPr="00AF65B3" w:rsidRDefault="00146138" w:rsidP="00C10522">
            <w:pPr>
              <w:pStyle w:val="00a"/>
            </w:pPr>
            <w:r w:rsidRPr="00AF65B3">
              <w:t>（</w:t>
            </w:r>
            <w:r w:rsidRPr="00AF65B3">
              <w:t>%</w:t>
            </w:r>
            <w:r w:rsidRPr="00AF65B3">
              <w:t>）</w:t>
            </w:r>
          </w:p>
        </w:tc>
      </w:tr>
      <w:tr w:rsidR="00146138" w:rsidRPr="00AF65B3" w:rsidTr="00C10522">
        <w:trPr>
          <w:trHeight w:val="340"/>
          <w:jc w:val="center"/>
        </w:trPr>
        <w:tc>
          <w:tcPr>
            <w:tcW w:w="1468" w:type="dxa"/>
            <w:shd w:val="clear" w:color="auto" w:fill="auto"/>
            <w:noWrap/>
            <w:tcMar>
              <w:left w:w="57" w:type="dxa"/>
              <w:right w:w="57" w:type="dxa"/>
            </w:tcMar>
            <w:vAlign w:val="center"/>
          </w:tcPr>
          <w:p w:rsidR="00146138" w:rsidRPr="00AF65B3" w:rsidRDefault="00146138" w:rsidP="00C10522">
            <w:pPr>
              <w:adjustRightInd w:val="0"/>
              <w:snapToGrid w:val="0"/>
              <w:spacing w:after="0" w:line="240" w:lineRule="auto"/>
              <w:ind w:firstLine="0"/>
              <w:rPr>
                <w:rFonts w:ascii="Times New Roman" w:hAnsi="Times New Roman"/>
                <w:sz w:val="18"/>
                <w:szCs w:val="18"/>
              </w:rPr>
            </w:pPr>
            <w:r w:rsidRPr="00AF65B3">
              <w:rPr>
                <w:rFonts w:ascii="Times New Roman"/>
                <w:sz w:val="18"/>
                <w:szCs w:val="18"/>
              </w:rPr>
              <w:t>总计</w:t>
            </w:r>
          </w:p>
        </w:tc>
        <w:tc>
          <w:tcPr>
            <w:tcW w:w="879" w:type="dxa"/>
            <w:shd w:val="clear" w:color="auto" w:fill="auto"/>
            <w:noWrap/>
            <w:tcMar>
              <w:left w:w="57" w:type="dxa"/>
              <w:right w:w="57" w:type="dxa"/>
            </w:tcMar>
            <w:vAlign w:val="center"/>
          </w:tcPr>
          <w:p w:rsidR="00146138" w:rsidRPr="001C2A74" w:rsidRDefault="00146138" w:rsidP="00C10522">
            <w:pPr>
              <w:adjustRightInd w:val="0"/>
              <w:snapToGrid w:val="0"/>
              <w:spacing w:after="0" w:line="240" w:lineRule="auto"/>
              <w:ind w:firstLine="0"/>
              <w:jc w:val="right"/>
              <w:rPr>
                <w:rFonts w:ascii="Times New Roman" w:hAnsi="Times New Roman"/>
                <w:color w:val="000000"/>
                <w:sz w:val="18"/>
                <w:szCs w:val="18"/>
              </w:rPr>
            </w:pPr>
            <w:r w:rsidRPr="001C2A74">
              <w:rPr>
                <w:rFonts w:ascii="Times New Roman" w:hAnsi="Times New Roman"/>
                <w:color w:val="000000"/>
                <w:sz w:val="18"/>
                <w:szCs w:val="18"/>
              </w:rPr>
              <w:t>74587.2</w:t>
            </w:r>
          </w:p>
        </w:tc>
        <w:tc>
          <w:tcPr>
            <w:tcW w:w="879" w:type="dxa"/>
            <w:shd w:val="clear" w:color="auto" w:fill="auto"/>
            <w:noWrap/>
            <w:tcMar>
              <w:left w:w="57" w:type="dxa"/>
              <w:right w:w="57" w:type="dxa"/>
            </w:tcMar>
            <w:vAlign w:val="center"/>
          </w:tcPr>
          <w:p w:rsidR="00146138" w:rsidRPr="001C2A74" w:rsidRDefault="00146138" w:rsidP="00C10522">
            <w:pPr>
              <w:adjustRightInd w:val="0"/>
              <w:snapToGrid w:val="0"/>
              <w:spacing w:after="0" w:line="240" w:lineRule="auto"/>
              <w:ind w:firstLine="0"/>
              <w:jc w:val="right"/>
              <w:rPr>
                <w:rFonts w:ascii="Times New Roman" w:hAnsi="Times New Roman"/>
                <w:color w:val="000000"/>
                <w:sz w:val="18"/>
                <w:szCs w:val="18"/>
              </w:rPr>
            </w:pPr>
            <w:r w:rsidRPr="001C2A74">
              <w:rPr>
                <w:rFonts w:ascii="Times New Roman" w:hAnsi="Times New Roman"/>
                <w:color w:val="000000"/>
                <w:sz w:val="18"/>
                <w:szCs w:val="18"/>
              </w:rPr>
              <w:t>67912.0</w:t>
            </w:r>
          </w:p>
        </w:tc>
        <w:tc>
          <w:tcPr>
            <w:tcW w:w="932" w:type="dxa"/>
            <w:shd w:val="clear" w:color="auto" w:fill="auto"/>
            <w:noWrap/>
            <w:tcMar>
              <w:left w:w="57" w:type="dxa"/>
              <w:right w:w="57" w:type="dxa"/>
            </w:tcMar>
            <w:vAlign w:val="center"/>
          </w:tcPr>
          <w:p w:rsidR="00146138" w:rsidRPr="001C2A74" w:rsidRDefault="00146138" w:rsidP="00C10522">
            <w:pPr>
              <w:adjustRightInd w:val="0"/>
              <w:snapToGrid w:val="0"/>
              <w:spacing w:after="0" w:line="240" w:lineRule="auto"/>
              <w:ind w:firstLine="0"/>
              <w:jc w:val="right"/>
              <w:rPr>
                <w:rFonts w:ascii="Times New Roman" w:hAnsi="Times New Roman"/>
                <w:color w:val="000000"/>
                <w:sz w:val="18"/>
                <w:szCs w:val="18"/>
              </w:rPr>
            </w:pPr>
            <w:r w:rsidRPr="001C2A74">
              <w:rPr>
                <w:rFonts w:ascii="Times New Roman" w:hAnsi="Times New Roman"/>
                <w:color w:val="000000"/>
                <w:sz w:val="18"/>
                <w:szCs w:val="18"/>
              </w:rPr>
              <w:t>9.83</w:t>
            </w:r>
          </w:p>
        </w:tc>
        <w:tc>
          <w:tcPr>
            <w:tcW w:w="970" w:type="dxa"/>
            <w:shd w:val="clear" w:color="auto" w:fill="auto"/>
            <w:noWrap/>
            <w:tcMar>
              <w:left w:w="57" w:type="dxa"/>
              <w:right w:w="57" w:type="dxa"/>
            </w:tcMar>
            <w:vAlign w:val="center"/>
          </w:tcPr>
          <w:p w:rsidR="00146138" w:rsidRPr="001C2A74" w:rsidRDefault="00146138" w:rsidP="00C10522">
            <w:pPr>
              <w:adjustRightInd w:val="0"/>
              <w:snapToGrid w:val="0"/>
              <w:spacing w:after="0" w:line="240" w:lineRule="auto"/>
              <w:ind w:firstLine="0"/>
              <w:jc w:val="right"/>
              <w:rPr>
                <w:rFonts w:ascii="Times New Roman" w:hAnsi="Times New Roman"/>
                <w:color w:val="000000"/>
                <w:sz w:val="18"/>
                <w:szCs w:val="18"/>
              </w:rPr>
            </w:pPr>
            <w:r w:rsidRPr="001C2A74">
              <w:rPr>
                <w:rFonts w:ascii="Times New Roman" w:hAnsi="Times New Roman"/>
                <w:color w:val="000000"/>
                <w:sz w:val="18"/>
                <w:szCs w:val="18"/>
              </w:rPr>
              <w:t>38861.2</w:t>
            </w:r>
          </w:p>
        </w:tc>
        <w:tc>
          <w:tcPr>
            <w:tcW w:w="970" w:type="dxa"/>
            <w:shd w:val="clear" w:color="auto" w:fill="auto"/>
            <w:noWrap/>
            <w:tcMar>
              <w:left w:w="57" w:type="dxa"/>
              <w:right w:w="57" w:type="dxa"/>
            </w:tcMar>
            <w:vAlign w:val="center"/>
          </w:tcPr>
          <w:p w:rsidR="00146138" w:rsidRPr="001C2A74" w:rsidRDefault="00146138" w:rsidP="00C10522">
            <w:pPr>
              <w:adjustRightInd w:val="0"/>
              <w:snapToGrid w:val="0"/>
              <w:spacing w:after="0" w:line="240" w:lineRule="auto"/>
              <w:ind w:firstLine="0"/>
              <w:jc w:val="right"/>
              <w:rPr>
                <w:rFonts w:ascii="Times New Roman" w:hAnsi="Times New Roman"/>
                <w:color w:val="000000"/>
                <w:sz w:val="18"/>
                <w:szCs w:val="18"/>
              </w:rPr>
            </w:pPr>
            <w:r w:rsidRPr="001C2A74">
              <w:rPr>
                <w:rFonts w:ascii="Times New Roman" w:hAnsi="Times New Roman"/>
                <w:color w:val="000000"/>
                <w:sz w:val="18"/>
                <w:szCs w:val="18"/>
              </w:rPr>
              <w:t>38324.4</w:t>
            </w:r>
          </w:p>
        </w:tc>
        <w:tc>
          <w:tcPr>
            <w:tcW w:w="933" w:type="dxa"/>
            <w:shd w:val="clear" w:color="auto" w:fill="auto"/>
            <w:noWrap/>
            <w:tcMar>
              <w:left w:w="57" w:type="dxa"/>
              <w:right w:w="57" w:type="dxa"/>
            </w:tcMar>
            <w:vAlign w:val="center"/>
          </w:tcPr>
          <w:p w:rsidR="00146138" w:rsidRPr="001C2A74" w:rsidRDefault="00146138" w:rsidP="00C10522">
            <w:pPr>
              <w:adjustRightInd w:val="0"/>
              <w:snapToGrid w:val="0"/>
              <w:spacing w:after="0" w:line="240" w:lineRule="auto"/>
              <w:ind w:firstLine="0"/>
              <w:jc w:val="right"/>
              <w:rPr>
                <w:rFonts w:ascii="Times New Roman" w:hAnsi="Times New Roman"/>
                <w:color w:val="000000"/>
                <w:sz w:val="18"/>
                <w:szCs w:val="18"/>
              </w:rPr>
            </w:pPr>
            <w:r w:rsidRPr="001C2A74">
              <w:rPr>
                <w:rFonts w:ascii="Times New Roman" w:hAnsi="Times New Roman"/>
                <w:color w:val="000000"/>
                <w:sz w:val="18"/>
                <w:szCs w:val="18"/>
              </w:rPr>
              <w:t>1.40</w:t>
            </w:r>
          </w:p>
        </w:tc>
      </w:tr>
      <w:tr w:rsidR="00146138" w:rsidRPr="00AF65B3" w:rsidTr="00C10522">
        <w:trPr>
          <w:trHeight w:val="340"/>
          <w:jc w:val="center"/>
        </w:trPr>
        <w:tc>
          <w:tcPr>
            <w:tcW w:w="1468" w:type="dxa"/>
            <w:shd w:val="clear" w:color="auto" w:fill="auto"/>
            <w:noWrap/>
            <w:tcMar>
              <w:left w:w="57" w:type="dxa"/>
              <w:right w:w="57" w:type="dxa"/>
            </w:tcMar>
            <w:vAlign w:val="center"/>
          </w:tcPr>
          <w:p w:rsidR="00146138" w:rsidRPr="00AF65B3" w:rsidRDefault="00146138" w:rsidP="00C10522">
            <w:pPr>
              <w:adjustRightInd w:val="0"/>
              <w:snapToGrid w:val="0"/>
              <w:spacing w:after="0" w:line="240" w:lineRule="auto"/>
              <w:ind w:firstLine="0"/>
              <w:rPr>
                <w:rFonts w:ascii="Times New Roman" w:hAnsi="Times New Roman"/>
                <w:sz w:val="18"/>
                <w:szCs w:val="18"/>
              </w:rPr>
            </w:pPr>
            <w:r w:rsidRPr="00AF65B3">
              <w:rPr>
                <w:rFonts w:ascii="Times New Roman"/>
                <w:sz w:val="18"/>
                <w:szCs w:val="18"/>
              </w:rPr>
              <w:t>一般贸易</w:t>
            </w:r>
          </w:p>
        </w:tc>
        <w:tc>
          <w:tcPr>
            <w:tcW w:w="879" w:type="dxa"/>
            <w:shd w:val="clear" w:color="auto" w:fill="auto"/>
            <w:noWrap/>
            <w:tcMar>
              <w:left w:w="57" w:type="dxa"/>
              <w:right w:w="57" w:type="dxa"/>
            </w:tcMar>
            <w:vAlign w:val="center"/>
          </w:tcPr>
          <w:p w:rsidR="00146138" w:rsidRPr="001C2A74" w:rsidRDefault="00146138" w:rsidP="00C10522">
            <w:pPr>
              <w:adjustRightInd w:val="0"/>
              <w:snapToGrid w:val="0"/>
              <w:spacing w:after="0" w:line="240" w:lineRule="auto"/>
              <w:ind w:firstLine="0"/>
              <w:jc w:val="right"/>
              <w:rPr>
                <w:rFonts w:ascii="Times New Roman" w:hAnsi="Times New Roman"/>
                <w:color w:val="000000"/>
                <w:sz w:val="18"/>
                <w:szCs w:val="18"/>
              </w:rPr>
            </w:pPr>
            <w:r w:rsidRPr="001C2A74">
              <w:rPr>
                <w:rFonts w:ascii="Times New Roman" w:hAnsi="Times New Roman"/>
                <w:color w:val="000000"/>
                <w:sz w:val="18"/>
                <w:szCs w:val="18"/>
              </w:rPr>
              <w:t>70946.1</w:t>
            </w:r>
          </w:p>
        </w:tc>
        <w:tc>
          <w:tcPr>
            <w:tcW w:w="879" w:type="dxa"/>
            <w:shd w:val="clear" w:color="auto" w:fill="auto"/>
            <w:noWrap/>
            <w:tcMar>
              <w:left w:w="57" w:type="dxa"/>
              <w:right w:w="57" w:type="dxa"/>
            </w:tcMar>
            <w:vAlign w:val="center"/>
          </w:tcPr>
          <w:p w:rsidR="00146138" w:rsidRPr="001C2A74" w:rsidRDefault="00146138" w:rsidP="00C10522">
            <w:pPr>
              <w:adjustRightInd w:val="0"/>
              <w:snapToGrid w:val="0"/>
              <w:spacing w:after="0" w:line="240" w:lineRule="auto"/>
              <w:ind w:firstLine="0"/>
              <w:jc w:val="right"/>
              <w:rPr>
                <w:rFonts w:ascii="Times New Roman" w:hAnsi="Times New Roman"/>
                <w:color w:val="000000"/>
                <w:sz w:val="18"/>
                <w:szCs w:val="18"/>
              </w:rPr>
            </w:pPr>
            <w:r w:rsidRPr="001C2A74">
              <w:rPr>
                <w:rFonts w:ascii="Times New Roman" w:hAnsi="Times New Roman"/>
                <w:color w:val="000000"/>
                <w:sz w:val="18"/>
                <w:szCs w:val="18"/>
              </w:rPr>
              <w:t>66359.2</w:t>
            </w:r>
          </w:p>
        </w:tc>
        <w:tc>
          <w:tcPr>
            <w:tcW w:w="932" w:type="dxa"/>
            <w:shd w:val="clear" w:color="auto" w:fill="auto"/>
            <w:noWrap/>
            <w:tcMar>
              <w:left w:w="57" w:type="dxa"/>
              <w:right w:w="57" w:type="dxa"/>
            </w:tcMar>
            <w:vAlign w:val="center"/>
          </w:tcPr>
          <w:p w:rsidR="00146138" w:rsidRPr="001C2A74" w:rsidRDefault="00146138" w:rsidP="00C10522">
            <w:pPr>
              <w:adjustRightInd w:val="0"/>
              <w:snapToGrid w:val="0"/>
              <w:spacing w:after="0" w:line="240" w:lineRule="auto"/>
              <w:ind w:firstLine="0"/>
              <w:jc w:val="right"/>
              <w:rPr>
                <w:rFonts w:ascii="Times New Roman" w:hAnsi="Times New Roman"/>
                <w:color w:val="000000"/>
                <w:sz w:val="18"/>
                <w:szCs w:val="18"/>
              </w:rPr>
            </w:pPr>
            <w:r w:rsidRPr="001C2A74">
              <w:rPr>
                <w:rFonts w:ascii="Times New Roman" w:hAnsi="Times New Roman"/>
                <w:color w:val="000000"/>
                <w:sz w:val="18"/>
                <w:szCs w:val="18"/>
              </w:rPr>
              <w:t>6.91</w:t>
            </w:r>
          </w:p>
        </w:tc>
        <w:tc>
          <w:tcPr>
            <w:tcW w:w="970" w:type="dxa"/>
            <w:shd w:val="clear" w:color="auto" w:fill="auto"/>
            <w:noWrap/>
            <w:tcMar>
              <w:left w:w="57" w:type="dxa"/>
              <w:right w:w="57" w:type="dxa"/>
            </w:tcMar>
            <w:vAlign w:val="center"/>
          </w:tcPr>
          <w:p w:rsidR="00146138" w:rsidRPr="001C2A74" w:rsidRDefault="00146138" w:rsidP="00C10522">
            <w:pPr>
              <w:adjustRightInd w:val="0"/>
              <w:snapToGrid w:val="0"/>
              <w:spacing w:after="0" w:line="240" w:lineRule="auto"/>
              <w:ind w:firstLine="0"/>
              <w:jc w:val="right"/>
              <w:rPr>
                <w:rFonts w:ascii="Times New Roman" w:hAnsi="Times New Roman"/>
                <w:color w:val="000000"/>
                <w:sz w:val="18"/>
                <w:szCs w:val="18"/>
              </w:rPr>
            </w:pPr>
            <w:r w:rsidRPr="001C2A74">
              <w:rPr>
                <w:rFonts w:ascii="Times New Roman" w:hAnsi="Times New Roman"/>
                <w:color w:val="000000"/>
                <w:sz w:val="18"/>
                <w:szCs w:val="18"/>
              </w:rPr>
              <w:t>37062.6</w:t>
            </w:r>
          </w:p>
        </w:tc>
        <w:tc>
          <w:tcPr>
            <w:tcW w:w="970" w:type="dxa"/>
            <w:shd w:val="clear" w:color="auto" w:fill="auto"/>
            <w:noWrap/>
            <w:tcMar>
              <w:left w:w="57" w:type="dxa"/>
              <w:right w:w="57" w:type="dxa"/>
            </w:tcMar>
            <w:vAlign w:val="center"/>
          </w:tcPr>
          <w:p w:rsidR="00146138" w:rsidRPr="001C2A74" w:rsidRDefault="00146138" w:rsidP="00C10522">
            <w:pPr>
              <w:adjustRightInd w:val="0"/>
              <w:snapToGrid w:val="0"/>
              <w:spacing w:after="0" w:line="240" w:lineRule="auto"/>
              <w:ind w:firstLine="0"/>
              <w:jc w:val="right"/>
              <w:rPr>
                <w:rFonts w:ascii="Times New Roman" w:hAnsi="Times New Roman"/>
                <w:color w:val="000000"/>
                <w:sz w:val="18"/>
                <w:szCs w:val="18"/>
              </w:rPr>
            </w:pPr>
            <w:r w:rsidRPr="001C2A74">
              <w:rPr>
                <w:rFonts w:ascii="Times New Roman" w:hAnsi="Times New Roman"/>
                <w:color w:val="000000"/>
                <w:sz w:val="18"/>
                <w:szCs w:val="18"/>
              </w:rPr>
              <w:t>37502.9</w:t>
            </w:r>
          </w:p>
        </w:tc>
        <w:tc>
          <w:tcPr>
            <w:tcW w:w="933" w:type="dxa"/>
            <w:shd w:val="clear" w:color="auto" w:fill="auto"/>
            <w:noWrap/>
            <w:tcMar>
              <w:left w:w="57" w:type="dxa"/>
              <w:right w:w="57" w:type="dxa"/>
            </w:tcMar>
            <w:vAlign w:val="center"/>
          </w:tcPr>
          <w:p w:rsidR="00146138" w:rsidRPr="001C2A74" w:rsidRDefault="00146138" w:rsidP="00C10522">
            <w:pPr>
              <w:adjustRightInd w:val="0"/>
              <w:snapToGrid w:val="0"/>
              <w:spacing w:after="0" w:line="240" w:lineRule="auto"/>
              <w:ind w:firstLine="0"/>
              <w:jc w:val="right"/>
              <w:rPr>
                <w:rFonts w:ascii="Times New Roman" w:hAnsi="Times New Roman"/>
                <w:color w:val="000000"/>
                <w:sz w:val="18"/>
                <w:szCs w:val="18"/>
              </w:rPr>
            </w:pPr>
            <w:r w:rsidRPr="001C2A74">
              <w:rPr>
                <w:rFonts w:ascii="Times New Roman" w:hAnsi="Times New Roman"/>
                <w:color w:val="000000"/>
                <w:sz w:val="18"/>
                <w:szCs w:val="18"/>
              </w:rPr>
              <w:t>-1.17</w:t>
            </w:r>
          </w:p>
        </w:tc>
      </w:tr>
      <w:tr w:rsidR="00146138" w:rsidRPr="00AF65B3" w:rsidTr="00C10522">
        <w:trPr>
          <w:trHeight w:val="340"/>
          <w:jc w:val="center"/>
        </w:trPr>
        <w:tc>
          <w:tcPr>
            <w:tcW w:w="1468" w:type="dxa"/>
            <w:shd w:val="clear" w:color="auto" w:fill="auto"/>
            <w:noWrap/>
            <w:tcMar>
              <w:left w:w="57" w:type="dxa"/>
              <w:right w:w="57" w:type="dxa"/>
            </w:tcMar>
            <w:vAlign w:val="center"/>
          </w:tcPr>
          <w:p w:rsidR="00146138" w:rsidRPr="00AF65B3" w:rsidRDefault="00146138" w:rsidP="00C10522">
            <w:pPr>
              <w:adjustRightInd w:val="0"/>
              <w:snapToGrid w:val="0"/>
              <w:spacing w:after="0" w:line="240" w:lineRule="auto"/>
              <w:ind w:firstLine="0"/>
              <w:rPr>
                <w:rFonts w:ascii="Times New Roman" w:hAnsi="Times New Roman"/>
                <w:sz w:val="18"/>
                <w:szCs w:val="18"/>
              </w:rPr>
            </w:pPr>
            <w:r w:rsidRPr="00AF65B3">
              <w:rPr>
                <w:rFonts w:ascii="Times New Roman"/>
                <w:sz w:val="18"/>
                <w:szCs w:val="18"/>
              </w:rPr>
              <w:t>加工贸易</w:t>
            </w:r>
          </w:p>
        </w:tc>
        <w:tc>
          <w:tcPr>
            <w:tcW w:w="879" w:type="dxa"/>
            <w:shd w:val="clear" w:color="auto" w:fill="auto"/>
            <w:noWrap/>
            <w:tcMar>
              <w:left w:w="57" w:type="dxa"/>
              <w:right w:w="57" w:type="dxa"/>
            </w:tcMar>
            <w:vAlign w:val="center"/>
          </w:tcPr>
          <w:p w:rsidR="00146138" w:rsidRPr="001C2A74" w:rsidRDefault="00146138" w:rsidP="00C10522">
            <w:pPr>
              <w:adjustRightInd w:val="0"/>
              <w:snapToGrid w:val="0"/>
              <w:spacing w:after="0" w:line="240" w:lineRule="auto"/>
              <w:ind w:firstLine="0"/>
              <w:jc w:val="right"/>
              <w:rPr>
                <w:rFonts w:ascii="Times New Roman" w:hAnsi="Times New Roman"/>
                <w:color w:val="000000"/>
                <w:sz w:val="18"/>
                <w:szCs w:val="18"/>
              </w:rPr>
            </w:pPr>
            <w:r w:rsidRPr="001C2A74">
              <w:rPr>
                <w:rFonts w:ascii="Times New Roman" w:hAnsi="Times New Roman"/>
                <w:color w:val="000000"/>
                <w:sz w:val="18"/>
                <w:szCs w:val="18"/>
              </w:rPr>
              <w:t>3338.1</w:t>
            </w:r>
          </w:p>
        </w:tc>
        <w:tc>
          <w:tcPr>
            <w:tcW w:w="879" w:type="dxa"/>
            <w:shd w:val="clear" w:color="auto" w:fill="auto"/>
            <w:noWrap/>
            <w:tcMar>
              <w:left w:w="57" w:type="dxa"/>
              <w:right w:w="57" w:type="dxa"/>
            </w:tcMar>
            <w:vAlign w:val="center"/>
          </w:tcPr>
          <w:p w:rsidR="00146138" w:rsidRPr="001C2A74" w:rsidRDefault="00146138" w:rsidP="00C10522">
            <w:pPr>
              <w:adjustRightInd w:val="0"/>
              <w:snapToGrid w:val="0"/>
              <w:spacing w:after="0" w:line="240" w:lineRule="auto"/>
              <w:ind w:firstLine="0"/>
              <w:jc w:val="right"/>
              <w:rPr>
                <w:rFonts w:ascii="Times New Roman" w:hAnsi="Times New Roman"/>
                <w:color w:val="000000"/>
                <w:sz w:val="18"/>
                <w:szCs w:val="18"/>
              </w:rPr>
            </w:pPr>
            <w:r w:rsidRPr="001C2A74">
              <w:rPr>
                <w:rFonts w:ascii="Times New Roman" w:hAnsi="Times New Roman"/>
                <w:color w:val="000000"/>
                <w:sz w:val="18"/>
                <w:szCs w:val="18"/>
              </w:rPr>
              <w:t>1225.1</w:t>
            </w:r>
          </w:p>
        </w:tc>
        <w:tc>
          <w:tcPr>
            <w:tcW w:w="932" w:type="dxa"/>
            <w:shd w:val="clear" w:color="auto" w:fill="auto"/>
            <w:noWrap/>
            <w:tcMar>
              <w:left w:w="57" w:type="dxa"/>
              <w:right w:w="57" w:type="dxa"/>
            </w:tcMar>
            <w:vAlign w:val="center"/>
          </w:tcPr>
          <w:p w:rsidR="00146138" w:rsidRPr="001C2A74" w:rsidRDefault="00146138" w:rsidP="00C10522">
            <w:pPr>
              <w:adjustRightInd w:val="0"/>
              <w:snapToGrid w:val="0"/>
              <w:spacing w:after="0" w:line="240" w:lineRule="auto"/>
              <w:ind w:firstLine="0"/>
              <w:jc w:val="right"/>
              <w:rPr>
                <w:rFonts w:ascii="Times New Roman" w:hAnsi="Times New Roman"/>
                <w:color w:val="000000"/>
                <w:sz w:val="18"/>
                <w:szCs w:val="18"/>
              </w:rPr>
            </w:pPr>
            <w:r w:rsidRPr="001C2A74">
              <w:rPr>
                <w:rFonts w:ascii="Times New Roman" w:hAnsi="Times New Roman"/>
                <w:color w:val="000000"/>
                <w:sz w:val="18"/>
                <w:szCs w:val="18"/>
              </w:rPr>
              <w:t>172.48</w:t>
            </w:r>
          </w:p>
        </w:tc>
        <w:tc>
          <w:tcPr>
            <w:tcW w:w="970" w:type="dxa"/>
            <w:shd w:val="clear" w:color="auto" w:fill="auto"/>
            <w:noWrap/>
            <w:tcMar>
              <w:left w:w="57" w:type="dxa"/>
              <w:right w:w="57" w:type="dxa"/>
            </w:tcMar>
            <w:vAlign w:val="center"/>
          </w:tcPr>
          <w:p w:rsidR="00146138" w:rsidRPr="001C2A74" w:rsidRDefault="00146138" w:rsidP="00C10522">
            <w:pPr>
              <w:adjustRightInd w:val="0"/>
              <w:snapToGrid w:val="0"/>
              <w:spacing w:after="0" w:line="240" w:lineRule="auto"/>
              <w:ind w:firstLine="0"/>
              <w:jc w:val="right"/>
              <w:rPr>
                <w:rFonts w:ascii="Times New Roman" w:hAnsi="Times New Roman"/>
                <w:color w:val="000000"/>
                <w:sz w:val="18"/>
                <w:szCs w:val="18"/>
              </w:rPr>
            </w:pPr>
            <w:r w:rsidRPr="001C2A74">
              <w:rPr>
                <w:rFonts w:ascii="Times New Roman" w:hAnsi="Times New Roman"/>
                <w:color w:val="000000"/>
                <w:sz w:val="18"/>
                <w:szCs w:val="18"/>
              </w:rPr>
              <w:t>1637.7</w:t>
            </w:r>
          </w:p>
        </w:tc>
        <w:tc>
          <w:tcPr>
            <w:tcW w:w="970" w:type="dxa"/>
            <w:shd w:val="clear" w:color="auto" w:fill="auto"/>
            <w:noWrap/>
            <w:tcMar>
              <w:left w:w="57" w:type="dxa"/>
              <w:right w:w="57" w:type="dxa"/>
            </w:tcMar>
            <w:vAlign w:val="center"/>
          </w:tcPr>
          <w:p w:rsidR="00146138" w:rsidRPr="001C2A74" w:rsidRDefault="00146138" w:rsidP="00C10522">
            <w:pPr>
              <w:adjustRightInd w:val="0"/>
              <w:snapToGrid w:val="0"/>
              <w:spacing w:after="0" w:line="240" w:lineRule="auto"/>
              <w:ind w:firstLine="0"/>
              <w:jc w:val="right"/>
              <w:rPr>
                <w:rFonts w:ascii="Times New Roman" w:hAnsi="Times New Roman"/>
                <w:color w:val="000000"/>
                <w:sz w:val="18"/>
                <w:szCs w:val="18"/>
              </w:rPr>
            </w:pPr>
            <w:r w:rsidRPr="001C2A74">
              <w:rPr>
                <w:rFonts w:ascii="Times New Roman" w:hAnsi="Times New Roman"/>
                <w:color w:val="000000"/>
                <w:sz w:val="18"/>
                <w:szCs w:val="18"/>
              </w:rPr>
              <w:t>642.4</w:t>
            </w:r>
          </w:p>
        </w:tc>
        <w:tc>
          <w:tcPr>
            <w:tcW w:w="933" w:type="dxa"/>
            <w:shd w:val="clear" w:color="auto" w:fill="auto"/>
            <w:noWrap/>
            <w:tcMar>
              <w:left w:w="57" w:type="dxa"/>
              <w:right w:w="57" w:type="dxa"/>
            </w:tcMar>
            <w:vAlign w:val="center"/>
          </w:tcPr>
          <w:p w:rsidR="00146138" w:rsidRPr="001C2A74" w:rsidRDefault="00146138" w:rsidP="00C10522">
            <w:pPr>
              <w:adjustRightInd w:val="0"/>
              <w:snapToGrid w:val="0"/>
              <w:spacing w:after="0" w:line="240" w:lineRule="auto"/>
              <w:ind w:firstLine="0"/>
              <w:jc w:val="right"/>
              <w:rPr>
                <w:rFonts w:ascii="Times New Roman" w:hAnsi="Times New Roman"/>
                <w:color w:val="000000"/>
                <w:sz w:val="18"/>
                <w:szCs w:val="18"/>
              </w:rPr>
            </w:pPr>
            <w:r w:rsidRPr="001C2A74">
              <w:rPr>
                <w:rFonts w:ascii="Times New Roman" w:hAnsi="Times New Roman"/>
                <w:color w:val="000000"/>
                <w:sz w:val="18"/>
                <w:szCs w:val="18"/>
              </w:rPr>
              <w:t>154.96</w:t>
            </w:r>
          </w:p>
        </w:tc>
      </w:tr>
      <w:tr w:rsidR="00146138" w:rsidRPr="00AF65B3" w:rsidTr="00C10522">
        <w:trPr>
          <w:trHeight w:val="340"/>
          <w:jc w:val="center"/>
        </w:trPr>
        <w:tc>
          <w:tcPr>
            <w:tcW w:w="1468" w:type="dxa"/>
            <w:shd w:val="clear" w:color="auto" w:fill="auto"/>
            <w:noWrap/>
            <w:tcMar>
              <w:left w:w="57" w:type="dxa"/>
              <w:right w:w="57" w:type="dxa"/>
            </w:tcMar>
            <w:vAlign w:val="center"/>
          </w:tcPr>
          <w:p w:rsidR="00146138" w:rsidRPr="00AF65B3" w:rsidRDefault="00146138" w:rsidP="00C10522">
            <w:pPr>
              <w:adjustRightInd w:val="0"/>
              <w:snapToGrid w:val="0"/>
              <w:spacing w:after="0" w:line="240" w:lineRule="auto"/>
              <w:ind w:firstLine="0"/>
              <w:rPr>
                <w:rFonts w:ascii="Times New Roman" w:hAnsi="Times New Roman"/>
                <w:sz w:val="18"/>
                <w:szCs w:val="18"/>
              </w:rPr>
            </w:pPr>
            <w:r w:rsidRPr="00AF65B3">
              <w:rPr>
                <w:rFonts w:ascii="Times New Roman"/>
                <w:sz w:val="18"/>
                <w:szCs w:val="18"/>
              </w:rPr>
              <w:t>其中：来料加工</w:t>
            </w:r>
          </w:p>
        </w:tc>
        <w:tc>
          <w:tcPr>
            <w:tcW w:w="879" w:type="dxa"/>
            <w:shd w:val="clear" w:color="auto" w:fill="auto"/>
            <w:noWrap/>
            <w:tcMar>
              <w:left w:w="57" w:type="dxa"/>
              <w:right w:w="57" w:type="dxa"/>
            </w:tcMar>
            <w:vAlign w:val="center"/>
          </w:tcPr>
          <w:p w:rsidR="00146138" w:rsidRPr="001C2A74" w:rsidRDefault="00146138" w:rsidP="00C10522">
            <w:pPr>
              <w:adjustRightInd w:val="0"/>
              <w:snapToGrid w:val="0"/>
              <w:spacing w:after="0" w:line="240" w:lineRule="auto"/>
              <w:ind w:firstLine="0"/>
              <w:jc w:val="right"/>
              <w:rPr>
                <w:rFonts w:ascii="Times New Roman" w:hAnsi="Times New Roman"/>
                <w:color w:val="000000"/>
                <w:sz w:val="18"/>
                <w:szCs w:val="18"/>
              </w:rPr>
            </w:pPr>
            <w:r w:rsidRPr="001C2A74">
              <w:rPr>
                <w:rFonts w:ascii="Times New Roman" w:hAnsi="Times New Roman"/>
                <w:color w:val="000000"/>
                <w:sz w:val="18"/>
                <w:szCs w:val="18"/>
              </w:rPr>
              <w:t>—</w:t>
            </w:r>
          </w:p>
        </w:tc>
        <w:tc>
          <w:tcPr>
            <w:tcW w:w="879" w:type="dxa"/>
            <w:shd w:val="clear" w:color="auto" w:fill="auto"/>
            <w:noWrap/>
            <w:tcMar>
              <w:left w:w="57" w:type="dxa"/>
              <w:right w:w="57" w:type="dxa"/>
            </w:tcMar>
            <w:vAlign w:val="center"/>
          </w:tcPr>
          <w:p w:rsidR="00146138" w:rsidRPr="001C2A74" w:rsidRDefault="00146138" w:rsidP="00C10522">
            <w:pPr>
              <w:adjustRightInd w:val="0"/>
              <w:snapToGrid w:val="0"/>
              <w:spacing w:after="0" w:line="240" w:lineRule="auto"/>
              <w:ind w:firstLine="0"/>
              <w:jc w:val="right"/>
              <w:rPr>
                <w:rFonts w:ascii="Times New Roman" w:hAnsi="Times New Roman"/>
                <w:color w:val="000000"/>
                <w:sz w:val="18"/>
                <w:szCs w:val="18"/>
              </w:rPr>
            </w:pPr>
            <w:r w:rsidRPr="001C2A74">
              <w:rPr>
                <w:rFonts w:ascii="Times New Roman" w:hAnsi="Times New Roman"/>
                <w:color w:val="000000"/>
                <w:sz w:val="18"/>
                <w:szCs w:val="18"/>
              </w:rPr>
              <w:t>—</w:t>
            </w:r>
          </w:p>
        </w:tc>
        <w:tc>
          <w:tcPr>
            <w:tcW w:w="932" w:type="dxa"/>
            <w:shd w:val="clear" w:color="auto" w:fill="auto"/>
            <w:noWrap/>
            <w:tcMar>
              <w:left w:w="57" w:type="dxa"/>
              <w:right w:w="57" w:type="dxa"/>
            </w:tcMar>
            <w:vAlign w:val="center"/>
          </w:tcPr>
          <w:p w:rsidR="00146138" w:rsidRPr="001C2A74" w:rsidRDefault="00146138" w:rsidP="00C10522">
            <w:pPr>
              <w:adjustRightInd w:val="0"/>
              <w:snapToGrid w:val="0"/>
              <w:spacing w:after="0" w:line="240" w:lineRule="auto"/>
              <w:ind w:firstLine="0"/>
              <w:jc w:val="right"/>
              <w:rPr>
                <w:rFonts w:ascii="Times New Roman" w:hAnsi="Times New Roman"/>
                <w:color w:val="000000"/>
                <w:sz w:val="18"/>
                <w:szCs w:val="18"/>
              </w:rPr>
            </w:pPr>
            <w:r w:rsidRPr="001C2A74">
              <w:rPr>
                <w:rFonts w:ascii="Times New Roman" w:hAnsi="Times New Roman"/>
                <w:color w:val="000000"/>
                <w:sz w:val="18"/>
                <w:szCs w:val="18"/>
              </w:rPr>
              <w:t>—</w:t>
            </w:r>
          </w:p>
        </w:tc>
        <w:tc>
          <w:tcPr>
            <w:tcW w:w="970" w:type="dxa"/>
            <w:shd w:val="clear" w:color="auto" w:fill="auto"/>
            <w:noWrap/>
            <w:tcMar>
              <w:left w:w="57" w:type="dxa"/>
              <w:right w:w="57" w:type="dxa"/>
            </w:tcMar>
            <w:vAlign w:val="center"/>
          </w:tcPr>
          <w:p w:rsidR="00146138" w:rsidRPr="001C2A74" w:rsidRDefault="00146138" w:rsidP="00C10522">
            <w:pPr>
              <w:adjustRightInd w:val="0"/>
              <w:snapToGrid w:val="0"/>
              <w:spacing w:after="0" w:line="240" w:lineRule="auto"/>
              <w:ind w:firstLine="0"/>
              <w:jc w:val="right"/>
              <w:rPr>
                <w:rFonts w:ascii="Times New Roman" w:hAnsi="Times New Roman"/>
                <w:color w:val="000000"/>
                <w:sz w:val="18"/>
                <w:szCs w:val="18"/>
              </w:rPr>
            </w:pPr>
            <w:r w:rsidRPr="001C2A74">
              <w:rPr>
                <w:rFonts w:ascii="Times New Roman" w:hAnsi="Times New Roman"/>
                <w:color w:val="000000"/>
                <w:sz w:val="18"/>
                <w:szCs w:val="18"/>
              </w:rPr>
              <w:t>—</w:t>
            </w:r>
          </w:p>
        </w:tc>
        <w:tc>
          <w:tcPr>
            <w:tcW w:w="970" w:type="dxa"/>
            <w:shd w:val="clear" w:color="auto" w:fill="auto"/>
            <w:noWrap/>
            <w:tcMar>
              <w:left w:w="57" w:type="dxa"/>
              <w:right w:w="57" w:type="dxa"/>
            </w:tcMar>
            <w:vAlign w:val="center"/>
          </w:tcPr>
          <w:p w:rsidR="00146138" w:rsidRPr="001C2A74" w:rsidRDefault="00146138" w:rsidP="00C10522">
            <w:pPr>
              <w:adjustRightInd w:val="0"/>
              <w:snapToGrid w:val="0"/>
              <w:spacing w:after="0" w:line="240" w:lineRule="auto"/>
              <w:ind w:firstLine="0"/>
              <w:jc w:val="right"/>
              <w:rPr>
                <w:rFonts w:ascii="Times New Roman" w:hAnsi="Times New Roman"/>
                <w:color w:val="000000"/>
                <w:sz w:val="18"/>
                <w:szCs w:val="18"/>
              </w:rPr>
            </w:pPr>
            <w:r w:rsidRPr="001C2A74">
              <w:rPr>
                <w:rFonts w:ascii="Times New Roman" w:hAnsi="Times New Roman"/>
                <w:color w:val="000000"/>
                <w:sz w:val="18"/>
                <w:szCs w:val="18"/>
              </w:rPr>
              <w:t>—</w:t>
            </w:r>
          </w:p>
        </w:tc>
        <w:tc>
          <w:tcPr>
            <w:tcW w:w="933" w:type="dxa"/>
            <w:shd w:val="clear" w:color="auto" w:fill="auto"/>
            <w:noWrap/>
            <w:tcMar>
              <w:left w:w="57" w:type="dxa"/>
              <w:right w:w="57" w:type="dxa"/>
            </w:tcMar>
            <w:vAlign w:val="center"/>
          </w:tcPr>
          <w:p w:rsidR="00146138" w:rsidRPr="001C2A74" w:rsidRDefault="00146138" w:rsidP="00C10522">
            <w:pPr>
              <w:adjustRightInd w:val="0"/>
              <w:snapToGrid w:val="0"/>
              <w:spacing w:after="0" w:line="240" w:lineRule="auto"/>
              <w:ind w:firstLine="0"/>
              <w:jc w:val="right"/>
              <w:rPr>
                <w:rFonts w:ascii="Times New Roman" w:hAnsi="Times New Roman"/>
                <w:color w:val="000000"/>
                <w:sz w:val="18"/>
                <w:szCs w:val="18"/>
              </w:rPr>
            </w:pPr>
            <w:r w:rsidRPr="001C2A74">
              <w:rPr>
                <w:rFonts w:ascii="Times New Roman" w:hAnsi="Times New Roman"/>
                <w:color w:val="000000"/>
                <w:sz w:val="18"/>
                <w:szCs w:val="18"/>
              </w:rPr>
              <w:t>—</w:t>
            </w:r>
          </w:p>
        </w:tc>
      </w:tr>
      <w:tr w:rsidR="00146138" w:rsidRPr="00AF65B3" w:rsidTr="00C10522">
        <w:trPr>
          <w:trHeight w:val="340"/>
          <w:jc w:val="center"/>
        </w:trPr>
        <w:tc>
          <w:tcPr>
            <w:tcW w:w="1468" w:type="dxa"/>
            <w:shd w:val="clear" w:color="auto" w:fill="auto"/>
            <w:noWrap/>
            <w:tcMar>
              <w:left w:w="57" w:type="dxa"/>
              <w:right w:w="57" w:type="dxa"/>
            </w:tcMar>
            <w:vAlign w:val="center"/>
          </w:tcPr>
          <w:p w:rsidR="00146138" w:rsidRPr="00AF65B3" w:rsidRDefault="00146138" w:rsidP="00C10522">
            <w:pPr>
              <w:adjustRightInd w:val="0"/>
              <w:snapToGrid w:val="0"/>
              <w:spacing w:after="0" w:line="240" w:lineRule="auto"/>
              <w:ind w:firstLineChars="300" w:firstLine="540"/>
              <w:rPr>
                <w:rFonts w:ascii="Times New Roman" w:hAnsi="Times New Roman"/>
                <w:sz w:val="18"/>
                <w:szCs w:val="18"/>
              </w:rPr>
            </w:pPr>
            <w:r w:rsidRPr="00AF65B3">
              <w:rPr>
                <w:rFonts w:ascii="Times New Roman"/>
                <w:sz w:val="18"/>
                <w:szCs w:val="18"/>
              </w:rPr>
              <w:t>进料加工</w:t>
            </w:r>
          </w:p>
        </w:tc>
        <w:tc>
          <w:tcPr>
            <w:tcW w:w="879" w:type="dxa"/>
            <w:shd w:val="clear" w:color="auto" w:fill="auto"/>
            <w:noWrap/>
            <w:tcMar>
              <w:left w:w="57" w:type="dxa"/>
              <w:right w:w="57" w:type="dxa"/>
            </w:tcMar>
            <w:vAlign w:val="center"/>
          </w:tcPr>
          <w:p w:rsidR="00146138" w:rsidRPr="001C2A74" w:rsidRDefault="00146138" w:rsidP="00C10522">
            <w:pPr>
              <w:adjustRightInd w:val="0"/>
              <w:snapToGrid w:val="0"/>
              <w:spacing w:after="0" w:line="240" w:lineRule="auto"/>
              <w:ind w:firstLine="0"/>
              <w:jc w:val="right"/>
              <w:rPr>
                <w:rFonts w:ascii="Times New Roman" w:hAnsi="Times New Roman"/>
                <w:color w:val="000000"/>
                <w:sz w:val="18"/>
                <w:szCs w:val="18"/>
              </w:rPr>
            </w:pPr>
            <w:r w:rsidRPr="001C2A74">
              <w:rPr>
                <w:rFonts w:ascii="Times New Roman" w:hAnsi="Times New Roman"/>
                <w:color w:val="000000"/>
                <w:sz w:val="18"/>
                <w:szCs w:val="18"/>
              </w:rPr>
              <w:t>3338.1</w:t>
            </w:r>
          </w:p>
        </w:tc>
        <w:tc>
          <w:tcPr>
            <w:tcW w:w="879" w:type="dxa"/>
            <w:shd w:val="clear" w:color="auto" w:fill="auto"/>
            <w:noWrap/>
            <w:tcMar>
              <w:left w:w="57" w:type="dxa"/>
              <w:right w:w="57" w:type="dxa"/>
            </w:tcMar>
            <w:vAlign w:val="center"/>
          </w:tcPr>
          <w:p w:rsidR="00146138" w:rsidRPr="001C2A74" w:rsidRDefault="00146138" w:rsidP="00C10522">
            <w:pPr>
              <w:adjustRightInd w:val="0"/>
              <w:snapToGrid w:val="0"/>
              <w:spacing w:after="0" w:line="240" w:lineRule="auto"/>
              <w:ind w:firstLine="0"/>
              <w:jc w:val="right"/>
              <w:rPr>
                <w:rFonts w:ascii="Times New Roman" w:hAnsi="Times New Roman"/>
                <w:color w:val="000000"/>
                <w:sz w:val="18"/>
                <w:szCs w:val="18"/>
              </w:rPr>
            </w:pPr>
            <w:r w:rsidRPr="001C2A74">
              <w:rPr>
                <w:rFonts w:ascii="Times New Roman" w:hAnsi="Times New Roman"/>
                <w:color w:val="000000"/>
                <w:sz w:val="18"/>
                <w:szCs w:val="18"/>
              </w:rPr>
              <w:t>1225.1</w:t>
            </w:r>
          </w:p>
        </w:tc>
        <w:tc>
          <w:tcPr>
            <w:tcW w:w="932" w:type="dxa"/>
            <w:shd w:val="clear" w:color="auto" w:fill="auto"/>
            <w:noWrap/>
            <w:tcMar>
              <w:left w:w="57" w:type="dxa"/>
              <w:right w:w="57" w:type="dxa"/>
            </w:tcMar>
            <w:vAlign w:val="center"/>
          </w:tcPr>
          <w:p w:rsidR="00146138" w:rsidRPr="001C2A74" w:rsidRDefault="00146138" w:rsidP="00C10522">
            <w:pPr>
              <w:adjustRightInd w:val="0"/>
              <w:snapToGrid w:val="0"/>
              <w:spacing w:after="0" w:line="240" w:lineRule="auto"/>
              <w:ind w:firstLine="0"/>
              <w:jc w:val="right"/>
              <w:rPr>
                <w:rFonts w:ascii="Times New Roman" w:hAnsi="Times New Roman"/>
                <w:color w:val="000000"/>
                <w:sz w:val="18"/>
                <w:szCs w:val="18"/>
              </w:rPr>
            </w:pPr>
            <w:r w:rsidRPr="001C2A74">
              <w:rPr>
                <w:rFonts w:ascii="Times New Roman" w:hAnsi="Times New Roman"/>
                <w:color w:val="000000"/>
                <w:sz w:val="18"/>
                <w:szCs w:val="18"/>
              </w:rPr>
              <w:t>172.48</w:t>
            </w:r>
          </w:p>
        </w:tc>
        <w:tc>
          <w:tcPr>
            <w:tcW w:w="970" w:type="dxa"/>
            <w:shd w:val="clear" w:color="auto" w:fill="auto"/>
            <w:noWrap/>
            <w:tcMar>
              <w:left w:w="57" w:type="dxa"/>
              <w:right w:w="57" w:type="dxa"/>
            </w:tcMar>
            <w:vAlign w:val="center"/>
          </w:tcPr>
          <w:p w:rsidR="00146138" w:rsidRPr="001C2A74" w:rsidRDefault="00146138" w:rsidP="00C10522">
            <w:pPr>
              <w:adjustRightInd w:val="0"/>
              <w:snapToGrid w:val="0"/>
              <w:spacing w:after="0" w:line="240" w:lineRule="auto"/>
              <w:ind w:firstLine="0"/>
              <w:jc w:val="right"/>
              <w:rPr>
                <w:rFonts w:ascii="Times New Roman" w:hAnsi="Times New Roman"/>
                <w:color w:val="000000"/>
                <w:sz w:val="18"/>
                <w:szCs w:val="18"/>
              </w:rPr>
            </w:pPr>
            <w:r w:rsidRPr="001C2A74">
              <w:rPr>
                <w:rFonts w:ascii="Times New Roman" w:hAnsi="Times New Roman"/>
                <w:color w:val="000000"/>
                <w:sz w:val="18"/>
                <w:szCs w:val="18"/>
              </w:rPr>
              <w:t>1637.7</w:t>
            </w:r>
          </w:p>
        </w:tc>
        <w:tc>
          <w:tcPr>
            <w:tcW w:w="970" w:type="dxa"/>
            <w:shd w:val="clear" w:color="auto" w:fill="auto"/>
            <w:noWrap/>
            <w:tcMar>
              <w:left w:w="57" w:type="dxa"/>
              <w:right w:w="57" w:type="dxa"/>
            </w:tcMar>
            <w:vAlign w:val="center"/>
          </w:tcPr>
          <w:p w:rsidR="00146138" w:rsidRPr="001C2A74" w:rsidRDefault="00146138" w:rsidP="00C10522">
            <w:pPr>
              <w:adjustRightInd w:val="0"/>
              <w:snapToGrid w:val="0"/>
              <w:spacing w:after="0" w:line="240" w:lineRule="auto"/>
              <w:ind w:firstLine="0"/>
              <w:jc w:val="right"/>
              <w:rPr>
                <w:rFonts w:ascii="Times New Roman" w:hAnsi="Times New Roman"/>
                <w:color w:val="000000"/>
                <w:sz w:val="18"/>
                <w:szCs w:val="18"/>
              </w:rPr>
            </w:pPr>
            <w:r w:rsidRPr="001C2A74">
              <w:rPr>
                <w:rFonts w:ascii="Times New Roman" w:hAnsi="Times New Roman"/>
                <w:color w:val="000000"/>
                <w:sz w:val="18"/>
                <w:szCs w:val="18"/>
              </w:rPr>
              <w:t>642.4</w:t>
            </w:r>
          </w:p>
        </w:tc>
        <w:tc>
          <w:tcPr>
            <w:tcW w:w="933" w:type="dxa"/>
            <w:shd w:val="clear" w:color="auto" w:fill="auto"/>
            <w:noWrap/>
            <w:tcMar>
              <w:left w:w="57" w:type="dxa"/>
              <w:right w:w="57" w:type="dxa"/>
            </w:tcMar>
            <w:vAlign w:val="center"/>
          </w:tcPr>
          <w:p w:rsidR="00146138" w:rsidRPr="001C2A74" w:rsidRDefault="00146138" w:rsidP="00C10522">
            <w:pPr>
              <w:adjustRightInd w:val="0"/>
              <w:snapToGrid w:val="0"/>
              <w:spacing w:after="0" w:line="240" w:lineRule="auto"/>
              <w:ind w:firstLine="0"/>
              <w:jc w:val="right"/>
              <w:rPr>
                <w:rFonts w:ascii="Times New Roman" w:hAnsi="Times New Roman"/>
                <w:color w:val="000000"/>
                <w:sz w:val="18"/>
                <w:szCs w:val="18"/>
              </w:rPr>
            </w:pPr>
            <w:r w:rsidRPr="001C2A74">
              <w:rPr>
                <w:rFonts w:ascii="Times New Roman" w:hAnsi="Times New Roman"/>
                <w:color w:val="000000"/>
                <w:sz w:val="18"/>
                <w:szCs w:val="18"/>
              </w:rPr>
              <w:t>154.96</w:t>
            </w:r>
          </w:p>
        </w:tc>
      </w:tr>
      <w:tr w:rsidR="00146138" w:rsidRPr="00AF65B3" w:rsidTr="00C10522">
        <w:trPr>
          <w:trHeight w:val="340"/>
          <w:jc w:val="center"/>
        </w:trPr>
        <w:tc>
          <w:tcPr>
            <w:tcW w:w="1468" w:type="dxa"/>
            <w:shd w:val="clear" w:color="auto" w:fill="auto"/>
            <w:noWrap/>
            <w:tcMar>
              <w:left w:w="57" w:type="dxa"/>
              <w:right w:w="57" w:type="dxa"/>
            </w:tcMar>
            <w:vAlign w:val="center"/>
          </w:tcPr>
          <w:p w:rsidR="00146138" w:rsidRPr="00AF65B3" w:rsidRDefault="00146138" w:rsidP="00C10522">
            <w:pPr>
              <w:adjustRightInd w:val="0"/>
              <w:snapToGrid w:val="0"/>
              <w:spacing w:after="0" w:line="240" w:lineRule="auto"/>
              <w:ind w:firstLineChars="300" w:firstLine="540"/>
              <w:rPr>
                <w:rFonts w:ascii="Times New Roman" w:hAnsi="Times New Roman"/>
                <w:sz w:val="18"/>
                <w:szCs w:val="18"/>
              </w:rPr>
            </w:pPr>
            <w:r w:rsidRPr="00AF65B3">
              <w:rPr>
                <w:rFonts w:ascii="Times New Roman"/>
                <w:sz w:val="18"/>
                <w:szCs w:val="18"/>
              </w:rPr>
              <w:t>保税区</w:t>
            </w:r>
          </w:p>
        </w:tc>
        <w:tc>
          <w:tcPr>
            <w:tcW w:w="879" w:type="dxa"/>
            <w:shd w:val="clear" w:color="auto" w:fill="auto"/>
            <w:noWrap/>
            <w:tcMar>
              <w:left w:w="57" w:type="dxa"/>
              <w:right w:w="57" w:type="dxa"/>
            </w:tcMar>
            <w:vAlign w:val="center"/>
          </w:tcPr>
          <w:p w:rsidR="00146138" w:rsidRPr="001C2A74" w:rsidRDefault="00146138" w:rsidP="00C10522">
            <w:pPr>
              <w:adjustRightInd w:val="0"/>
              <w:snapToGrid w:val="0"/>
              <w:spacing w:after="0" w:line="240" w:lineRule="auto"/>
              <w:ind w:firstLine="0"/>
              <w:jc w:val="right"/>
              <w:rPr>
                <w:rFonts w:ascii="Times New Roman" w:hAnsi="Times New Roman"/>
                <w:color w:val="000000"/>
                <w:sz w:val="18"/>
                <w:szCs w:val="18"/>
              </w:rPr>
            </w:pPr>
            <w:r w:rsidRPr="001C2A74">
              <w:rPr>
                <w:rFonts w:ascii="Times New Roman" w:hAnsi="Times New Roman"/>
                <w:color w:val="000000"/>
                <w:sz w:val="18"/>
                <w:szCs w:val="18"/>
              </w:rPr>
              <w:t>27.2</w:t>
            </w:r>
          </w:p>
        </w:tc>
        <w:tc>
          <w:tcPr>
            <w:tcW w:w="879" w:type="dxa"/>
            <w:shd w:val="clear" w:color="auto" w:fill="auto"/>
            <w:noWrap/>
            <w:tcMar>
              <w:left w:w="57" w:type="dxa"/>
              <w:right w:w="57" w:type="dxa"/>
            </w:tcMar>
            <w:vAlign w:val="center"/>
          </w:tcPr>
          <w:p w:rsidR="00146138" w:rsidRPr="001C2A74" w:rsidRDefault="00146138" w:rsidP="00C10522">
            <w:pPr>
              <w:adjustRightInd w:val="0"/>
              <w:snapToGrid w:val="0"/>
              <w:spacing w:after="0" w:line="240" w:lineRule="auto"/>
              <w:ind w:firstLine="0"/>
              <w:jc w:val="right"/>
              <w:rPr>
                <w:rFonts w:ascii="Times New Roman" w:hAnsi="Times New Roman"/>
                <w:color w:val="000000"/>
                <w:sz w:val="18"/>
                <w:szCs w:val="18"/>
              </w:rPr>
            </w:pPr>
            <w:r w:rsidRPr="001C2A74">
              <w:rPr>
                <w:rFonts w:ascii="Times New Roman" w:hAnsi="Times New Roman"/>
                <w:color w:val="000000"/>
                <w:sz w:val="18"/>
                <w:szCs w:val="18"/>
              </w:rPr>
              <w:t>16.4</w:t>
            </w:r>
          </w:p>
        </w:tc>
        <w:tc>
          <w:tcPr>
            <w:tcW w:w="932" w:type="dxa"/>
            <w:shd w:val="clear" w:color="auto" w:fill="auto"/>
            <w:noWrap/>
            <w:tcMar>
              <w:left w:w="57" w:type="dxa"/>
              <w:right w:w="57" w:type="dxa"/>
            </w:tcMar>
            <w:vAlign w:val="center"/>
          </w:tcPr>
          <w:p w:rsidR="00146138" w:rsidRPr="001C2A74" w:rsidRDefault="00146138" w:rsidP="00C10522">
            <w:pPr>
              <w:adjustRightInd w:val="0"/>
              <w:snapToGrid w:val="0"/>
              <w:spacing w:after="0" w:line="240" w:lineRule="auto"/>
              <w:ind w:firstLine="0"/>
              <w:jc w:val="right"/>
              <w:rPr>
                <w:rFonts w:ascii="Times New Roman" w:hAnsi="Times New Roman"/>
                <w:color w:val="000000"/>
                <w:sz w:val="18"/>
                <w:szCs w:val="18"/>
              </w:rPr>
            </w:pPr>
            <w:r w:rsidRPr="001C2A74">
              <w:rPr>
                <w:rFonts w:ascii="Times New Roman" w:hAnsi="Times New Roman"/>
                <w:color w:val="000000"/>
                <w:sz w:val="18"/>
                <w:szCs w:val="18"/>
              </w:rPr>
              <w:t>65.59</w:t>
            </w:r>
          </w:p>
        </w:tc>
        <w:tc>
          <w:tcPr>
            <w:tcW w:w="970" w:type="dxa"/>
            <w:shd w:val="clear" w:color="auto" w:fill="auto"/>
            <w:noWrap/>
            <w:tcMar>
              <w:left w:w="57" w:type="dxa"/>
              <w:right w:w="57" w:type="dxa"/>
            </w:tcMar>
            <w:vAlign w:val="center"/>
          </w:tcPr>
          <w:p w:rsidR="00146138" w:rsidRPr="001C2A74" w:rsidRDefault="00146138" w:rsidP="00C10522">
            <w:pPr>
              <w:adjustRightInd w:val="0"/>
              <w:snapToGrid w:val="0"/>
              <w:spacing w:after="0" w:line="240" w:lineRule="auto"/>
              <w:ind w:firstLine="0"/>
              <w:jc w:val="right"/>
              <w:rPr>
                <w:rFonts w:ascii="Times New Roman" w:hAnsi="Times New Roman"/>
                <w:color w:val="000000"/>
                <w:sz w:val="18"/>
                <w:szCs w:val="18"/>
              </w:rPr>
            </w:pPr>
            <w:r w:rsidRPr="001C2A74">
              <w:rPr>
                <w:rFonts w:ascii="Times New Roman" w:hAnsi="Times New Roman"/>
                <w:color w:val="000000"/>
                <w:sz w:val="18"/>
                <w:szCs w:val="18"/>
              </w:rPr>
              <w:t>25.4</w:t>
            </w:r>
          </w:p>
        </w:tc>
        <w:tc>
          <w:tcPr>
            <w:tcW w:w="970" w:type="dxa"/>
            <w:shd w:val="clear" w:color="auto" w:fill="auto"/>
            <w:noWrap/>
            <w:tcMar>
              <w:left w:w="57" w:type="dxa"/>
              <w:right w:w="57" w:type="dxa"/>
            </w:tcMar>
            <w:vAlign w:val="center"/>
          </w:tcPr>
          <w:p w:rsidR="00146138" w:rsidRPr="001C2A74" w:rsidRDefault="00146138" w:rsidP="00C10522">
            <w:pPr>
              <w:adjustRightInd w:val="0"/>
              <w:snapToGrid w:val="0"/>
              <w:spacing w:after="0" w:line="240" w:lineRule="auto"/>
              <w:ind w:firstLine="0"/>
              <w:jc w:val="right"/>
              <w:rPr>
                <w:rFonts w:ascii="Times New Roman" w:hAnsi="Times New Roman"/>
                <w:color w:val="000000"/>
                <w:sz w:val="18"/>
                <w:szCs w:val="18"/>
              </w:rPr>
            </w:pPr>
            <w:r w:rsidRPr="001C2A74">
              <w:rPr>
                <w:rFonts w:ascii="Times New Roman" w:hAnsi="Times New Roman"/>
                <w:color w:val="000000"/>
                <w:sz w:val="18"/>
                <w:szCs w:val="18"/>
              </w:rPr>
              <w:t>14.9</w:t>
            </w:r>
          </w:p>
        </w:tc>
        <w:tc>
          <w:tcPr>
            <w:tcW w:w="933" w:type="dxa"/>
            <w:shd w:val="clear" w:color="auto" w:fill="auto"/>
            <w:noWrap/>
            <w:tcMar>
              <w:left w:w="57" w:type="dxa"/>
              <w:right w:w="57" w:type="dxa"/>
            </w:tcMar>
            <w:vAlign w:val="center"/>
          </w:tcPr>
          <w:p w:rsidR="00146138" w:rsidRPr="001C2A74" w:rsidRDefault="00146138" w:rsidP="00C10522">
            <w:pPr>
              <w:adjustRightInd w:val="0"/>
              <w:snapToGrid w:val="0"/>
              <w:spacing w:after="0" w:line="240" w:lineRule="auto"/>
              <w:ind w:firstLine="0"/>
              <w:jc w:val="right"/>
              <w:rPr>
                <w:rFonts w:ascii="Times New Roman" w:hAnsi="Times New Roman"/>
                <w:color w:val="000000"/>
                <w:sz w:val="18"/>
                <w:szCs w:val="18"/>
              </w:rPr>
            </w:pPr>
            <w:r w:rsidRPr="001C2A74">
              <w:rPr>
                <w:rFonts w:ascii="Times New Roman" w:hAnsi="Times New Roman"/>
                <w:color w:val="000000"/>
                <w:sz w:val="18"/>
                <w:szCs w:val="18"/>
              </w:rPr>
              <w:t>69.98</w:t>
            </w:r>
          </w:p>
        </w:tc>
      </w:tr>
    </w:tbl>
    <w:p w:rsidR="00146138" w:rsidRDefault="00146138" w:rsidP="00146138">
      <w:pPr>
        <w:pStyle w:val="004"/>
        <w:rPr>
          <w:rFonts w:hint="eastAsia"/>
        </w:rPr>
      </w:pPr>
      <w:r w:rsidRPr="00C277D3">
        <w:rPr>
          <w:rFonts w:hint="eastAsia"/>
        </w:rPr>
        <w:t>资料来源：据中国海关数据整理</w:t>
      </w:r>
    </w:p>
    <w:p w:rsidR="00146138" w:rsidRPr="00C277D3" w:rsidRDefault="00146138" w:rsidP="00146138">
      <w:pPr>
        <w:pStyle w:val="00b"/>
      </w:pPr>
    </w:p>
    <w:p w:rsidR="00146138" w:rsidRPr="00C277D3" w:rsidRDefault="00146138" w:rsidP="00146138">
      <w:pPr>
        <w:pStyle w:val="006"/>
      </w:pPr>
      <w:r w:rsidRPr="00C277D3">
        <w:rPr>
          <w:rFonts w:hint="eastAsia"/>
        </w:rPr>
        <w:t>（四）开工率</w:t>
      </w:r>
    </w:p>
    <w:p w:rsidR="00146138" w:rsidRPr="00C277D3" w:rsidRDefault="00146138" w:rsidP="00146138">
      <w:pPr>
        <w:pStyle w:val="002"/>
        <w:rPr>
          <w:rFonts w:hint="eastAsia"/>
        </w:rPr>
      </w:pPr>
      <w:r w:rsidRPr="00C277D3">
        <w:rPr>
          <w:rFonts w:hint="eastAsia"/>
        </w:rPr>
        <w:t>根据统计，</w:t>
      </w:r>
      <w:r w:rsidRPr="00C277D3">
        <w:rPr>
          <w:rFonts w:hint="eastAsia"/>
        </w:rPr>
        <w:t>2016</w:t>
      </w:r>
      <w:r w:rsidRPr="00C277D3">
        <w:rPr>
          <w:rFonts w:hint="eastAsia"/>
        </w:rPr>
        <w:t>年</w:t>
      </w:r>
      <w:r>
        <w:rPr>
          <w:rFonts w:hint="eastAsia"/>
        </w:rPr>
        <w:t>再生纤维素</w:t>
      </w:r>
      <w:r w:rsidRPr="00C277D3">
        <w:rPr>
          <w:rFonts w:hint="eastAsia"/>
        </w:rPr>
        <w:t>纤维生产企业年平均开工率</w:t>
      </w:r>
      <w:r>
        <w:rPr>
          <w:rFonts w:hint="eastAsia"/>
        </w:rPr>
        <w:t>处于较高水平</w:t>
      </w:r>
      <w:r w:rsidRPr="00C277D3">
        <w:rPr>
          <w:rFonts w:hint="eastAsia"/>
        </w:rPr>
        <w:t>，其中</w:t>
      </w:r>
      <w:r>
        <w:rPr>
          <w:rFonts w:hint="eastAsia"/>
        </w:rPr>
        <w:t>再生纤维素</w:t>
      </w:r>
      <w:r w:rsidRPr="00C277D3">
        <w:rPr>
          <w:rFonts w:hint="eastAsia"/>
        </w:rPr>
        <w:t>短纤维</w:t>
      </w:r>
      <w:r>
        <w:rPr>
          <w:rFonts w:hint="eastAsia"/>
        </w:rPr>
        <w:t>平均</w:t>
      </w:r>
      <w:r w:rsidRPr="00C277D3">
        <w:rPr>
          <w:rFonts w:hint="eastAsia"/>
        </w:rPr>
        <w:t>开工率约为</w:t>
      </w:r>
      <w:r w:rsidRPr="00C277D3">
        <w:t>90.4%</w:t>
      </w:r>
      <w:r w:rsidRPr="00C277D3">
        <w:rPr>
          <w:rFonts w:hint="eastAsia"/>
        </w:rPr>
        <w:t>左右，</w:t>
      </w:r>
      <w:r>
        <w:rPr>
          <w:rFonts w:hint="eastAsia"/>
        </w:rPr>
        <w:t>再生纤维素</w:t>
      </w:r>
      <w:r w:rsidRPr="00C277D3">
        <w:rPr>
          <w:rFonts w:hint="eastAsia"/>
        </w:rPr>
        <w:t>长丝开工率约</w:t>
      </w:r>
      <w:r w:rsidRPr="00C277D3">
        <w:t>91.3%</w:t>
      </w:r>
      <w:r w:rsidRPr="00C277D3">
        <w:rPr>
          <w:rFonts w:hint="eastAsia"/>
        </w:rPr>
        <w:t>左右，</w:t>
      </w:r>
      <w:r>
        <w:rPr>
          <w:rFonts w:hint="eastAsia"/>
        </w:rPr>
        <w:t>主要是</w:t>
      </w:r>
      <w:r w:rsidRPr="00C277D3">
        <w:rPr>
          <w:rFonts w:hint="eastAsia"/>
        </w:rPr>
        <w:t>环保、技改、</w:t>
      </w:r>
      <w:r w:rsidRPr="00C277D3">
        <w:rPr>
          <w:rFonts w:hint="eastAsia"/>
        </w:rPr>
        <w:t>G</w:t>
      </w:r>
      <w:r w:rsidRPr="00C277D3">
        <w:t>20</w:t>
      </w:r>
      <w:r w:rsidRPr="00C277D3">
        <w:t>因素等诱发的</w:t>
      </w:r>
      <w:r w:rsidRPr="00C277D3">
        <w:rPr>
          <w:rFonts w:hint="eastAsia"/>
        </w:rPr>
        <w:t>非生产停产</w:t>
      </w:r>
      <w:r>
        <w:rPr>
          <w:rFonts w:hint="eastAsia"/>
        </w:rPr>
        <w:t>导致，如</w:t>
      </w:r>
      <w:r w:rsidRPr="00C277D3">
        <w:rPr>
          <w:rFonts w:hint="eastAsia"/>
        </w:rPr>
        <w:t>仅在</w:t>
      </w:r>
      <w:r w:rsidRPr="00C277D3">
        <w:t>7</w:t>
      </w:r>
      <w:r w:rsidRPr="00C277D3">
        <w:rPr>
          <w:rFonts w:hint="eastAsia"/>
        </w:rPr>
        <w:t>月初受南京化纤长丝生产线全面停产检修影响</w:t>
      </w:r>
      <w:r>
        <w:rPr>
          <w:rFonts w:hint="eastAsia"/>
        </w:rPr>
        <w:t>整体开工率（图</w:t>
      </w:r>
      <w:r>
        <w:rPr>
          <w:rFonts w:hint="eastAsia"/>
        </w:rPr>
        <w:t>7</w:t>
      </w:r>
      <w:r>
        <w:rPr>
          <w:rFonts w:hint="eastAsia"/>
        </w:rPr>
        <w:t>）。</w:t>
      </w:r>
    </w:p>
    <w:p w:rsidR="00146138" w:rsidRPr="00C277D3" w:rsidRDefault="00146138" w:rsidP="00146138">
      <w:pPr>
        <w:pStyle w:val="008"/>
      </w:pPr>
      <w:r w:rsidRPr="00AF65B3">
        <w:rPr>
          <w:noProof/>
        </w:rPr>
        <w:drawing>
          <wp:inline distT="0" distB="0" distL="0" distR="0">
            <wp:extent cx="3627120" cy="1958340"/>
            <wp:effectExtent l="0" t="0" r="0" b="3810"/>
            <wp:docPr id="2" name="图片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表 7"/>
                    <pic:cNvPicPr>
                      <a:picLocks noChangeArrowheads="1"/>
                    </pic:cNvPicPr>
                  </pic:nvPicPr>
                  <pic:blipFill>
                    <a:blip r:embed="rId13">
                      <a:extLst>
                        <a:ext uri="{28A0092B-C50C-407E-A947-70E740481C1C}">
                          <a14:useLocalDpi xmlns:a14="http://schemas.microsoft.com/office/drawing/2010/main" val="0"/>
                        </a:ext>
                      </a:extLst>
                    </a:blip>
                    <a:srcRect l="519" t="3648" r="7962" b="4279"/>
                    <a:stretch>
                      <a:fillRect/>
                    </a:stretch>
                  </pic:blipFill>
                  <pic:spPr bwMode="auto">
                    <a:xfrm>
                      <a:off x="0" y="0"/>
                      <a:ext cx="3627120" cy="1958340"/>
                    </a:xfrm>
                    <a:prstGeom prst="rect">
                      <a:avLst/>
                    </a:prstGeom>
                    <a:noFill/>
                    <a:ln>
                      <a:noFill/>
                    </a:ln>
                  </pic:spPr>
                </pic:pic>
              </a:graphicData>
            </a:graphic>
          </wp:inline>
        </w:drawing>
      </w:r>
    </w:p>
    <w:p w:rsidR="00146138" w:rsidRDefault="00146138" w:rsidP="00146138">
      <w:pPr>
        <w:pStyle w:val="004"/>
        <w:ind w:firstLineChars="200" w:firstLine="360"/>
        <w:rPr>
          <w:rFonts w:hint="eastAsia"/>
        </w:rPr>
      </w:pPr>
      <w:r w:rsidRPr="00C277D3">
        <w:t>资料来源：</w:t>
      </w:r>
      <w:r w:rsidRPr="00C277D3">
        <w:rPr>
          <w:rFonts w:hint="eastAsia"/>
        </w:rPr>
        <w:t>中纤网</w:t>
      </w:r>
    </w:p>
    <w:p w:rsidR="00146138" w:rsidRPr="00C277D3" w:rsidRDefault="00146138" w:rsidP="00146138">
      <w:pPr>
        <w:pStyle w:val="003"/>
        <w:spacing w:before="156" w:after="156"/>
      </w:pPr>
      <w:r w:rsidRPr="00C277D3">
        <w:t>图</w:t>
      </w:r>
      <w:r>
        <w:rPr>
          <w:rFonts w:hint="eastAsia"/>
        </w:rPr>
        <w:t xml:space="preserve">7  </w:t>
      </w:r>
      <w:r>
        <w:t>再生纤维素</w:t>
      </w:r>
      <w:r w:rsidRPr="00C277D3">
        <w:t>纤维行业开工率</w:t>
      </w:r>
    </w:p>
    <w:p w:rsidR="00146138" w:rsidRPr="00C277D3" w:rsidRDefault="00146138" w:rsidP="00146138">
      <w:pPr>
        <w:pStyle w:val="006"/>
      </w:pPr>
      <w:r w:rsidRPr="00C277D3">
        <w:rPr>
          <w:rFonts w:hint="eastAsia"/>
        </w:rPr>
        <w:t>（五）库存</w:t>
      </w:r>
    </w:p>
    <w:p w:rsidR="00146138" w:rsidRPr="00AF65B3" w:rsidRDefault="00146138" w:rsidP="00146138">
      <w:pPr>
        <w:pStyle w:val="002"/>
      </w:pPr>
      <w:r w:rsidRPr="00C277D3">
        <w:rPr>
          <w:rFonts w:hint="eastAsia"/>
        </w:rPr>
        <w:t>2016</w:t>
      </w:r>
      <w:r w:rsidRPr="00C277D3">
        <w:rPr>
          <w:rFonts w:hint="eastAsia"/>
        </w:rPr>
        <w:t>年</w:t>
      </w:r>
      <w:r w:rsidRPr="00C277D3">
        <w:rPr>
          <w:rFonts w:hint="eastAsia"/>
        </w:rPr>
        <w:t>12</w:t>
      </w:r>
      <w:r w:rsidRPr="00C277D3">
        <w:rPr>
          <w:rFonts w:hint="eastAsia"/>
        </w:rPr>
        <w:t>月底短纤维库存量约</w:t>
      </w:r>
      <w:r w:rsidRPr="00C277D3">
        <w:rPr>
          <w:rFonts w:hint="eastAsia"/>
        </w:rPr>
        <w:t>5</w:t>
      </w:r>
      <w:r w:rsidRPr="00C277D3">
        <w:rPr>
          <w:rFonts w:hint="eastAsia"/>
        </w:rPr>
        <w:t>万吨，部分企业产品供不应求。长丝库存量约为</w:t>
      </w:r>
      <w:r w:rsidRPr="00C277D3">
        <w:rPr>
          <w:rFonts w:hint="eastAsia"/>
        </w:rPr>
        <w:t>2.6</w:t>
      </w:r>
      <w:r w:rsidRPr="00C277D3">
        <w:rPr>
          <w:rFonts w:hint="eastAsia"/>
        </w:rPr>
        <w:t>万吨，相比</w:t>
      </w:r>
      <w:r w:rsidRPr="00C277D3">
        <w:rPr>
          <w:rFonts w:hint="eastAsia"/>
        </w:rPr>
        <w:t>2015</w:t>
      </w:r>
      <w:r w:rsidRPr="00C277D3">
        <w:rPr>
          <w:rFonts w:hint="eastAsia"/>
        </w:rPr>
        <w:t>年大幅下降，行业库存维持在较低水平。</w:t>
      </w:r>
    </w:p>
    <w:p w:rsidR="00146138" w:rsidRPr="00C277D3" w:rsidRDefault="00146138" w:rsidP="00146138">
      <w:pPr>
        <w:pStyle w:val="006"/>
      </w:pPr>
      <w:r w:rsidRPr="00C277D3">
        <w:rPr>
          <w:rFonts w:hint="eastAsia"/>
        </w:rPr>
        <w:t>（六）产销率</w:t>
      </w:r>
    </w:p>
    <w:p w:rsidR="00146138" w:rsidRPr="00AF65B3" w:rsidRDefault="00146138" w:rsidP="00146138">
      <w:pPr>
        <w:pStyle w:val="002"/>
      </w:pPr>
      <w:r>
        <w:rPr>
          <w:rFonts w:hint="eastAsia"/>
        </w:rPr>
        <w:t>再生纤维素</w:t>
      </w:r>
      <w:r w:rsidRPr="00C277D3">
        <w:rPr>
          <w:rFonts w:hint="eastAsia"/>
        </w:rPr>
        <w:t>纤维行业销售情况较好，短纤维产销率超过</w:t>
      </w:r>
      <w:r w:rsidRPr="00C277D3">
        <w:rPr>
          <w:rFonts w:hint="eastAsia"/>
        </w:rPr>
        <w:t>100%</w:t>
      </w:r>
      <w:r w:rsidRPr="00C277D3">
        <w:rPr>
          <w:rFonts w:hint="eastAsia"/>
        </w:rPr>
        <w:t>；长丝产销率约</w:t>
      </w:r>
      <w:r w:rsidRPr="00C277D3">
        <w:rPr>
          <w:rFonts w:hint="eastAsia"/>
        </w:rPr>
        <w:t>106%</w:t>
      </w:r>
      <w:r w:rsidRPr="00C277D3">
        <w:rPr>
          <w:rFonts w:hint="eastAsia"/>
        </w:rPr>
        <w:t>。</w:t>
      </w:r>
    </w:p>
    <w:p w:rsidR="00146138" w:rsidRPr="00C277D3" w:rsidRDefault="00146138" w:rsidP="00146138">
      <w:pPr>
        <w:pStyle w:val="006"/>
      </w:pPr>
      <w:r w:rsidRPr="00C277D3">
        <w:rPr>
          <w:rFonts w:hint="eastAsia"/>
        </w:rPr>
        <w:t>（七）成本</w:t>
      </w:r>
    </w:p>
    <w:p w:rsidR="00146138" w:rsidRPr="00AF65B3" w:rsidRDefault="00146138" w:rsidP="00146138">
      <w:pPr>
        <w:pStyle w:val="002"/>
      </w:pPr>
      <w:r w:rsidRPr="00AF65B3">
        <w:rPr>
          <w:rFonts w:hint="eastAsia"/>
        </w:rPr>
        <w:t>2016</w:t>
      </w:r>
      <w:r w:rsidRPr="00AF65B3">
        <w:rPr>
          <w:rFonts w:hint="eastAsia"/>
        </w:rPr>
        <w:t>年下半年起，随着大宗原材料价格上行，再生纤维素纤维生产所使用的浆粕、原煤、烧碱等价格均有较大程度的上涨，行业生产成本急剧增加。</w:t>
      </w:r>
    </w:p>
    <w:p w:rsidR="00146138" w:rsidRPr="00AF65B3" w:rsidRDefault="00146138" w:rsidP="00146138">
      <w:pPr>
        <w:pStyle w:val="002"/>
      </w:pPr>
      <w:r w:rsidRPr="00AF65B3">
        <w:rPr>
          <w:rFonts w:hint="eastAsia"/>
        </w:rPr>
        <w:t>2016</w:t>
      </w:r>
      <w:r w:rsidRPr="00AF65B3">
        <w:rPr>
          <w:rFonts w:hint="eastAsia"/>
        </w:rPr>
        <w:t>年底短纤维产品（</w:t>
      </w:r>
      <w:r w:rsidRPr="00AF65B3">
        <w:rPr>
          <w:rFonts w:hint="eastAsia"/>
        </w:rPr>
        <w:t>1.5D</w:t>
      </w:r>
      <w:r w:rsidRPr="00AF65B3">
        <w:rPr>
          <w:rFonts w:hint="eastAsia"/>
        </w:rPr>
        <w:t>×</w:t>
      </w:r>
      <w:smartTag w:uri="urn:schemas-microsoft-com:office:smarttags" w:element="chmetcnv">
        <w:smartTagPr>
          <w:attr w:name="TCSC" w:val="0"/>
          <w:attr w:name="NumberType" w:val="1"/>
          <w:attr w:name="Negative" w:val="False"/>
          <w:attr w:name="HasSpace" w:val="False"/>
          <w:attr w:name="SourceValue" w:val="38"/>
          <w:attr w:name="UnitName" w:val="mm"/>
        </w:smartTagPr>
        <w:r w:rsidRPr="00AF65B3">
          <w:rPr>
            <w:rFonts w:hint="eastAsia"/>
          </w:rPr>
          <w:t>38mm</w:t>
        </w:r>
      </w:smartTag>
      <w:r w:rsidRPr="00AF65B3">
        <w:rPr>
          <w:rFonts w:hint="eastAsia"/>
        </w:rPr>
        <w:t>）行业平均工厂加工成本约在</w:t>
      </w:r>
      <w:r w:rsidRPr="00AF65B3">
        <w:rPr>
          <w:rFonts w:hint="eastAsia"/>
        </w:rPr>
        <w:t>12500</w:t>
      </w:r>
      <w:r w:rsidRPr="00AF65B3">
        <w:rPr>
          <w:rFonts w:hint="eastAsia"/>
        </w:rPr>
        <w:t>元</w:t>
      </w:r>
      <w:r w:rsidRPr="00AF65B3">
        <w:rPr>
          <w:rFonts w:hint="eastAsia"/>
        </w:rPr>
        <w:t>/</w:t>
      </w:r>
      <w:r w:rsidRPr="00AF65B3">
        <w:rPr>
          <w:rFonts w:hint="eastAsia"/>
        </w:rPr>
        <w:t>吨，加</w:t>
      </w:r>
      <w:r w:rsidRPr="00AF65B3">
        <w:rPr>
          <w:rFonts w:hint="eastAsia"/>
        </w:rPr>
        <w:t>1000</w:t>
      </w:r>
      <w:r w:rsidRPr="00AF65B3">
        <w:rPr>
          <w:rFonts w:hint="eastAsia"/>
        </w:rPr>
        <w:t>～</w:t>
      </w:r>
      <w:r w:rsidRPr="00AF65B3">
        <w:rPr>
          <w:rFonts w:hint="eastAsia"/>
        </w:rPr>
        <w:t>1500</w:t>
      </w:r>
      <w:r w:rsidRPr="00AF65B3">
        <w:rPr>
          <w:rFonts w:hint="eastAsia"/>
        </w:rPr>
        <w:t>元</w:t>
      </w:r>
      <w:r w:rsidRPr="00AF65B3">
        <w:rPr>
          <w:rFonts w:hint="eastAsia"/>
        </w:rPr>
        <w:t>/</w:t>
      </w:r>
      <w:r w:rsidRPr="00AF65B3">
        <w:rPr>
          <w:rFonts w:hint="eastAsia"/>
        </w:rPr>
        <w:t>吨的费用，成本约在</w:t>
      </w:r>
      <w:r w:rsidRPr="00AF65B3">
        <w:rPr>
          <w:rFonts w:hint="eastAsia"/>
        </w:rPr>
        <w:t>13500</w:t>
      </w:r>
      <w:r w:rsidRPr="00AF65B3">
        <w:rPr>
          <w:rFonts w:hint="eastAsia"/>
        </w:rPr>
        <w:t>～</w:t>
      </w:r>
      <w:r w:rsidRPr="00AF65B3">
        <w:rPr>
          <w:rFonts w:hint="eastAsia"/>
        </w:rPr>
        <w:t>14000</w:t>
      </w:r>
      <w:r w:rsidRPr="00AF65B3">
        <w:rPr>
          <w:rFonts w:hint="eastAsia"/>
        </w:rPr>
        <w:t>元</w:t>
      </w:r>
      <w:r w:rsidRPr="00AF65B3">
        <w:rPr>
          <w:rFonts w:hint="eastAsia"/>
        </w:rPr>
        <w:t>/</w:t>
      </w:r>
      <w:r w:rsidRPr="00AF65B3">
        <w:rPr>
          <w:rFonts w:hint="eastAsia"/>
        </w:rPr>
        <w:t>吨之间。</w:t>
      </w:r>
    </w:p>
    <w:p w:rsidR="00146138" w:rsidRPr="00AF65B3" w:rsidRDefault="00146138" w:rsidP="00146138">
      <w:pPr>
        <w:pStyle w:val="002"/>
      </w:pPr>
      <w:r w:rsidRPr="00AF65B3">
        <w:rPr>
          <w:rFonts w:hint="eastAsia"/>
        </w:rPr>
        <w:t>长丝产品（</w:t>
      </w:r>
      <w:r w:rsidRPr="00AF65B3">
        <w:rPr>
          <w:rFonts w:hint="eastAsia"/>
        </w:rPr>
        <w:t>120D/</w:t>
      </w:r>
      <w:smartTag w:uri="urn:schemas-microsoft-com:office:smarttags" w:element="chmetcnv">
        <w:smartTagPr>
          <w:attr w:name="TCSC" w:val="0"/>
          <w:attr w:name="NumberType" w:val="1"/>
          <w:attr w:name="Negative" w:val="False"/>
          <w:attr w:name="HasSpace" w:val="False"/>
          <w:attr w:name="SourceValue" w:val="25"/>
          <w:attr w:name="UnitName" w:val="F"/>
        </w:smartTagPr>
        <w:r w:rsidRPr="00AF65B3">
          <w:rPr>
            <w:rFonts w:hint="eastAsia"/>
          </w:rPr>
          <w:t>25F</w:t>
        </w:r>
      </w:smartTag>
      <w:r w:rsidRPr="00AF65B3">
        <w:rPr>
          <w:rFonts w:hint="eastAsia"/>
        </w:rPr>
        <w:t>有光）行业平均工厂加工成本年初约在</w:t>
      </w:r>
      <w:r w:rsidRPr="00AF65B3">
        <w:rPr>
          <w:rFonts w:hint="eastAsia"/>
        </w:rPr>
        <w:t>28000</w:t>
      </w:r>
      <w:r w:rsidRPr="00AF65B3">
        <w:rPr>
          <w:rFonts w:hint="eastAsia"/>
        </w:rPr>
        <w:t>～</w:t>
      </w:r>
      <w:r w:rsidRPr="00AF65B3">
        <w:rPr>
          <w:rFonts w:hint="eastAsia"/>
        </w:rPr>
        <w:t>31000</w:t>
      </w:r>
      <w:r w:rsidRPr="00AF65B3">
        <w:rPr>
          <w:rFonts w:hint="eastAsia"/>
        </w:rPr>
        <w:t>元</w:t>
      </w:r>
      <w:r w:rsidRPr="00AF65B3">
        <w:rPr>
          <w:rFonts w:hint="eastAsia"/>
        </w:rPr>
        <w:t>/</w:t>
      </w:r>
      <w:r w:rsidRPr="00AF65B3">
        <w:rPr>
          <w:rFonts w:hint="eastAsia"/>
        </w:rPr>
        <w:t>吨之间，</w:t>
      </w:r>
      <w:r w:rsidRPr="00AF65B3">
        <w:rPr>
          <w:rFonts w:hint="eastAsia"/>
        </w:rPr>
        <w:lastRenderedPageBreak/>
        <w:t>下半年纤维吨加工成本上涨约</w:t>
      </w:r>
      <w:r w:rsidRPr="00AF65B3">
        <w:rPr>
          <w:rFonts w:hint="eastAsia"/>
        </w:rPr>
        <w:t>3500</w:t>
      </w:r>
      <w:r w:rsidRPr="00AF65B3">
        <w:rPr>
          <w:rFonts w:hint="eastAsia"/>
        </w:rPr>
        <w:t>元</w:t>
      </w:r>
      <w:r w:rsidRPr="00AF65B3">
        <w:rPr>
          <w:rFonts w:hint="eastAsia"/>
        </w:rPr>
        <w:t>/</w:t>
      </w:r>
      <w:r w:rsidRPr="00AF65B3">
        <w:rPr>
          <w:rFonts w:hint="eastAsia"/>
        </w:rPr>
        <w:t>吨。外加平均</w:t>
      </w:r>
      <w:r w:rsidRPr="00AF65B3">
        <w:rPr>
          <w:rFonts w:hint="eastAsia"/>
        </w:rPr>
        <w:t>5000</w:t>
      </w:r>
      <w:r w:rsidRPr="00AF65B3">
        <w:rPr>
          <w:rFonts w:hint="eastAsia"/>
        </w:rPr>
        <w:t>元</w:t>
      </w:r>
      <w:r w:rsidRPr="00AF65B3">
        <w:rPr>
          <w:rFonts w:hint="eastAsia"/>
        </w:rPr>
        <w:t>/</w:t>
      </w:r>
      <w:r w:rsidRPr="00AF65B3">
        <w:rPr>
          <w:rFonts w:hint="eastAsia"/>
        </w:rPr>
        <w:t>吨的费用，年底成本约在</w:t>
      </w:r>
      <w:r w:rsidRPr="00AF65B3">
        <w:rPr>
          <w:rFonts w:hint="eastAsia"/>
        </w:rPr>
        <w:t>36500</w:t>
      </w:r>
      <w:r w:rsidRPr="00AF65B3">
        <w:rPr>
          <w:rFonts w:hint="eastAsia"/>
        </w:rPr>
        <w:t>～</w:t>
      </w:r>
      <w:r w:rsidRPr="00AF65B3">
        <w:rPr>
          <w:rFonts w:hint="eastAsia"/>
        </w:rPr>
        <w:t>39500</w:t>
      </w:r>
      <w:r w:rsidRPr="00AF65B3">
        <w:rPr>
          <w:rFonts w:hint="eastAsia"/>
        </w:rPr>
        <w:t>元</w:t>
      </w:r>
      <w:r w:rsidRPr="00AF65B3">
        <w:rPr>
          <w:rFonts w:hint="eastAsia"/>
        </w:rPr>
        <w:t>/</w:t>
      </w:r>
      <w:r w:rsidRPr="00AF65B3">
        <w:rPr>
          <w:rFonts w:hint="eastAsia"/>
        </w:rPr>
        <w:t>吨之间。</w:t>
      </w:r>
    </w:p>
    <w:p w:rsidR="00146138" w:rsidRPr="00C277D3" w:rsidRDefault="00146138" w:rsidP="00146138">
      <w:pPr>
        <w:pStyle w:val="006"/>
      </w:pPr>
      <w:r w:rsidRPr="00C277D3">
        <w:rPr>
          <w:rFonts w:hint="eastAsia"/>
        </w:rPr>
        <w:t>（八）利润</w:t>
      </w:r>
    </w:p>
    <w:p w:rsidR="00146138" w:rsidRPr="00AF65B3" w:rsidRDefault="00146138" w:rsidP="00146138">
      <w:pPr>
        <w:pStyle w:val="002"/>
      </w:pPr>
      <w:r>
        <w:t>再生纤维素</w:t>
      </w:r>
      <w:r w:rsidRPr="00C277D3">
        <w:t>短纤维在</w:t>
      </w:r>
      <w:r w:rsidRPr="00C277D3">
        <w:t>2016</w:t>
      </w:r>
      <w:r w:rsidRPr="00C277D3">
        <w:t>年保持了较高的利润水平。从现金流图中可以看出</w:t>
      </w:r>
      <w:r>
        <w:rPr>
          <w:rFonts w:hint="eastAsia"/>
        </w:rPr>
        <w:t>（图</w:t>
      </w:r>
      <w:r>
        <w:rPr>
          <w:rFonts w:hint="eastAsia"/>
        </w:rPr>
        <w:t>8</w:t>
      </w:r>
      <w:r>
        <w:rPr>
          <w:rFonts w:hint="eastAsia"/>
        </w:rPr>
        <w:t>）</w:t>
      </w:r>
      <w:r w:rsidRPr="00C277D3">
        <w:t>，自</w:t>
      </w:r>
      <w:r w:rsidRPr="00C277D3">
        <w:t>2016</w:t>
      </w:r>
      <w:r w:rsidRPr="00C277D3">
        <w:t>年春节过后，</w:t>
      </w:r>
      <w:r>
        <w:t>再生纤维素</w:t>
      </w:r>
      <w:r w:rsidRPr="00C277D3">
        <w:t>纤维行业现金流全年保持正值，相对而言</w:t>
      </w:r>
      <w:r w:rsidRPr="00C277D3">
        <w:t>2016</w:t>
      </w:r>
      <w:r w:rsidRPr="00C277D3">
        <w:t>年上半年</w:t>
      </w:r>
      <w:r>
        <w:t>再生纤维素</w:t>
      </w:r>
      <w:r w:rsidRPr="00C277D3">
        <w:t>短纤维企业现金流较为平稳</w:t>
      </w:r>
      <w:r w:rsidRPr="00C277D3">
        <w:rPr>
          <w:rFonts w:hint="eastAsia"/>
        </w:rPr>
        <w:t>，</w:t>
      </w:r>
      <w:r w:rsidRPr="00C277D3">
        <w:t>下半年随着售价的迅速提升，企业现金流也明显提升，最高可达</w:t>
      </w:r>
      <w:r w:rsidRPr="00C277D3">
        <w:t>3000</w:t>
      </w:r>
      <w:r w:rsidRPr="00C277D3">
        <w:t>元</w:t>
      </w:r>
      <w:r w:rsidRPr="00C277D3">
        <w:t>/</w:t>
      </w:r>
      <w:r w:rsidRPr="00C277D3">
        <w:t>吨左右。</w:t>
      </w:r>
      <w:r w:rsidRPr="00C277D3">
        <w:t>11</w:t>
      </w:r>
      <w:r w:rsidRPr="00C277D3">
        <w:t>月随着价格的走低及成本的提升，企业利润下降较为明显，年底随着价格的提升，企业盈利水平水涨船高，保持着较好的盈利能力。</w:t>
      </w:r>
    </w:p>
    <w:p w:rsidR="00146138" w:rsidRPr="00AF65B3" w:rsidRDefault="00146138" w:rsidP="00146138">
      <w:pPr>
        <w:pStyle w:val="008"/>
      </w:pPr>
      <w:r w:rsidRPr="004604FE">
        <w:rPr>
          <w:noProof/>
        </w:rPr>
        <w:drawing>
          <wp:inline distT="0" distB="0" distL="0" distR="0">
            <wp:extent cx="4450080" cy="1927860"/>
            <wp:effectExtent l="0" t="0" r="7620" b="0"/>
            <wp:docPr id="1" name="图片 1" descr="image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033"/>
                    <pic:cNvPicPr>
                      <a:picLocks noChangeAspect="1" noChangeArrowheads="1"/>
                    </pic:cNvPicPr>
                  </pic:nvPicPr>
                  <pic:blipFill>
                    <a:blip r:embed="rId14">
                      <a:extLst>
                        <a:ext uri="{28A0092B-C50C-407E-A947-70E740481C1C}">
                          <a14:useLocalDpi xmlns:a14="http://schemas.microsoft.com/office/drawing/2010/main" val="0"/>
                        </a:ext>
                      </a:extLst>
                    </a:blip>
                    <a:srcRect t="10190" b="5923"/>
                    <a:stretch>
                      <a:fillRect/>
                    </a:stretch>
                  </pic:blipFill>
                  <pic:spPr bwMode="auto">
                    <a:xfrm>
                      <a:off x="0" y="0"/>
                      <a:ext cx="4450080" cy="1927860"/>
                    </a:xfrm>
                    <a:prstGeom prst="rect">
                      <a:avLst/>
                    </a:prstGeom>
                    <a:noFill/>
                    <a:ln>
                      <a:noFill/>
                    </a:ln>
                  </pic:spPr>
                </pic:pic>
              </a:graphicData>
            </a:graphic>
          </wp:inline>
        </w:drawing>
      </w:r>
    </w:p>
    <w:p w:rsidR="00146138" w:rsidRPr="00AF65B3" w:rsidRDefault="00146138" w:rsidP="00146138">
      <w:pPr>
        <w:pStyle w:val="004"/>
        <w:ind w:firstLineChars="250" w:firstLine="450"/>
        <w:rPr>
          <w:rFonts w:hint="eastAsia"/>
        </w:rPr>
      </w:pPr>
      <w:r w:rsidRPr="00C277D3">
        <w:t>资料来源：</w:t>
      </w:r>
      <w:r w:rsidRPr="00C277D3">
        <w:rPr>
          <w:rFonts w:hint="eastAsia"/>
        </w:rPr>
        <w:t>中国化纤</w:t>
      </w:r>
      <w:r>
        <w:rPr>
          <w:rFonts w:hint="eastAsia"/>
        </w:rPr>
        <w:t>信息</w:t>
      </w:r>
      <w:r w:rsidRPr="00C277D3">
        <w:rPr>
          <w:rFonts w:hint="eastAsia"/>
        </w:rPr>
        <w:t>网</w:t>
      </w:r>
    </w:p>
    <w:p w:rsidR="00146138" w:rsidRPr="00C277D3" w:rsidRDefault="00146138" w:rsidP="00146138">
      <w:pPr>
        <w:pStyle w:val="003"/>
        <w:spacing w:before="156" w:after="156"/>
      </w:pPr>
      <w:r w:rsidRPr="00C277D3">
        <w:t>图</w:t>
      </w:r>
      <w:r>
        <w:rPr>
          <w:rFonts w:hint="eastAsia"/>
        </w:rPr>
        <w:t>8</w:t>
      </w:r>
      <w:r>
        <w:t xml:space="preserve">  </w:t>
      </w:r>
      <w:r w:rsidRPr="00C277D3">
        <w:t>201</w:t>
      </w:r>
      <w:r>
        <w:rPr>
          <w:rFonts w:hint="eastAsia"/>
        </w:rPr>
        <w:t>6</w:t>
      </w:r>
      <w:r w:rsidRPr="00C277D3">
        <w:t>年</w:t>
      </w:r>
      <w:r>
        <w:t>再生纤维素</w:t>
      </w:r>
      <w:r w:rsidRPr="00C277D3">
        <w:t>纤维</w:t>
      </w:r>
      <w:r w:rsidRPr="00C277D3">
        <w:t>1.5D</w:t>
      </w:r>
      <w:r w:rsidRPr="00C277D3">
        <w:t>价格和现金流</w:t>
      </w:r>
    </w:p>
    <w:p w:rsidR="00146138" w:rsidRPr="00C277D3" w:rsidRDefault="00146138" w:rsidP="00146138">
      <w:pPr>
        <w:pStyle w:val="002"/>
        <w:spacing w:line="370" w:lineRule="exact"/>
      </w:pPr>
      <w:r w:rsidRPr="00C277D3">
        <w:rPr>
          <w:rFonts w:hint="eastAsia"/>
        </w:rPr>
        <w:t>长丝（</w:t>
      </w:r>
      <w:r w:rsidRPr="00C277D3">
        <w:rPr>
          <w:rFonts w:hint="eastAsia"/>
        </w:rPr>
        <w:t>120D/</w:t>
      </w:r>
      <w:smartTag w:uri="urn:schemas-microsoft-com:office:smarttags" w:element="chmetcnv">
        <w:smartTagPr>
          <w:attr w:name="TCSC" w:val="0"/>
          <w:attr w:name="NumberType" w:val="1"/>
          <w:attr w:name="Negative" w:val="False"/>
          <w:attr w:name="HasSpace" w:val="False"/>
          <w:attr w:name="SourceValue" w:val="25"/>
          <w:attr w:name="UnitName" w:val="F"/>
        </w:smartTagPr>
        <w:r w:rsidRPr="00C277D3">
          <w:rPr>
            <w:rFonts w:hint="eastAsia"/>
          </w:rPr>
          <w:t>25F</w:t>
        </w:r>
      </w:smartTag>
      <w:r w:rsidRPr="00C277D3">
        <w:rPr>
          <w:rFonts w:hint="eastAsia"/>
        </w:rPr>
        <w:t>有光）产品由年初的平均售价</w:t>
      </w:r>
      <w:r w:rsidRPr="00C277D3">
        <w:rPr>
          <w:rFonts w:hint="eastAsia"/>
        </w:rPr>
        <w:t>36500</w:t>
      </w:r>
      <w:r w:rsidRPr="00C277D3">
        <w:rPr>
          <w:rFonts w:hint="eastAsia"/>
        </w:rPr>
        <w:t>元</w:t>
      </w:r>
      <w:r w:rsidRPr="00C277D3">
        <w:rPr>
          <w:rFonts w:hint="eastAsia"/>
        </w:rPr>
        <w:t>/</w:t>
      </w:r>
      <w:r w:rsidRPr="00C277D3">
        <w:rPr>
          <w:rFonts w:hint="eastAsia"/>
        </w:rPr>
        <w:t>吨上涨到</w:t>
      </w:r>
      <w:r w:rsidRPr="00C277D3">
        <w:rPr>
          <w:rFonts w:hint="eastAsia"/>
        </w:rPr>
        <w:t>2016</w:t>
      </w:r>
      <w:r w:rsidRPr="00C277D3">
        <w:rPr>
          <w:rFonts w:hint="eastAsia"/>
        </w:rPr>
        <w:t>年底的约</w:t>
      </w:r>
      <w:r w:rsidRPr="00C277D3">
        <w:rPr>
          <w:rFonts w:hint="eastAsia"/>
        </w:rPr>
        <w:t>38</w:t>
      </w:r>
      <w:r w:rsidRPr="00C277D3">
        <w:t>000</w:t>
      </w:r>
      <w:r>
        <w:rPr>
          <w:rFonts w:hint="eastAsia"/>
        </w:rPr>
        <w:t>元</w:t>
      </w:r>
      <w:r>
        <w:rPr>
          <w:rFonts w:hint="eastAsia"/>
        </w:rPr>
        <w:t>/</w:t>
      </w:r>
      <w:r>
        <w:rPr>
          <w:rFonts w:hint="eastAsia"/>
        </w:rPr>
        <w:t>吨</w:t>
      </w:r>
      <w:r w:rsidRPr="00C277D3">
        <w:rPr>
          <w:rFonts w:hint="eastAsia"/>
        </w:rPr>
        <w:t>，产品销售毛利率约在</w:t>
      </w:r>
      <w:r w:rsidRPr="00C277D3">
        <w:rPr>
          <w:rFonts w:hint="eastAsia"/>
        </w:rPr>
        <w:t>1.36%</w:t>
      </w:r>
      <w:r w:rsidRPr="00C277D3">
        <w:rPr>
          <w:rFonts w:hint="eastAsia"/>
        </w:rPr>
        <w:t>～</w:t>
      </w:r>
      <w:r w:rsidRPr="00C277D3">
        <w:rPr>
          <w:rFonts w:hint="eastAsia"/>
        </w:rPr>
        <w:t>9.58%</w:t>
      </w:r>
      <w:r w:rsidRPr="00C277D3">
        <w:rPr>
          <w:rFonts w:hint="eastAsia"/>
        </w:rPr>
        <w:t>之间。</w:t>
      </w:r>
    </w:p>
    <w:p w:rsidR="00146138" w:rsidRPr="00C277D3" w:rsidRDefault="00146138" w:rsidP="00146138">
      <w:pPr>
        <w:pStyle w:val="006"/>
        <w:spacing w:line="370" w:lineRule="exact"/>
      </w:pPr>
      <w:r w:rsidRPr="00C277D3">
        <w:rPr>
          <w:rFonts w:hint="eastAsia"/>
        </w:rPr>
        <w:t>（九）产能</w:t>
      </w:r>
    </w:p>
    <w:p w:rsidR="00146138" w:rsidRPr="00E5126B" w:rsidRDefault="00146138" w:rsidP="00146138">
      <w:pPr>
        <w:pStyle w:val="002"/>
        <w:spacing w:line="370" w:lineRule="exact"/>
        <w:ind w:firstLine="436"/>
        <w:rPr>
          <w:bCs/>
          <w:color w:val="auto"/>
          <w:spacing w:val="4"/>
        </w:rPr>
      </w:pPr>
      <w:r w:rsidRPr="00E5126B">
        <w:rPr>
          <w:rFonts w:hint="eastAsia"/>
          <w:bCs/>
          <w:color w:val="auto"/>
          <w:spacing w:val="4"/>
        </w:rPr>
        <w:t>2016</w:t>
      </w:r>
      <w:r w:rsidRPr="00E5126B">
        <w:rPr>
          <w:rFonts w:hint="eastAsia"/>
          <w:bCs/>
          <w:color w:val="auto"/>
          <w:spacing w:val="4"/>
        </w:rPr>
        <w:t>年中国再生纤维素长丝产能约</w:t>
      </w:r>
      <w:r w:rsidRPr="00E5126B">
        <w:rPr>
          <w:rFonts w:hint="eastAsia"/>
          <w:bCs/>
          <w:color w:val="auto"/>
          <w:spacing w:val="4"/>
        </w:rPr>
        <w:t>18.</w:t>
      </w:r>
      <w:r w:rsidRPr="00E5126B">
        <w:rPr>
          <w:bCs/>
          <w:color w:val="auto"/>
          <w:spacing w:val="4"/>
        </w:rPr>
        <w:t>3</w:t>
      </w:r>
      <w:r w:rsidRPr="00E5126B">
        <w:rPr>
          <w:rFonts w:hint="eastAsia"/>
          <w:bCs/>
          <w:color w:val="auto"/>
          <w:spacing w:val="4"/>
        </w:rPr>
        <w:t>万吨，短纤维产能约</w:t>
      </w:r>
      <w:r w:rsidRPr="00E5126B">
        <w:rPr>
          <w:rFonts w:hint="eastAsia"/>
          <w:bCs/>
          <w:color w:val="auto"/>
          <w:spacing w:val="4"/>
        </w:rPr>
        <w:t>364</w:t>
      </w:r>
      <w:r w:rsidRPr="00E5126B">
        <w:rPr>
          <w:rFonts w:hint="eastAsia"/>
          <w:bCs/>
          <w:color w:val="auto"/>
          <w:spacing w:val="4"/>
        </w:rPr>
        <w:t>万吨。其中再生纤维素长丝新增产能</w:t>
      </w:r>
      <w:r w:rsidRPr="00E5126B">
        <w:rPr>
          <w:rFonts w:hint="eastAsia"/>
          <w:bCs/>
          <w:color w:val="auto"/>
          <w:spacing w:val="4"/>
        </w:rPr>
        <w:t>1.8</w:t>
      </w:r>
      <w:r w:rsidRPr="00E5126B">
        <w:rPr>
          <w:rFonts w:hint="eastAsia"/>
          <w:bCs/>
          <w:color w:val="auto"/>
          <w:spacing w:val="4"/>
        </w:rPr>
        <w:t>万吨，</w:t>
      </w:r>
      <w:r w:rsidRPr="00E5126B">
        <w:rPr>
          <w:bCs/>
          <w:color w:val="auto"/>
          <w:spacing w:val="4"/>
        </w:rPr>
        <w:t>淘汰落后产能</w:t>
      </w:r>
      <w:r w:rsidRPr="00E5126B">
        <w:rPr>
          <w:rFonts w:hint="eastAsia"/>
          <w:bCs/>
          <w:color w:val="auto"/>
          <w:spacing w:val="4"/>
        </w:rPr>
        <w:t>1</w:t>
      </w:r>
      <w:r w:rsidRPr="00E5126B">
        <w:rPr>
          <w:rFonts w:hint="eastAsia"/>
          <w:bCs/>
          <w:color w:val="auto"/>
          <w:spacing w:val="4"/>
        </w:rPr>
        <w:t>万吨。再生纤维素短纤维新上项目较多，但尚未形成有效产能，预计新增产能将于</w:t>
      </w:r>
      <w:r w:rsidRPr="00E5126B">
        <w:rPr>
          <w:rFonts w:hint="eastAsia"/>
          <w:bCs/>
          <w:color w:val="auto"/>
          <w:spacing w:val="4"/>
        </w:rPr>
        <w:t>2018</w:t>
      </w:r>
      <w:r w:rsidRPr="00E5126B">
        <w:rPr>
          <w:rFonts w:hint="eastAsia"/>
          <w:bCs/>
          <w:color w:val="auto"/>
          <w:spacing w:val="4"/>
        </w:rPr>
        <w:t>年释放。</w:t>
      </w:r>
    </w:p>
    <w:p w:rsidR="00146138" w:rsidRPr="00C277D3" w:rsidRDefault="00146138" w:rsidP="00146138">
      <w:pPr>
        <w:pStyle w:val="001"/>
        <w:spacing w:line="370" w:lineRule="exact"/>
      </w:pPr>
      <w:r w:rsidRPr="00C277D3">
        <w:rPr>
          <w:rFonts w:hint="eastAsia"/>
        </w:rPr>
        <w:t>二、行业经济效益和运行情况</w:t>
      </w:r>
    </w:p>
    <w:p w:rsidR="00146138" w:rsidRPr="00AF65B3" w:rsidRDefault="00146138" w:rsidP="00146138">
      <w:pPr>
        <w:pStyle w:val="002"/>
        <w:spacing w:line="370" w:lineRule="exact"/>
      </w:pPr>
      <w:r w:rsidRPr="00AF65B3">
        <w:rPr>
          <w:rFonts w:hint="eastAsia"/>
        </w:rPr>
        <w:t>据国家统计局数据，纤维素纤维原料及纤维制造业</w:t>
      </w:r>
      <w:r w:rsidRPr="00AF65B3">
        <w:t>2016</w:t>
      </w:r>
      <w:r w:rsidRPr="00AF65B3">
        <w:rPr>
          <w:rFonts w:hint="eastAsia"/>
        </w:rPr>
        <w:t>年主营业务收入</w:t>
      </w:r>
      <w:r w:rsidRPr="00AF65B3">
        <w:t>2240.52</w:t>
      </w:r>
      <w:r w:rsidRPr="00AF65B3">
        <w:rPr>
          <w:rFonts w:hint="eastAsia"/>
        </w:rPr>
        <w:t>亿元，同比增加</w:t>
      </w:r>
      <w:r w:rsidRPr="00AF65B3">
        <w:t>7.92%</w:t>
      </w:r>
      <w:r w:rsidRPr="00AF65B3">
        <w:rPr>
          <w:rFonts w:hint="eastAsia"/>
        </w:rPr>
        <w:t>，利润总额</w:t>
      </w:r>
      <w:r w:rsidRPr="00AF65B3">
        <w:t>133.38</w:t>
      </w:r>
      <w:r w:rsidRPr="00AF65B3">
        <w:rPr>
          <w:rFonts w:hint="eastAsia"/>
        </w:rPr>
        <w:t>亿元，同比增加</w:t>
      </w:r>
      <w:r w:rsidRPr="00AF65B3">
        <w:t>26.31</w:t>
      </w:r>
      <w:r w:rsidRPr="00AF65B3">
        <w:rPr>
          <w:rFonts w:hint="eastAsia"/>
        </w:rPr>
        <w:t>亿元，增幅</w:t>
      </w:r>
      <w:r w:rsidRPr="00AF65B3">
        <w:t>24.58%</w:t>
      </w:r>
      <w:r w:rsidRPr="00AF65B3">
        <w:rPr>
          <w:rFonts w:hint="eastAsia"/>
        </w:rPr>
        <w:t>。其中化纤浆粕制造行业和人造纤维（纤维素纤维）制造行业主营业务收入分别为</w:t>
      </w:r>
      <w:r w:rsidRPr="00AF65B3">
        <w:t>260.38</w:t>
      </w:r>
      <w:r w:rsidRPr="00AF65B3">
        <w:rPr>
          <w:rFonts w:hint="eastAsia"/>
        </w:rPr>
        <w:t>亿元和</w:t>
      </w:r>
      <w:r w:rsidRPr="00AF65B3">
        <w:t>1980.14</w:t>
      </w:r>
      <w:r w:rsidRPr="00AF65B3">
        <w:rPr>
          <w:rFonts w:hint="eastAsia"/>
        </w:rPr>
        <w:t>亿元，同比增加</w:t>
      </w:r>
      <w:r w:rsidRPr="00AF65B3">
        <w:t>14.54%</w:t>
      </w:r>
      <w:r w:rsidRPr="00AF65B3">
        <w:rPr>
          <w:rFonts w:hint="eastAsia"/>
        </w:rPr>
        <w:t>和</w:t>
      </w:r>
      <w:r w:rsidRPr="00AF65B3">
        <w:t>7.10%</w:t>
      </w:r>
      <w:r w:rsidRPr="00AF65B3">
        <w:rPr>
          <w:rFonts w:hint="eastAsia"/>
        </w:rPr>
        <w:t>。利润总额分别为</w:t>
      </w:r>
      <w:r w:rsidRPr="00AF65B3">
        <w:t>13.47</w:t>
      </w:r>
      <w:r w:rsidRPr="00AF65B3">
        <w:rPr>
          <w:rFonts w:hint="eastAsia"/>
        </w:rPr>
        <w:t>亿元和</w:t>
      </w:r>
      <w:r w:rsidRPr="00AF65B3">
        <w:t>119.9</w:t>
      </w:r>
      <w:r w:rsidRPr="00AF65B3">
        <w:rPr>
          <w:rFonts w:hint="eastAsia"/>
        </w:rPr>
        <w:t>亿元，分别增加</w:t>
      </w:r>
      <w:r w:rsidRPr="00AF65B3">
        <w:t>6.46</w:t>
      </w:r>
      <w:r w:rsidRPr="00AF65B3">
        <w:rPr>
          <w:rFonts w:hint="eastAsia"/>
        </w:rPr>
        <w:t>亿元和</w:t>
      </w:r>
      <w:r w:rsidRPr="00AF65B3">
        <w:t>19.86</w:t>
      </w:r>
      <w:r w:rsidRPr="00AF65B3">
        <w:rPr>
          <w:rFonts w:hint="eastAsia"/>
        </w:rPr>
        <w:t>亿元。总体而言，纤维素纤维原料及纤维制造业各项经济效益指标提升主要源于</w:t>
      </w:r>
      <w:r w:rsidRPr="00AF65B3">
        <w:t>2016</w:t>
      </w:r>
      <w:r w:rsidRPr="00AF65B3">
        <w:rPr>
          <w:rFonts w:hint="eastAsia"/>
        </w:rPr>
        <w:t>年全年较好的市场形势，产品利润率较高。另一方面，行业龙头企业积极进行上下游产业链拓展，部分企业也涉及房地产、化工等其他领域业务，其都一定程度上提高企业体量，增加纤维素纤维原料及纤维制造业的营收水平。（表</w:t>
      </w:r>
      <w:r w:rsidRPr="00AF65B3">
        <w:t>12</w:t>
      </w:r>
      <w:r>
        <w:rPr>
          <w:rFonts w:hint="eastAsia"/>
        </w:rPr>
        <w:t>~</w:t>
      </w:r>
      <w:r w:rsidRPr="00AF65B3">
        <w:rPr>
          <w:rFonts w:hint="eastAsia"/>
        </w:rPr>
        <w:t>表</w:t>
      </w:r>
      <w:r w:rsidRPr="00AF65B3">
        <w:t>14</w:t>
      </w:r>
      <w:r w:rsidRPr="00AF65B3">
        <w:rPr>
          <w:rFonts w:hint="eastAsia"/>
        </w:rPr>
        <w:t>）。</w:t>
      </w:r>
    </w:p>
    <w:p w:rsidR="00146138" w:rsidRPr="006A41E6" w:rsidRDefault="00146138" w:rsidP="00146138">
      <w:pPr>
        <w:pStyle w:val="003"/>
        <w:spacing w:before="156" w:after="156"/>
      </w:pPr>
      <w:r w:rsidRPr="006A41E6">
        <w:rPr>
          <w:rFonts w:hint="eastAsia"/>
        </w:rPr>
        <w:t>表</w:t>
      </w:r>
      <w:r w:rsidRPr="006A41E6">
        <w:t>1</w:t>
      </w:r>
      <w:r w:rsidRPr="004C63D1">
        <w:t>2</w:t>
      </w:r>
      <w:r>
        <w:t xml:space="preserve">  </w:t>
      </w:r>
      <w:r w:rsidRPr="006A41E6">
        <w:t>2016</w:t>
      </w:r>
      <w:r w:rsidRPr="006A41E6">
        <w:rPr>
          <w:rFonts w:hint="eastAsia"/>
        </w:rPr>
        <w:t>年纤维素纤维原料及纤维制造业运行情况统计</w:t>
      </w:r>
    </w:p>
    <w:tbl>
      <w:tblPr>
        <w:tblW w:w="7031" w:type="dxa"/>
        <w:jc w:val="center"/>
        <w:tblBorders>
          <w:top w:val="single" w:sz="8" w:space="0" w:color="auto"/>
          <w:bottom w:val="single" w:sz="8"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737"/>
        <w:gridCol w:w="1317"/>
        <w:gridCol w:w="1080"/>
        <w:gridCol w:w="1080"/>
        <w:gridCol w:w="817"/>
      </w:tblGrid>
      <w:tr w:rsidR="00146138" w:rsidRPr="00AF65B3" w:rsidTr="00C10522">
        <w:trPr>
          <w:trHeight w:val="340"/>
          <w:jc w:val="center"/>
        </w:trPr>
        <w:tc>
          <w:tcPr>
            <w:tcW w:w="4054" w:type="dxa"/>
            <w:gridSpan w:val="2"/>
            <w:shd w:val="clear" w:color="auto" w:fill="auto"/>
            <w:noWrap/>
            <w:tcMar>
              <w:left w:w="57" w:type="dxa"/>
              <w:right w:w="57" w:type="dxa"/>
            </w:tcMar>
            <w:vAlign w:val="center"/>
          </w:tcPr>
          <w:p w:rsidR="00146138" w:rsidRPr="00AF65B3" w:rsidRDefault="00146138" w:rsidP="00C10522">
            <w:pPr>
              <w:pStyle w:val="00a"/>
            </w:pPr>
            <w:r w:rsidRPr="00AF65B3">
              <w:t>项目</w:t>
            </w:r>
          </w:p>
        </w:tc>
        <w:tc>
          <w:tcPr>
            <w:tcW w:w="1080" w:type="dxa"/>
            <w:shd w:val="clear" w:color="auto" w:fill="auto"/>
            <w:noWrap/>
            <w:tcMar>
              <w:left w:w="57" w:type="dxa"/>
              <w:right w:w="57" w:type="dxa"/>
            </w:tcMar>
            <w:vAlign w:val="center"/>
          </w:tcPr>
          <w:p w:rsidR="00146138" w:rsidRPr="00AF65B3" w:rsidRDefault="00146138" w:rsidP="00C10522">
            <w:pPr>
              <w:pStyle w:val="00a"/>
            </w:pPr>
            <w:r w:rsidRPr="00AF65B3">
              <w:t>2016</w:t>
            </w:r>
            <w:r w:rsidRPr="00AF65B3">
              <w:t>年</w:t>
            </w:r>
          </w:p>
          <w:p w:rsidR="00146138" w:rsidRPr="00AF65B3" w:rsidRDefault="00146138" w:rsidP="00C10522">
            <w:pPr>
              <w:pStyle w:val="00a"/>
            </w:pPr>
            <w:r w:rsidRPr="00AF65B3">
              <w:t>（万元）</w:t>
            </w:r>
          </w:p>
        </w:tc>
        <w:tc>
          <w:tcPr>
            <w:tcW w:w="1080" w:type="dxa"/>
            <w:shd w:val="clear" w:color="auto" w:fill="auto"/>
            <w:noWrap/>
            <w:tcMar>
              <w:left w:w="57" w:type="dxa"/>
              <w:right w:w="57" w:type="dxa"/>
            </w:tcMar>
            <w:vAlign w:val="center"/>
          </w:tcPr>
          <w:p w:rsidR="00146138" w:rsidRPr="00AF65B3" w:rsidRDefault="00146138" w:rsidP="00C10522">
            <w:pPr>
              <w:pStyle w:val="00a"/>
            </w:pPr>
            <w:r w:rsidRPr="00AF65B3">
              <w:t>去年同期</w:t>
            </w:r>
          </w:p>
          <w:p w:rsidR="00146138" w:rsidRPr="00AF65B3" w:rsidRDefault="00146138" w:rsidP="00C10522">
            <w:pPr>
              <w:pStyle w:val="00a"/>
            </w:pPr>
            <w:r w:rsidRPr="00AF65B3">
              <w:t>（万元）</w:t>
            </w:r>
          </w:p>
        </w:tc>
        <w:tc>
          <w:tcPr>
            <w:tcW w:w="817" w:type="dxa"/>
            <w:shd w:val="clear" w:color="auto" w:fill="auto"/>
            <w:noWrap/>
            <w:tcMar>
              <w:left w:w="57" w:type="dxa"/>
              <w:right w:w="57" w:type="dxa"/>
            </w:tcMar>
            <w:vAlign w:val="center"/>
          </w:tcPr>
          <w:p w:rsidR="00146138" w:rsidRPr="00AF65B3" w:rsidRDefault="00146138" w:rsidP="00C10522">
            <w:pPr>
              <w:pStyle w:val="00a"/>
            </w:pPr>
            <w:r w:rsidRPr="00AF65B3">
              <w:t>同比</w:t>
            </w:r>
          </w:p>
          <w:p w:rsidR="00146138" w:rsidRPr="00AF65B3" w:rsidRDefault="00146138" w:rsidP="00C10522">
            <w:pPr>
              <w:pStyle w:val="00a"/>
            </w:pPr>
            <w:r w:rsidRPr="00AF65B3">
              <w:t>（</w:t>
            </w:r>
            <w:r w:rsidRPr="00AF65B3">
              <w:t>%</w:t>
            </w:r>
            <w:r w:rsidRPr="00AF65B3">
              <w:t>）</w:t>
            </w:r>
          </w:p>
        </w:tc>
      </w:tr>
      <w:tr w:rsidR="00146138" w:rsidRPr="00AF65B3" w:rsidTr="00C10522">
        <w:trPr>
          <w:trHeight w:val="397"/>
          <w:jc w:val="center"/>
        </w:trPr>
        <w:tc>
          <w:tcPr>
            <w:tcW w:w="2737" w:type="dxa"/>
            <w:vMerge w:val="restart"/>
            <w:shd w:val="clear" w:color="auto" w:fill="auto"/>
            <w:noWrap/>
            <w:tcMar>
              <w:left w:w="57" w:type="dxa"/>
              <w:right w:w="57" w:type="dxa"/>
            </w:tcMar>
            <w:vAlign w:val="center"/>
          </w:tcPr>
          <w:p w:rsidR="00146138" w:rsidRPr="00AF65B3" w:rsidRDefault="00146138" w:rsidP="00C10522">
            <w:pPr>
              <w:snapToGrid w:val="0"/>
              <w:spacing w:after="0" w:line="240" w:lineRule="auto"/>
              <w:ind w:firstLine="0"/>
              <w:jc w:val="both"/>
              <w:rPr>
                <w:rFonts w:ascii="Times New Roman" w:hAnsi="Times New Roman"/>
                <w:sz w:val="18"/>
                <w:szCs w:val="18"/>
              </w:rPr>
            </w:pPr>
            <w:r w:rsidRPr="00AF65B3">
              <w:rPr>
                <w:rFonts w:ascii="Times New Roman" w:hAnsi="Times New Roman"/>
                <w:sz w:val="18"/>
                <w:szCs w:val="18"/>
              </w:rPr>
              <w:t>纤维素纤维原料及纤维制造</w:t>
            </w:r>
          </w:p>
        </w:tc>
        <w:tc>
          <w:tcPr>
            <w:tcW w:w="1317" w:type="dxa"/>
            <w:shd w:val="clear" w:color="auto" w:fill="auto"/>
            <w:noWrap/>
            <w:tcMar>
              <w:left w:w="57" w:type="dxa"/>
              <w:right w:w="57" w:type="dxa"/>
            </w:tcMar>
            <w:vAlign w:val="center"/>
          </w:tcPr>
          <w:p w:rsidR="00146138" w:rsidRPr="00AF65B3" w:rsidRDefault="00146138" w:rsidP="00C10522">
            <w:pPr>
              <w:snapToGrid w:val="0"/>
              <w:spacing w:after="0" w:line="240" w:lineRule="auto"/>
              <w:ind w:firstLine="0"/>
              <w:jc w:val="center"/>
              <w:rPr>
                <w:rFonts w:ascii="Times New Roman" w:hAnsi="Times New Roman"/>
                <w:sz w:val="18"/>
                <w:szCs w:val="18"/>
              </w:rPr>
            </w:pPr>
            <w:r w:rsidRPr="00AF65B3">
              <w:rPr>
                <w:rFonts w:ascii="Times New Roman" w:hAnsi="Times New Roman"/>
                <w:sz w:val="18"/>
                <w:szCs w:val="18"/>
              </w:rPr>
              <w:t>主营业务收入</w:t>
            </w:r>
          </w:p>
        </w:tc>
        <w:tc>
          <w:tcPr>
            <w:tcW w:w="1080" w:type="dxa"/>
            <w:shd w:val="clear" w:color="auto" w:fill="auto"/>
            <w:noWrap/>
            <w:tcMar>
              <w:left w:w="57" w:type="dxa"/>
              <w:right w:w="57" w:type="dxa"/>
            </w:tcMar>
            <w:vAlign w:val="center"/>
          </w:tcPr>
          <w:p w:rsidR="00146138" w:rsidRPr="001C2A74" w:rsidRDefault="00146138" w:rsidP="00C10522">
            <w:pPr>
              <w:adjustRightInd w:val="0"/>
              <w:snapToGrid w:val="0"/>
              <w:spacing w:after="0" w:line="240" w:lineRule="auto"/>
              <w:ind w:firstLine="0"/>
              <w:jc w:val="right"/>
              <w:rPr>
                <w:rFonts w:ascii="Times New Roman" w:hAnsi="Times New Roman"/>
                <w:color w:val="000000"/>
                <w:sz w:val="18"/>
                <w:szCs w:val="18"/>
              </w:rPr>
            </w:pPr>
            <w:r w:rsidRPr="001C2A74">
              <w:rPr>
                <w:rFonts w:ascii="Times New Roman" w:hAnsi="Times New Roman"/>
                <w:color w:val="000000"/>
                <w:sz w:val="18"/>
                <w:szCs w:val="18"/>
              </w:rPr>
              <w:t>22405207</w:t>
            </w:r>
          </w:p>
        </w:tc>
        <w:tc>
          <w:tcPr>
            <w:tcW w:w="1080" w:type="dxa"/>
            <w:shd w:val="clear" w:color="auto" w:fill="auto"/>
            <w:noWrap/>
            <w:tcMar>
              <w:left w:w="57" w:type="dxa"/>
              <w:right w:w="57" w:type="dxa"/>
            </w:tcMar>
            <w:vAlign w:val="center"/>
          </w:tcPr>
          <w:p w:rsidR="00146138" w:rsidRPr="001C2A74" w:rsidRDefault="00146138" w:rsidP="00C10522">
            <w:pPr>
              <w:adjustRightInd w:val="0"/>
              <w:snapToGrid w:val="0"/>
              <w:spacing w:after="0" w:line="240" w:lineRule="auto"/>
              <w:ind w:firstLine="0"/>
              <w:jc w:val="right"/>
              <w:rPr>
                <w:rFonts w:ascii="Times New Roman" w:hAnsi="Times New Roman"/>
                <w:color w:val="000000"/>
                <w:sz w:val="18"/>
                <w:szCs w:val="18"/>
              </w:rPr>
            </w:pPr>
            <w:r w:rsidRPr="001C2A74">
              <w:rPr>
                <w:rFonts w:ascii="Times New Roman" w:hAnsi="Times New Roman"/>
                <w:color w:val="000000"/>
                <w:sz w:val="18"/>
                <w:szCs w:val="18"/>
              </w:rPr>
              <w:t>20761837</w:t>
            </w:r>
          </w:p>
        </w:tc>
        <w:tc>
          <w:tcPr>
            <w:tcW w:w="817" w:type="dxa"/>
            <w:shd w:val="clear" w:color="auto" w:fill="auto"/>
            <w:noWrap/>
            <w:tcMar>
              <w:left w:w="57" w:type="dxa"/>
              <w:right w:w="57" w:type="dxa"/>
            </w:tcMar>
            <w:vAlign w:val="center"/>
          </w:tcPr>
          <w:p w:rsidR="00146138" w:rsidRPr="001C2A74" w:rsidRDefault="00146138" w:rsidP="00C10522">
            <w:pPr>
              <w:adjustRightInd w:val="0"/>
              <w:snapToGrid w:val="0"/>
              <w:spacing w:after="0" w:line="240" w:lineRule="auto"/>
              <w:ind w:firstLine="0"/>
              <w:jc w:val="right"/>
              <w:rPr>
                <w:rFonts w:ascii="Times New Roman" w:hAnsi="Times New Roman"/>
                <w:color w:val="000000"/>
                <w:sz w:val="18"/>
                <w:szCs w:val="18"/>
              </w:rPr>
            </w:pPr>
            <w:r w:rsidRPr="001C2A74">
              <w:rPr>
                <w:rFonts w:ascii="Times New Roman" w:hAnsi="Times New Roman"/>
                <w:color w:val="000000"/>
                <w:sz w:val="18"/>
                <w:szCs w:val="18"/>
              </w:rPr>
              <w:t>7.92</w:t>
            </w:r>
          </w:p>
        </w:tc>
      </w:tr>
      <w:tr w:rsidR="00146138" w:rsidRPr="00AF65B3" w:rsidTr="00C10522">
        <w:trPr>
          <w:trHeight w:val="397"/>
          <w:jc w:val="center"/>
        </w:trPr>
        <w:tc>
          <w:tcPr>
            <w:tcW w:w="2737" w:type="dxa"/>
            <w:vMerge/>
            <w:noWrap/>
            <w:tcMar>
              <w:left w:w="57" w:type="dxa"/>
              <w:right w:w="57" w:type="dxa"/>
            </w:tcMar>
            <w:vAlign w:val="center"/>
          </w:tcPr>
          <w:p w:rsidR="00146138" w:rsidRPr="00AF65B3" w:rsidRDefault="00146138" w:rsidP="00C10522">
            <w:pPr>
              <w:keepNext/>
              <w:keepLines/>
              <w:snapToGrid w:val="0"/>
              <w:spacing w:after="0" w:line="240" w:lineRule="auto"/>
              <w:ind w:firstLine="0"/>
              <w:jc w:val="both"/>
              <w:outlineLvl w:val="0"/>
              <w:rPr>
                <w:rFonts w:ascii="Times New Roman" w:hAnsi="Times New Roman"/>
                <w:sz w:val="18"/>
                <w:szCs w:val="18"/>
              </w:rPr>
            </w:pPr>
          </w:p>
        </w:tc>
        <w:tc>
          <w:tcPr>
            <w:tcW w:w="1317" w:type="dxa"/>
            <w:shd w:val="clear" w:color="auto" w:fill="auto"/>
            <w:noWrap/>
            <w:tcMar>
              <w:left w:w="57" w:type="dxa"/>
              <w:right w:w="57" w:type="dxa"/>
            </w:tcMar>
            <w:vAlign w:val="center"/>
          </w:tcPr>
          <w:p w:rsidR="00146138" w:rsidRPr="00AF65B3" w:rsidRDefault="00146138" w:rsidP="00C10522">
            <w:pPr>
              <w:snapToGrid w:val="0"/>
              <w:spacing w:after="0" w:line="240" w:lineRule="auto"/>
              <w:ind w:firstLine="0"/>
              <w:jc w:val="center"/>
              <w:rPr>
                <w:rFonts w:ascii="Times New Roman" w:hAnsi="Times New Roman"/>
                <w:sz w:val="18"/>
                <w:szCs w:val="18"/>
              </w:rPr>
            </w:pPr>
            <w:r w:rsidRPr="00AF65B3">
              <w:rPr>
                <w:rFonts w:ascii="Times New Roman" w:hAnsi="Times New Roman"/>
                <w:sz w:val="18"/>
                <w:szCs w:val="18"/>
              </w:rPr>
              <w:t>利润总额</w:t>
            </w:r>
          </w:p>
        </w:tc>
        <w:tc>
          <w:tcPr>
            <w:tcW w:w="1080" w:type="dxa"/>
            <w:shd w:val="clear" w:color="auto" w:fill="auto"/>
            <w:noWrap/>
            <w:tcMar>
              <w:left w:w="57" w:type="dxa"/>
              <w:right w:w="57" w:type="dxa"/>
            </w:tcMar>
            <w:vAlign w:val="center"/>
          </w:tcPr>
          <w:p w:rsidR="00146138" w:rsidRPr="001C2A74" w:rsidRDefault="00146138" w:rsidP="00C10522">
            <w:pPr>
              <w:adjustRightInd w:val="0"/>
              <w:snapToGrid w:val="0"/>
              <w:spacing w:after="0" w:line="240" w:lineRule="auto"/>
              <w:ind w:firstLine="0"/>
              <w:jc w:val="right"/>
              <w:rPr>
                <w:rFonts w:ascii="Times New Roman" w:hAnsi="Times New Roman"/>
                <w:color w:val="000000"/>
                <w:sz w:val="18"/>
                <w:szCs w:val="18"/>
              </w:rPr>
            </w:pPr>
            <w:r w:rsidRPr="001C2A74">
              <w:rPr>
                <w:rFonts w:ascii="Times New Roman" w:hAnsi="Times New Roman"/>
                <w:color w:val="000000"/>
                <w:sz w:val="18"/>
                <w:szCs w:val="18"/>
              </w:rPr>
              <w:t>1333765</w:t>
            </w:r>
          </w:p>
        </w:tc>
        <w:tc>
          <w:tcPr>
            <w:tcW w:w="1080" w:type="dxa"/>
            <w:shd w:val="clear" w:color="auto" w:fill="auto"/>
            <w:noWrap/>
            <w:tcMar>
              <w:left w:w="57" w:type="dxa"/>
              <w:right w:w="57" w:type="dxa"/>
            </w:tcMar>
            <w:vAlign w:val="center"/>
          </w:tcPr>
          <w:p w:rsidR="00146138" w:rsidRPr="001C2A74" w:rsidRDefault="00146138" w:rsidP="00C10522">
            <w:pPr>
              <w:adjustRightInd w:val="0"/>
              <w:snapToGrid w:val="0"/>
              <w:spacing w:after="0" w:line="240" w:lineRule="auto"/>
              <w:ind w:firstLine="0"/>
              <w:jc w:val="right"/>
              <w:rPr>
                <w:rFonts w:ascii="Times New Roman" w:hAnsi="Times New Roman"/>
                <w:color w:val="000000"/>
                <w:sz w:val="18"/>
                <w:szCs w:val="18"/>
              </w:rPr>
            </w:pPr>
            <w:r w:rsidRPr="001C2A74">
              <w:rPr>
                <w:rFonts w:ascii="Times New Roman" w:hAnsi="Times New Roman"/>
                <w:color w:val="000000"/>
                <w:sz w:val="18"/>
                <w:szCs w:val="18"/>
              </w:rPr>
              <w:t>1070629</w:t>
            </w:r>
          </w:p>
        </w:tc>
        <w:tc>
          <w:tcPr>
            <w:tcW w:w="817" w:type="dxa"/>
            <w:shd w:val="clear" w:color="auto" w:fill="auto"/>
            <w:noWrap/>
            <w:tcMar>
              <w:left w:w="57" w:type="dxa"/>
              <w:right w:w="57" w:type="dxa"/>
            </w:tcMar>
            <w:vAlign w:val="center"/>
          </w:tcPr>
          <w:p w:rsidR="00146138" w:rsidRPr="001C2A74" w:rsidRDefault="00146138" w:rsidP="00C10522">
            <w:pPr>
              <w:adjustRightInd w:val="0"/>
              <w:snapToGrid w:val="0"/>
              <w:spacing w:after="0" w:line="240" w:lineRule="auto"/>
              <w:ind w:firstLine="0"/>
              <w:jc w:val="right"/>
              <w:rPr>
                <w:rFonts w:ascii="Times New Roman" w:hAnsi="Times New Roman"/>
                <w:color w:val="000000"/>
                <w:sz w:val="18"/>
                <w:szCs w:val="18"/>
              </w:rPr>
            </w:pPr>
            <w:r w:rsidRPr="001C2A74">
              <w:rPr>
                <w:rFonts w:ascii="Times New Roman" w:hAnsi="Times New Roman"/>
                <w:color w:val="000000"/>
                <w:sz w:val="18"/>
                <w:szCs w:val="18"/>
              </w:rPr>
              <w:t>24.58</w:t>
            </w:r>
          </w:p>
        </w:tc>
      </w:tr>
      <w:tr w:rsidR="00146138" w:rsidRPr="00AF65B3" w:rsidTr="00C10522">
        <w:trPr>
          <w:trHeight w:val="397"/>
          <w:jc w:val="center"/>
        </w:trPr>
        <w:tc>
          <w:tcPr>
            <w:tcW w:w="2737" w:type="dxa"/>
            <w:vMerge w:val="restart"/>
            <w:shd w:val="clear" w:color="auto" w:fill="auto"/>
            <w:noWrap/>
            <w:tcMar>
              <w:left w:w="57" w:type="dxa"/>
              <w:right w:w="57" w:type="dxa"/>
            </w:tcMar>
            <w:vAlign w:val="center"/>
          </w:tcPr>
          <w:p w:rsidR="00146138" w:rsidRPr="00AF65B3" w:rsidRDefault="00146138" w:rsidP="00C10522">
            <w:pPr>
              <w:snapToGrid w:val="0"/>
              <w:spacing w:after="0" w:line="240" w:lineRule="auto"/>
              <w:ind w:firstLine="0"/>
              <w:jc w:val="both"/>
              <w:rPr>
                <w:rFonts w:ascii="Times New Roman" w:hAnsi="Times New Roman"/>
                <w:sz w:val="18"/>
                <w:szCs w:val="18"/>
              </w:rPr>
            </w:pPr>
            <w:r w:rsidRPr="00AF65B3">
              <w:rPr>
                <w:rFonts w:ascii="Times New Roman" w:hAnsi="Times New Roman"/>
                <w:sz w:val="18"/>
                <w:szCs w:val="18"/>
              </w:rPr>
              <w:t>其中：化纤浆粕制造</w:t>
            </w:r>
          </w:p>
        </w:tc>
        <w:tc>
          <w:tcPr>
            <w:tcW w:w="1317" w:type="dxa"/>
            <w:shd w:val="clear" w:color="auto" w:fill="auto"/>
            <w:noWrap/>
            <w:tcMar>
              <w:left w:w="57" w:type="dxa"/>
              <w:right w:w="57" w:type="dxa"/>
            </w:tcMar>
            <w:vAlign w:val="center"/>
          </w:tcPr>
          <w:p w:rsidR="00146138" w:rsidRPr="00AF65B3" w:rsidRDefault="00146138" w:rsidP="00C10522">
            <w:pPr>
              <w:snapToGrid w:val="0"/>
              <w:spacing w:after="0" w:line="240" w:lineRule="auto"/>
              <w:ind w:firstLine="0"/>
              <w:jc w:val="center"/>
              <w:rPr>
                <w:rFonts w:ascii="Times New Roman" w:hAnsi="Times New Roman"/>
                <w:sz w:val="18"/>
                <w:szCs w:val="18"/>
              </w:rPr>
            </w:pPr>
            <w:r w:rsidRPr="00AF65B3">
              <w:rPr>
                <w:rFonts w:ascii="Times New Roman" w:hAnsi="Times New Roman"/>
                <w:sz w:val="18"/>
                <w:szCs w:val="18"/>
              </w:rPr>
              <w:t>主营业务收入</w:t>
            </w:r>
          </w:p>
        </w:tc>
        <w:tc>
          <w:tcPr>
            <w:tcW w:w="1080" w:type="dxa"/>
            <w:shd w:val="clear" w:color="auto" w:fill="auto"/>
            <w:noWrap/>
            <w:tcMar>
              <w:left w:w="57" w:type="dxa"/>
              <w:right w:w="57" w:type="dxa"/>
            </w:tcMar>
            <w:vAlign w:val="center"/>
          </w:tcPr>
          <w:p w:rsidR="00146138" w:rsidRPr="001C2A74" w:rsidRDefault="00146138" w:rsidP="00C10522">
            <w:pPr>
              <w:adjustRightInd w:val="0"/>
              <w:snapToGrid w:val="0"/>
              <w:spacing w:after="0" w:line="240" w:lineRule="auto"/>
              <w:ind w:firstLine="0"/>
              <w:jc w:val="right"/>
              <w:rPr>
                <w:rFonts w:ascii="Times New Roman" w:hAnsi="Times New Roman"/>
                <w:color w:val="000000"/>
                <w:sz w:val="18"/>
                <w:szCs w:val="18"/>
              </w:rPr>
            </w:pPr>
            <w:r w:rsidRPr="001C2A74">
              <w:rPr>
                <w:rFonts w:ascii="Times New Roman" w:hAnsi="Times New Roman"/>
                <w:color w:val="000000"/>
                <w:sz w:val="18"/>
                <w:szCs w:val="18"/>
              </w:rPr>
              <w:t>2603846</w:t>
            </w:r>
          </w:p>
        </w:tc>
        <w:tc>
          <w:tcPr>
            <w:tcW w:w="1080" w:type="dxa"/>
            <w:shd w:val="clear" w:color="auto" w:fill="auto"/>
            <w:noWrap/>
            <w:tcMar>
              <w:left w:w="57" w:type="dxa"/>
              <w:right w:w="57" w:type="dxa"/>
            </w:tcMar>
            <w:vAlign w:val="center"/>
          </w:tcPr>
          <w:p w:rsidR="00146138" w:rsidRPr="001C2A74" w:rsidRDefault="00146138" w:rsidP="00C10522">
            <w:pPr>
              <w:adjustRightInd w:val="0"/>
              <w:snapToGrid w:val="0"/>
              <w:spacing w:after="0" w:line="240" w:lineRule="auto"/>
              <w:ind w:firstLine="0"/>
              <w:jc w:val="right"/>
              <w:rPr>
                <w:rFonts w:ascii="Times New Roman" w:hAnsi="Times New Roman"/>
                <w:color w:val="000000"/>
                <w:sz w:val="18"/>
                <w:szCs w:val="18"/>
              </w:rPr>
            </w:pPr>
            <w:r w:rsidRPr="001C2A74">
              <w:rPr>
                <w:rFonts w:ascii="Times New Roman" w:hAnsi="Times New Roman"/>
                <w:color w:val="000000"/>
                <w:sz w:val="18"/>
                <w:szCs w:val="18"/>
              </w:rPr>
              <w:t>2273349</w:t>
            </w:r>
          </w:p>
        </w:tc>
        <w:tc>
          <w:tcPr>
            <w:tcW w:w="817" w:type="dxa"/>
            <w:shd w:val="clear" w:color="auto" w:fill="auto"/>
            <w:noWrap/>
            <w:tcMar>
              <w:left w:w="57" w:type="dxa"/>
              <w:right w:w="57" w:type="dxa"/>
            </w:tcMar>
            <w:vAlign w:val="center"/>
          </w:tcPr>
          <w:p w:rsidR="00146138" w:rsidRPr="001C2A74" w:rsidRDefault="00146138" w:rsidP="00C10522">
            <w:pPr>
              <w:adjustRightInd w:val="0"/>
              <w:snapToGrid w:val="0"/>
              <w:spacing w:after="0" w:line="240" w:lineRule="auto"/>
              <w:ind w:firstLine="0"/>
              <w:jc w:val="right"/>
              <w:rPr>
                <w:rFonts w:ascii="Times New Roman" w:hAnsi="Times New Roman"/>
                <w:color w:val="000000"/>
                <w:sz w:val="18"/>
                <w:szCs w:val="18"/>
              </w:rPr>
            </w:pPr>
            <w:r w:rsidRPr="001C2A74">
              <w:rPr>
                <w:rFonts w:ascii="Times New Roman" w:hAnsi="Times New Roman"/>
                <w:color w:val="000000"/>
                <w:sz w:val="18"/>
                <w:szCs w:val="18"/>
              </w:rPr>
              <w:t>14.54</w:t>
            </w:r>
          </w:p>
        </w:tc>
      </w:tr>
      <w:tr w:rsidR="00146138" w:rsidRPr="00AF65B3" w:rsidTr="00C10522">
        <w:trPr>
          <w:trHeight w:val="397"/>
          <w:jc w:val="center"/>
        </w:trPr>
        <w:tc>
          <w:tcPr>
            <w:tcW w:w="2737" w:type="dxa"/>
            <w:vMerge/>
            <w:noWrap/>
            <w:tcMar>
              <w:left w:w="57" w:type="dxa"/>
              <w:right w:w="57" w:type="dxa"/>
            </w:tcMar>
            <w:vAlign w:val="center"/>
          </w:tcPr>
          <w:p w:rsidR="00146138" w:rsidRPr="00AF65B3" w:rsidRDefault="00146138" w:rsidP="00C10522">
            <w:pPr>
              <w:keepNext/>
              <w:keepLines/>
              <w:snapToGrid w:val="0"/>
              <w:spacing w:after="0" w:line="240" w:lineRule="auto"/>
              <w:ind w:firstLine="0"/>
              <w:jc w:val="both"/>
              <w:outlineLvl w:val="0"/>
              <w:rPr>
                <w:rFonts w:ascii="Times New Roman" w:hAnsi="Times New Roman"/>
                <w:sz w:val="18"/>
                <w:szCs w:val="18"/>
              </w:rPr>
            </w:pPr>
          </w:p>
        </w:tc>
        <w:tc>
          <w:tcPr>
            <w:tcW w:w="1317" w:type="dxa"/>
            <w:shd w:val="clear" w:color="auto" w:fill="auto"/>
            <w:noWrap/>
            <w:tcMar>
              <w:left w:w="57" w:type="dxa"/>
              <w:right w:w="57" w:type="dxa"/>
            </w:tcMar>
            <w:vAlign w:val="center"/>
          </w:tcPr>
          <w:p w:rsidR="00146138" w:rsidRPr="00AF65B3" w:rsidRDefault="00146138" w:rsidP="00C10522">
            <w:pPr>
              <w:snapToGrid w:val="0"/>
              <w:spacing w:after="0" w:line="240" w:lineRule="auto"/>
              <w:ind w:firstLine="0"/>
              <w:jc w:val="center"/>
              <w:rPr>
                <w:rFonts w:ascii="Times New Roman" w:hAnsi="Times New Roman"/>
                <w:sz w:val="18"/>
                <w:szCs w:val="18"/>
              </w:rPr>
            </w:pPr>
            <w:r w:rsidRPr="00AF65B3">
              <w:rPr>
                <w:rFonts w:ascii="Times New Roman" w:hAnsi="Times New Roman"/>
                <w:sz w:val="18"/>
                <w:szCs w:val="18"/>
              </w:rPr>
              <w:t>利润总额</w:t>
            </w:r>
          </w:p>
        </w:tc>
        <w:tc>
          <w:tcPr>
            <w:tcW w:w="1080" w:type="dxa"/>
            <w:shd w:val="clear" w:color="auto" w:fill="auto"/>
            <w:noWrap/>
            <w:tcMar>
              <w:left w:w="57" w:type="dxa"/>
              <w:right w:w="57" w:type="dxa"/>
            </w:tcMar>
            <w:vAlign w:val="center"/>
          </w:tcPr>
          <w:p w:rsidR="00146138" w:rsidRPr="001C2A74" w:rsidRDefault="00146138" w:rsidP="00C10522">
            <w:pPr>
              <w:adjustRightInd w:val="0"/>
              <w:snapToGrid w:val="0"/>
              <w:spacing w:after="0" w:line="240" w:lineRule="auto"/>
              <w:ind w:firstLine="0"/>
              <w:jc w:val="right"/>
              <w:rPr>
                <w:rFonts w:ascii="Times New Roman" w:hAnsi="Times New Roman"/>
                <w:color w:val="000000"/>
                <w:sz w:val="18"/>
                <w:szCs w:val="18"/>
              </w:rPr>
            </w:pPr>
            <w:r w:rsidRPr="001C2A74">
              <w:rPr>
                <w:rFonts w:ascii="Times New Roman" w:hAnsi="Times New Roman"/>
                <w:color w:val="000000"/>
                <w:sz w:val="18"/>
                <w:szCs w:val="18"/>
              </w:rPr>
              <w:t>134731</w:t>
            </w:r>
          </w:p>
        </w:tc>
        <w:tc>
          <w:tcPr>
            <w:tcW w:w="1080" w:type="dxa"/>
            <w:shd w:val="clear" w:color="auto" w:fill="auto"/>
            <w:noWrap/>
            <w:tcMar>
              <w:left w:w="57" w:type="dxa"/>
              <w:right w:w="57" w:type="dxa"/>
            </w:tcMar>
            <w:vAlign w:val="center"/>
          </w:tcPr>
          <w:p w:rsidR="00146138" w:rsidRPr="001C2A74" w:rsidRDefault="00146138" w:rsidP="00C10522">
            <w:pPr>
              <w:adjustRightInd w:val="0"/>
              <w:snapToGrid w:val="0"/>
              <w:spacing w:after="0" w:line="240" w:lineRule="auto"/>
              <w:ind w:firstLine="0"/>
              <w:jc w:val="right"/>
              <w:rPr>
                <w:rFonts w:ascii="Times New Roman" w:hAnsi="Times New Roman"/>
                <w:color w:val="000000"/>
                <w:sz w:val="18"/>
                <w:szCs w:val="18"/>
              </w:rPr>
            </w:pPr>
            <w:r w:rsidRPr="001C2A74">
              <w:rPr>
                <w:rFonts w:ascii="Times New Roman" w:hAnsi="Times New Roman"/>
                <w:color w:val="000000"/>
                <w:sz w:val="18"/>
                <w:szCs w:val="18"/>
              </w:rPr>
              <w:t>70165</w:t>
            </w:r>
          </w:p>
        </w:tc>
        <w:tc>
          <w:tcPr>
            <w:tcW w:w="817" w:type="dxa"/>
            <w:shd w:val="clear" w:color="auto" w:fill="auto"/>
            <w:noWrap/>
            <w:tcMar>
              <w:left w:w="57" w:type="dxa"/>
              <w:right w:w="57" w:type="dxa"/>
            </w:tcMar>
            <w:vAlign w:val="center"/>
          </w:tcPr>
          <w:p w:rsidR="00146138" w:rsidRPr="001C2A74" w:rsidRDefault="00146138" w:rsidP="00C10522">
            <w:pPr>
              <w:adjustRightInd w:val="0"/>
              <w:snapToGrid w:val="0"/>
              <w:spacing w:after="0" w:line="240" w:lineRule="auto"/>
              <w:ind w:firstLine="0"/>
              <w:jc w:val="right"/>
              <w:rPr>
                <w:rFonts w:ascii="Times New Roman" w:hAnsi="Times New Roman"/>
                <w:color w:val="000000"/>
                <w:sz w:val="18"/>
                <w:szCs w:val="18"/>
              </w:rPr>
            </w:pPr>
            <w:r w:rsidRPr="001C2A74">
              <w:rPr>
                <w:rFonts w:ascii="Times New Roman" w:hAnsi="Times New Roman"/>
                <w:color w:val="000000"/>
                <w:sz w:val="18"/>
                <w:szCs w:val="18"/>
              </w:rPr>
              <w:t>92.02</w:t>
            </w:r>
          </w:p>
        </w:tc>
      </w:tr>
      <w:tr w:rsidR="00146138" w:rsidRPr="00AF65B3" w:rsidTr="00C10522">
        <w:trPr>
          <w:trHeight w:val="397"/>
          <w:jc w:val="center"/>
        </w:trPr>
        <w:tc>
          <w:tcPr>
            <w:tcW w:w="2737" w:type="dxa"/>
            <w:vMerge w:val="restart"/>
            <w:shd w:val="clear" w:color="auto" w:fill="auto"/>
            <w:noWrap/>
            <w:tcMar>
              <w:left w:w="57" w:type="dxa"/>
              <w:right w:w="57" w:type="dxa"/>
            </w:tcMar>
            <w:vAlign w:val="center"/>
          </w:tcPr>
          <w:p w:rsidR="00146138" w:rsidRPr="00AF65B3" w:rsidRDefault="00146138" w:rsidP="00C10522">
            <w:pPr>
              <w:snapToGrid w:val="0"/>
              <w:spacing w:after="0" w:line="240" w:lineRule="auto"/>
              <w:ind w:firstLineChars="200" w:firstLine="360"/>
              <w:jc w:val="both"/>
              <w:rPr>
                <w:rFonts w:ascii="Times New Roman" w:hAnsi="Times New Roman"/>
                <w:sz w:val="18"/>
                <w:szCs w:val="18"/>
              </w:rPr>
            </w:pPr>
            <w:r w:rsidRPr="00AF65B3">
              <w:rPr>
                <w:rFonts w:ascii="Times New Roman" w:hAnsi="Times New Roman"/>
                <w:sz w:val="18"/>
                <w:szCs w:val="18"/>
              </w:rPr>
              <w:t>人造纤维（纤维素纤维）制造</w:t>
            </w:r>
          </w:p>
        </w:tc>
        <w:tc>
          <w:tcPr>
            <w:tcW w:w="1317" w:type="dxa"/>
            <w:shd w:val="clear" w:color="auto" w:fill="auto"/>
            <w:noWrap/>
            <w:tcMar>
              <w:left w:w="57" w:type="dxa"/>
              <w:right w:w="57" w:type="dxa"/>
            </w:tcMar>
            <w:vAlign w:val="center"/>
          </w:tcPr>
          <w:p w:rsidR="00146138" w:rsidRPr="00AF65B3" w:rsidRDefault="00146138" w:rsidP="00C10522">
            <w:pPr>
              <w:snapToGrid w:val="0"/>
              <w:spacing w:after="0" w:line="240" w:lineRule="auto"/>
              <w:ind w:firstLine="0"/>
              <w:jc w:val="center"/>
              <w:rPr>
                <w:rFonts w:ascii="Times New Roman" w:hAnsi="Times New Roman"/>
                <w:sz w:val="18"/>
                <w:szCs w:val="18"/>
              </w:rPr>
            </w:pPr>
            <w:r w:rsidRPr="00AF65B3">
              <w:rPr>
                <w:rFonts w:ascii="Times New Roman" w:hAnsi="Times New Roman"/>
                <w:sz w:val="18"/>
                <w:szCs w:val="18"/>
              </w:rPr>
              <w:t>主营业务收入</w:t>
            </w:r>
          </w:p>
        </w:tc>
        <w:tc>
          <w:tcPr>
            <w:tcW w:w="1080" w:type="dxa"/>
            <w:shd w:val="clear" w:color="auto" w:fill="auto"/>
            <w:noWrap/>
            <w:tcMar>
              <w:left w:w="57" w:type="dxa"/>
              <w:right w:w="57" w:type="dxa"/>
            </w:tcMar>
            <w:vAlign w:val="center"/>
          </w:tcPr>
          <w:p w:rsidR="00146138" w:rsidRPr="001C2A74" w:rsidRDefault="00146138" w:rsidP="00C10522">
            <w:pPr>
              <w:adjustRightInd w:val="0"/>
              <w:snapToGrid w:val="0"/>
              <w:spacing w:after="0" w:line="240" w:lineRule="auto"/>
              <w:ind w:firstLine="0"/>
              <w:jc w:val="right"/>
              <w:rPr>
                <w:rFonts w:ascii="Times New Roman" w:hAnsi="Times New Roman"/>
                <w:color w:val="000000"/>
                <w:sz w:val="18"/>
                <w:szCs w:val="18"/>
              </w:rPr>
            </w:pPr>
            <w:r w:rsidRPr="001C2A74">
              <w:rPr>
                <w:rFonts w:ascii="Times New Roman" w:hAnsi="Times New Roman"/>
                <w:color w:val="000000"/>
                <w:sz w:val="18"/>
                <w:szCs w:val="18"/>
              </w:rPr>
              <w:t>19801361</w:t>
            </w:r>
          </w:p>
        </w:tc>
        <w:tc>
          <w:tcPr>
            <w:tcW w:w="1080" w:type="dxa"/>
            <w:shd w:val="clear" w:color="auto" w:fill="auto"/>
            <w:noWrap/>
            <w:tcMar>
              <w:left w:w="57" w:type="dxa"/>
              <w:right w:w="57" w:type="dxa"/>
            </w:tcMar>
            <w:vAlign w:val="center"/>
          </w:tcPr>
          <w:p w:rsidR="00146138" w:rsidRPr="001C2A74" w:rsidRDefault="00146138" w:rsidP="00C10522">
            <w:pPr>
              <w:adjustRightInd w:val="0"/>
              <w:snapToGrid w:val="0"/>
              <w:spacing w:after="0" w:line="240" w:lineRule="auto"/>
              <w:ind w:firstLine="0"/>
              <w:jc w:val="right"/>
              <w:rPr>
                <w:rFonts w:ascii="Times New Roman" w:hAnsi="Times New Roman"/>
                <w:color w:val="000000"/>
                <w:sz w:val="18"/>
                <w:szCs w:val="18"/>
              </w:rPr>
            </w:pPr>
            <w:r w:rsidRPr="001C2A74">
              <w:rPr>
                <w:rFonts w:ascii="Times New Roman" w:hAnsi="Times New Roman"/>
                <w:color w:val="000000"/>
                <w:sz w:val="18"/>
                <w:szCs w:val="18"/>
              </w:rPr>
              <w:t>18488488</w:t>
            </w:r>
          </w:p>
        </w:tc>
        <w:tc>
          <w:tcPr>
            <w:tcW w:w="817" w:type="dxa"/>
            <w:shd w:val="clear" w:color="auto" w:fill="auto"/>
            <w:noWrap/>
            <w:tcMar>
              <w:left w:w="57" w:type="dxa"/>
              <w:right w:w="57" w:type="dxa"/>
            </w:tcMar>
            <w:vAlign w:val="center"/>
          </w:tcPr>
          <w:p w:rsidR="00146138" w:rsidRPr="001C2A74" w:rsidRDefault="00146138" w:rsidP="00C10522">
            <w:pPr>
              <w:adjustRightInd w:val="0"/>
              <w:snapToGrid w:val="0"/>
              <w:spacing w:after="0" w:line="240" w:lineRule="auto"/>
              <w:ind w:firstLine="0"/>
              <w:jc w:val="right"/>
              <w:rPr>
                <w:rFonts w:ascii="Times New Roman" w:hAnsi="Times New Roman"/>
                <w:color w:val="000000"/>
                <w:sz w:val="18"/>
                <w:szCs w:val="18"/>
              </w:rPr>
            </w:pPr>
            <w:r w:rsidRPr="001C2A74">
              <w:rPr>
                <w:rFonts w:ascii="Times New Roman" w:hAnsi="Times New Roman"/>
                <w:color w:val="000000"/>
                <w:sz w:val="18"/>
                <w:szCs w:val="18"/>
              </w:rPr>
              <w:t>7.10</w:t>
            </w:r>
          </w:p>
        </w:tc>
      </w:tr>
      <w:tr w:rsidR="00146138" w:rsidRPr="00AF65B3" w:rsidTr="00C10522">
        <w:trPr>
          <w:trHeight w:val="397"/>
          <w:jc w:val="center"/>
        </w:trPr>
        <w:tc>
          <w:tcPr>
            <w:tcW w:w="2737" w:type="dxa"/>
            <w:vMerge/>
            <w:noWrap/>
            <w:tcMar>
              <w:left w:w="57" w:type="dxa"/>
              <w:right w:w="57" w:type="dxa"/>
            </w:tcMar>
            <w:vAlign w:val="center"/>
          </w:tcPr>
          <w:p w:rsidR="00146138" w:rsidRPr="00AF65B3" w:rsidRDefault="00146138" w:rsidP="00C10522">
            <w:pPr>
              <w:keepNext/>
              <w:keepLines/>
              <w:snapToGrid w:val="0"/>
              <w:spacing w:after="0" w:line="240" w:lineRule="auto"/>
              <w:ind w:firstLine="0"/>
              <w:jc w:val="center"/>
              <w:outlineLvl w:val="0"/>
              <w:rPr>
                <w:rFonts w:ascii="Times New Roman" w:hAnsi="Times New Roman"/>
                <w:sz w:val="18"/>
                <w:szCs w:val="18"/>
              </w:rPr>
            </w:pPr>
          </w:p>
        </w:tc>
        <w:tc>
          <w:tcPr>
            <w:tcW w:w="1317" w:type="dxa"/>
            <w:shd w:val="clear" w:color="auto" w:fill="auto"/>
            <w:noWrap/>
            <w:tcMar>
              <w:left w:w="57" w:type="dxa"/>
              <w:right w:w="57" w:type="dxa"/>
            </w:tcMar>
            <w:vAlign w:val="center"/>
          </w:tcPr>
          <w:p w:rsidR="00146138" w:rsidRPr="00AF65B3" w:rsidRDefault="00146138" w:rsidP="00C10522">
            <w:pPr>
              <w:snapToGrid w:val="0"/>
              <w:spacing w:after="0" w:line="240" w:lineRule="auto"/>
              <w:ind w:firstLine="0"/>
              <w:jc w:val="center"/>
              <w:rPr>
                <w:rFonts w:ascii="Times New Roman" w:hAnsi="Times New Roman"/>
                <w:sz w:val="18"/>
                <w:szCs w:val="18"/>
              </w:rPr>
            </w:pPr>
            <w:r w:rsidRPr="00AF65B3">
              <w:rPr>
                <w:rFonts w:ascii="Times New Roman" w:hAnsi="Times New Roman"/>
                <w:sz w:val="18"/>
                <w:szCs w:val="18"/>
              </w:rPr>
              <w:t>利润总额</w:t>
            </w:r>
          </w:p>
        </w:tc>
        <w:tc>
          <w:tcPr>
            <w:tcW w:w="1080" w:type="dxa"/>
            <w:shd w:val="clear" w:color="auto" w:fill="auto"/>
            <w:noWrap/>
            <w:tcMar>
              <w:left w:w="57" w:type="dxa"/>
              <w:right w:w="57" w:type="dxa"/>
            </w:tcMar>
            <w:vAlign w:val="center"/>
          </w:tcPr>
          <w:p w:rsidR="00146138" w:rsidRPr="001C2A74" w:rsidRDefault="00146138" w:rsidP="00C10522">
            <w:pPr>
              <w:adjustRightInd w:val="0"/>
              <w:snapToGrid w:val="0"/>
              <w:spacing w:after="0" w:line="240" w:lineRule="auto"/>
              <w:ind w:firstLine="0"/>
              <w:jc w:val="right"/>
              <w:rPr>
                <w:rFonts w:ascii="Times New Roman" w:hAnsi="Times New Roman"/>
                <w:color w:val="000000"/>
                <w:sz w:val="18"/>
                <w:szCs w:val="18"/>
              </w:rPr>
            </w:pPr>
            <w:r w:rsidRPr="001C2A74">
              <w:rPr>
                <w:rFonts w:ascii="Times New Roman" w:hAnsi="Times New Roman"/>
                <w:color w:val="000000"/>
                <w:sz w:val="18"/>
                <w:szCs w:val="18"/>
              </w:rPr>
              <w:t>1199034</w:t>
            </w:r>
          </w:p>
        </w:tc>
        <w:tc>
          <w:tcPr>
            <w:tcW w:w="1080" w:type="dxa"/>
            <w:shd w:val="clear" w:color="auto" w:fill="auto"/>
            <w:noWrap/>
            <w:tcMar>
              <w:left w:w="57" w:type="dxa"/>
              <w:right w:w="57" w:type="dxa"/>
            </w:tcMar>
            <w:vAlign w:val="center"/>
          </w:tcPr>
          <w:p w:rsidR="00146138" w:rsidRPr="001C2A74" w:rsidRDefault="00146138" w:rsidP="00C10522">
            <w:pPr>
              <w:adjustRightInd w:val="0"/>
              <w:snapToGrid w:val="0"/>
              <w:spacing w:after="0" w:line="240" w:lineRule="auto"/>
              <w:ind w:firstLine="0"/>
              <w:jc w:val="right"/>
              <w:rPr>
                <w:rFonts w:ascii="Times New Roman" w:hAnsi="Times New Roman"/>
                <w:color w:val="000000"/>
                <w:sz w:val="18"/>
                <w:szCs w:val="18"/>
              </w:rPr>
            </w:pPr>
            <w:r w:rsidRPr="001C2A74">
              <w:rPr>
                <w:rFonts w:ascii="Times New Roman" w:hAnsi="Times New Roman"/>
                <w:color w:val="000000"/>
                <w:sz w:val="18"/>
                <w:szCs w:val="18"/>
              </w:rPr>
              <w:t>1000464</w:t>
            </w:r>
          </w:p>
        </w:tc>
        <w:tc>
          <w:tcPr>
            <w:tcW w:w="817" w:type="dxa"/>
            <w:shd w:val="clear" w:color="auto" w:fill="auto"/>
            <w:noWrap/>
            <w:tcMar>
              <w:left w:w="57" w:type="dxa"/>
              <w:right w:w="57" w:type="dxa"/>
            </w:tcMar>
            <w:vAlign w:val="center"/>
          </w:tcPr>
          <w:p w:rsidR="00146138" w:rsidRPr="001C2A74" w:rsidRDefault="00146138" w:rsidP="00C10522">
            <w:pPr>
              <w:adjustRightInd w:val="0"/>
              <w:snapToGrid w:val="0"/>
              <w:spacing w:after="0" w:line="240" w:lineRule="auto"/>
              <w:ind w:firstLine="0"/>
              <w:jc w:val="right"/>
              <w:rPr>
                <w:rFonts w:ascii="Times New Roman" w:hAnsi="Times New Roman"/>
                <w:color w:val="000000"/>
                <w:sz w:val="18"/>
                <w:szCs w:val="18"/>
              </w:rPr>
            </w:pPr>
            <w:r w:rsidRPr="001C2A74">
              <w:rPr>
                <w:rFonts w:ascii="Times New Roman" w:hAnsi="Times New Roman"/>
                <w:color w:val="000000"/>
                <w:sz w:val="18"/>
                <w:szCs w:val="18"/>
              </w:rPr>
              <w:t>19.85</w:t>
            </w:r>
          </w:p>
        </w:tc>
      </w:tr>
    </w:tbl>
    <w:p w:rsidR="00146138" w:rsidRDefault="00146138" w:rsidP="00146138">
      <w:pPr>
        <w:pStyle w:val="004"/>
        <w:widowControl w:val="0"/>
        <w:rPr>
          <w:rFonts w:hint="eastAsia"/>
        </w:rPr>
      </w:pPr>
      <w:r w:rsidRPr="006A41E6">
        <w:rPr>
          <w:rFonts w:hint="eastAsia"/>
        </w:rPr>
        <w:t>资料来源：根据国家统计局数据整理</w:t>
      </w:r>
    </w:p>
    <w:p w:rsidR="00146138" w:rsidRPr="006A41E6" w:rsidRDefault="00146138" w:rsidP="00146138">
      <w:pPr>
        <w:pStyle w:val="003"/>
        <w:spacing w:before="156" w:after="156"/>
      </w:pPr>
      <w:r>
        <w:br w:type="page"/>
      </w:r>
      <w:r w:rsidRPr="006A41E6">
        <w:rPr>
          <w:rFonts w:hint="eastAsia"/>
        </w:rPr>
        <w:lastRenderedPageBreak/>
        <w:t>表</w:t>
      </w:r>
      <w:r w:rsidRPr="006A41E6">
        <w:t>1</w:t>
      </w:r>
      <w:r w:rsidRPr="004C63D1">
        <w:t>3</w:t>
      </w:r>
      <w:r>
        <w:t xml:space="preserve">  </w:t>
      </w:r>
      <w:r w:rsidRPr="006A41E6">
        <w:rPr>
          <w:rFonts w:hint="eastAsia"/>
        </w:rPr>
        <w:t>化纤浆粕制造行业运行指标对比表</w:t>
      </w:r>
    </w:p>
    <w:tbl>
      <w:tblPr>
        <w:tblW w:w="7031" w:type="dxa"/>
        <w:jc w:val="center"/>
        <w:tblBorders>
          <w:top w:val="single" w:sz="8" w:space="0" w:color="auto"/>
          <w:bottom w:val="single" w:sz="8"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595"/>
        <w:gridCol w:w="2194"/>
        <w:gridCol w:w="995"/>
        <w:gridCol w:w="1081"/>
        <w:gridCol w:w="1166"/>
      </w:tblGrid>
      <w:tr w:rsidR="00146138" w:rsidRPr="00AF65B3" w:rsidTr="00C10522">
        <w:trPr>
          <w:trHeight w:val="312"/>
          <w:jc w:val="center"/>
        </w:trPr>
        <w:tc>
          <w:tcPr>
            <w:tcW w:w="3789" w:type="dxa"/>
            <w:gridSpan w:val="2"/>
            <w:shd w:val="clear" w:color="auto" w:fill="auto"/>
            <w:noWrap/>
            <w:tcMar>
              <w:left w:w="57" w:type="dxa"/>
              <w:right w:w="57" w:type="dxa"/>
            </w:tcMar>
            <w:vAlign w:val="center"/>
          </w:tcPr>
          <w:p w:rsidR="00146138" w:rsidRPr="00AF65B3" w:rsidRDefault="00146138" w:rsidP="00C10522">
            <w:pPr>
              <w:pStyle w:val="00a"/>
              <w:widowControl w:val="0"/>
            </w:pPr>
            <w:r w:rsidRPr="00AF65B3">
              <w:t>项目</w:t>
            </w:r>
          </w:p>
        </w:tc>
        <w:tc>
          <w:tcPr>
            <w:tcW w:w="995" w:type="dxa"/>
            <w:shd w:val="clear" w:color="auto" w:fill="auto"/>
            <w:noWrap/>
            <w:tcMar>
              <w:left w:w="57" w:type="dxa"/>
              <w:right w:w="57" w:type="dxa"/>
            </w:tcMar>
            <w:vAlign w:val="center"/>
          </w:tcPr>
          <w:p w:rsidR="00146138" w:rsidRPr="00AF65B3" w:rsidRDefault="00146138" w:rsidP="00C10522">
            <w:pPr>
              <w:pStyle w:val="00a"/>
              <w:widowControl w:val="0"/>
            </w:pPr>
            <w:r w:rsidRPr="00AF65B3">
              <w:t>2016</w:t>
            </w:r>
            <w:r w:rsidRPr="00AF65B3">
              <w:t>年</w:t>
            </w:r>
          </w:p>
        </w:tc>
        <w:tc>
          <w:tcPr>
            <w:tcW w:w="1081" w:type="dxa"/>
            <w:shd w:val="clear" w:color="auto" w:fill="auto"/>
            <w:noWrap/>
            <w:tcMar>
              <w:left w:w="57" w:type="dxa"/>
              <w:right w:w="57" w:type="dxa"/>
            </w:tcMar>
            <w:vAlign w:val="center"/>
          </w:tcPr>
          <w:p w:rsidR="00146138" w:rsidRPr="00AF65B3" w:rsidRDefault="00146138" w:rsidP="00C10522">
            <w:pPr>
              <w:pStyle w:val="00a"/>
              <w:widowControl w:val="0"/>
            </w:pPr>
            <w:r w:rsidRPr="00AF65B3">
              <w:t>去年同期</w:t>
            </w:r>
          </w:p>
        </w:tc>
        <w:tc>
          <w:tcPr>
            <w:tcW w:w="1166" w:type="dxa"/>
            <w:shd w:val="clear" w:color="auto" w:fill="auto"/>
            <w:noWrap/>
            <w:tcMar>
              <w:left w:w="57" w:type="dxa"/>
              <w:right w:w="57" w:type="dxa"/>
            </w:tcMar>
            <w:vAlign w:val="center"/>
          </w:tcPr>
          <w:p w:rsidR="00146138" w:rsidRPr="00AF65B3" w:rsidRDefault="00146138" w:rsidP="00C10522">
            <w:pPr>
              <w:pStyle w:val="00a"/>
              <w:widowControl w:val="0"/>
            </w:pPr>
            <w:r w:rsidRPr="00AF65B3">
              <w:t>同比</w:t>
            </w:r>
          </w:p>
        </w:tc>
      </w:tr>
      <w:tr w:rsidR="00146138" w:rsidRPr="00AF65B3" w:rsidTr="00C10522">
        <w:trPr>
          <w:trHeight w:val="312"/>
          <w:jc w:val="center"/>
        </w:trPr>
        <w:tc>
          <w:tcPr>
            <w:tcW w:w="1595" w:type="dxa"/>
            <w:vMerge w:val="restart"/>
            <w:shd w:val="clear" w:color="auto" w:fill="auto"/>
            <w:noWrap/>
            <w:tcMar>
              <w:left w:w="57" w:type="dxa"/>
              <w:right w:w="57" w:type="dxa"/>
            </w:tcMar>
            <w:vAlign w:val="center"/>
          </w:tcPr>
          <w:p w:rsidR="00146138" w:rsidRPr="00AF65B3" w:rsidRDefault="00146138" w:rsidP="00C10522">
            <w:pPr>
              <w:widowControl w:val="0"/>
              <w:snapToGrid w:val="0"/>
              <w:spacing w:after="0" w:line="240" w:lineRule="auto"/>
              <w:ind w:firstLine="0"/>
              <w:rPr>
                <w:rFonts w:ascii="Times New Roman" w:hAnsi="Times New Roman"/>
                <w:sz w:val="18"/>
                <w:szCs w:val="18"/>
              </w:rPr>
            </w:pPr>
            <w:r w:rsidRPr="00AF65B3">
              <w:rPr>
                <w:rFonts w:ascii="Times New Roman" w:hAnsi="宋体"/>
                <w:sz w:val="18"/>
                <w:szCs w:val="18"/>
              </w:rPr>
              <w:t>偿债能力指标</w:t>
            </w:r>
          </w:p>
        </w:tc>
        <w:tc>
          <w:tcPr>
            <w:tcW w:w="2194" w:type="dxa"/>
            <w:shd w:val="clear" w:color="auto" w:fill="auto"/>
            <w:noWrap/>
            <w:tcMar>
              <w:left w:w="57" w:type="dxa"/>
              <w:right w:w="57" w:type="dxa"/>
            </w:tcMar>
            <w:vAlign w:val="center"/>
          </w:tcPr>
          <w:p w:rsidR="00146138" w:rsidRPr="00AF65B3" w:rsidRDefault="00146138" w:rsidP="00C10522">
            <w:pPr>
              <w:widowControl w:val="0"/>
              <w:snapToGrid w:val="0"/>
              <w:spacing w:after="0" w:line="240" w:lineRule="auto"/>
              <w:ind w:firstLine="0"/>
              <w:rPr>
                <w:rFonts w:ascii="Times New Roman" w:hAnsi="Times New Roman"/>
                <w:sz w:val="18"/>
                <w:szCs w:val="18"/>
              </w:rPr>
            </w:pPr>
            <w:r w:rsidRPr="00AF65B3">
              <w:rPr>
                <w:rFonts w:ascii="Times New Roman" w:hAnsi="宋体"/>
                <w:sz w:val="18"/>
                <w:szCs w:val="18"/>
              </w:rPr>
              <w:t>资产负债率（</w:t>
            </w:r>
            <w:r w:rsidRPr="00AF65B3">
              <w:rPr>
                <w:rFonts w:ascii="Times New Roman" w:hAnsi="Times New Roman"/>
                <w:sz w:val="18"/>
                <w:szCs w:val="18"/>
              </w:rPr>
              <w:t>%</w:t>
            </w:r>
            <w:r w:rsidRPr="00AF65B3">
              <w:rPr>
                <w:rFonts w:ascii="Times New Roman" w:hAnsi="宋体"/>
                <w:sz w:val="18"/>
                <w:szCs w:val="18"/>
              </w:rPr>
              <w:t>）</w:t>
            </w:r>
          </w:p>
        </w:tc>
        <w:tc>
          <w:tcPr>
            <w:tcW w:w="995" w:type="dxa"/>
            <w:shd w:val="clear" w:color="auto" w:fill="auto"/>
            <w:noWrap/>
            <w:tcMar>
              <w:left w:w="57" w:type="dxa"/>
              <w:right w:w="57" w:type="dxa"/>
            </w:tcMar>
            <w:vAlign w:val="center"/>
          </w:tcPr>
          <w:p w:rsidR="00146138" w:rsidRPr="001C2A74" w:rsidRDefault="00146138" w:rsidP="00C10522">
            <w:pPr>
              <w:widowControl w:val="0"/>
              <w:adjustRightInd w:val="0"/>
              <w:snapToGrid w:val="0"/>
              <w:spacing w:after="0" w:line="240" w:lineRule="auto"/>
              <w:ind w:rightChars="50" w:right="110" w:firstLine="0"/>
              <w:jc w:val="right"/>
              <w:rPr>
                <w:rFonts w:ascii="Times New Roman" w:hAnsi="Times New Roman"/>
                <w:color w:val="000000"/>
                <w:sz w:val="18"/>
                <w:szCs w:val="18"/>
              </w:rPr>
            </w:pPr>
            <w:r w:rsidRPr="001C2A74">
              <w:rPr>
                <w:rFonts w:ascii="Times New Roman" w:hAnsi="Times New Roman"/>
                <w:color w:val="000000"/>
                <w:sz w:val="18"/>
                <w:szCs w:val="18"/>
              </w:rPr>
              <w:t>70.47</w:t>
            </w:r>
          </w:p>
        </w:tc>
        <w:tc>
          <w:tcPr>
            <w:tcW w:w="1081" w:type="dxa"/>
            <w:shd w:val="clear" w:color="auto" w:fill="auto"/>
            <w:noWrap/>
            <w:tcMar>
              <w:left w:w="57" w:type="dxa"/>
              <w:right w:w="57" w:type="dxa"/>
            </w:tcMar>
            <w:vAlign w:val="center"/>
          </w:tcPr>
          <w:p w:rsidR="00146138" w:rsidRPr="001C2A74" w:rsidRDefault="00146138" w:rsidP="00C10522">
            <w:pPr>
              <w:widowControl w:val="0"/>
              <w:adjustRightInd w:val="0"/>
              <w:snapToGrid w:val="0"/>
              <w:spacing w:after="0" w:line="240" w:lineRule="auto"/>
              <w:ind w:rightChars="50" w:right="110" w:firstLine="0"/>
              <w:jc w:val="right"/>
              <w:rPr>
                <w:rFonts w:ascii="Times New Roman" w:hAnsi="Times New Roman"/>
                <w:color w:val="000000"/>
                <w:sz w:val="18"/>
                <w:szCs w:val="18"/>
              </w:rPr>
            </w:pPr>
            <w:r w:rsidRPr="001C2A74">
              <w:rPr>
                <w:rFonts w:ascii="Times New Roman" w:hAnsi="Times New Roman"/>
                <w:color w:val="000000"/>
                <w:sz w:val="18"/>
                <w:szCs w:val="18"/>
              </w:rPr>
              <w:t>72.81</w:t>
            </w:r>
          </w:p>
        </w:tc>
        <w:tc>
          <w:tcPr>
            <w:tcW w:w="1166" w:type="dxa"/>
            <w:shd w:val="clear" w:color="auto" w:fill="auto"/>
            <w:noWrap/>
            <w:tcMar>
              <w:left w:w="57" w:type="dxa"/>
              <w:right w:w="57" w:type="dxa"/>
            </w:tcMar>
            <w:vAlign w:val="center"/>
          </w:tcPr>
          <w:p w:rsidR="00146138" w:rsidRPr="001C2A74" w:rsidRDefault="00146138" w:rsidP="00C10522">
            <w:pPr>
              <w:widowControl w:val="0"/>
              <w:adjustRightInd w:val="0"/>
              <w:snapToGrid w:val="0"/>
              <w:spacing w:after="0" w:line="240" w:lineRule="auto"/>
              <w:ind w:rightChars="50" w:right="110" w:firstLine="0"/>
              <w:jc w:val="right"/>
              <w:rPr>
                <w:rFonts w:ascii="Times New Roman" w:hAnsi="Times New Roman"/>
                <w:color w:val="000000"/>
                <w:sz w:val="18"/>
                <w:szCs w:val="18"/>
              </w:rPr>
            </w:pPr>
            <w:r w:rsidRPr="001C2A74">
              <w:rPr>
                <w:rFonts w:ascii="Times New Roman" w:hAnsi="Times New Roman"/>
                <w:color w:val="000000"/>
                <w:sz w:val="18"/>
                <w:szCs w:val="18"/>
              </w:rPr>
              <w:t>-2.34</w:t>
            </w:r>
          </w:p>
        </w:tc>
      </w:tr>
      <w:tr w:rsidR="00146138" w:rsidRPr="00AF65B3" w:rsidTr="00C10522">
        <w:trPr>
          <w:trHeight w:val="312"/>
          <w:jc w:val="center"/>
        </w:trPr>
        <w:tc>
          <w:tcPr>
            <w:tcW w:w="1595" w:type="dxa"/>
            <w:vMerge/>
            <w:noWrap/>
            <w:tcMar>
              <w:left w:w="57" w:type="dxa"/>
              <w:right w:w="57" w:type="dxa"/>
            </w:tcMar>
            <w:vAlign w:val="center"/>
          </w:tcPr>
          <w:p w:rsidR="00146138" w:rsidRPr="00AF65B3" w:rsidRDefault="00146138" w:rsidP="00C10522">
            <w:pPr>
              <w:widowControl w:val="0"/>
              <w:snapToGrid w:val="0"/>
              <w:spacing w:after="0" w:line="240" w:lineRule="auto"/>
              <w:ind w:firstLine="0"/>
              <w:outlineLvl w:val="0"/>
              <w:rPr>
                <w:rFonts w:ascii="Times New Roman" w:hAnsi="Times New Roman"/>
                <w:sz w:val="18"/>
                <w:szCs w:val="18"/>
              </w:rPr>
            </w:pPr>
          </w:p>
        </w:tc>
        <w:tc>
          <w:tcPr>
            <w:tcW w:w="2194" w:type="dxa"/>
            <w:shd w:val="clear" w:color="auto" w:fill="auto"/>
            <w:noWrap/>
            <w:tcMar>
              <w:left w:w="57" w:type="dxa"/>
              <w:right w:w="57" w:type="dxa"/>
            </w:tcMar>
            <w:vAlign w:val="center"/>
          </w:tcPr>
          <w:p w:rsidR="00146138" w:rsidRPr="00AF65B3" w:rsidRDefault="00146138" w:rsidP="00C10522">
            <w:pPr>
              <w:widowControl w:val="0"/>
              <w:snapToGrid w:val="0"/>
              <w:spacing w:after="0" w:line="240" w:lineRule="auto"/>
              <w:ind w:firstLine="0"/>
              <w:rPr>
                <w:rFonts w:ascii="Times New Roman" w:hAnsi="Times New Roman"/>
                <w:sz w:val="18"/>
                <w:szCs w:val="18"/>
              </w:rPr>
            </w:pPr>
            <w:r w:rsidRPr="00AF65B3">
              <w:rPr>
                <w:rFonts w:ascii="Times New Roman" w:hAnsi="宋体"/>
                <w:sz w:val="18"/>
                <w:szCs w:val="18"/>
              </w:rPr>
              <w:t>产权比率（</w:t>
            </w:r>
            <w:r w:rsidRPr="00AF65B3">
              <w:rPr>
                <w:rFonts w:ascii="Times New Roman" w:hAnsi="Times New Roman"/>
                <w:sz w:val="18"/>
                <w:szCs w:val="18"/>
              </w:rPr>
              <w:t>%</w:t>
            </w:r>
            <w:r w:rsidRPr="00AF65B3">
              <w:rPr>
                <w:rFonts w:ascii="Times New Roman" w:hAnsi="宋体"/>
                <w:sz w:val="18"/>
                <w:szCs w:val="18"/>
              </w:rPr>
              <w:t>）</w:t>
            </w:r>
          </w:p>
        </w:tc>
        <w:tc>
          <w:tcPr>
            <w:tcW w:w="995" w:type="dxa"/>
            <w:shd w:val="clear" w:color="auto" w:fill="auto"/>
            <w:noWrap/>
            <w:tcMar>
              <w:left w:w="57" w:type="dxa"/>
              <w:right w:w="57" w:type="dxa"/>
            </w:tcMar>
            <w:vAlign w:val="center"/>
          </w:tcPr>
          <w:p w:rsidR="00146138" w:rsidRPr="001C2A74" w:rsidRDefault="00146138" w:rsidP="00C10522">
            <w:pPr>
              <w:widowControl w:val="0"/>
              <w:adjustRightInd w:val="0"/>
              <w:snapToGrid w:val="0"/>
              <w:spacing w:after="0" w:line="240" w:lineRule="auto"/>
              <w:ind w:rightChars="50" w:right="110" w:firstLine="0"/>
              <w:jc w:val="right"/>
              <w:rPr>
                <w:rFonts w:ascii="Times New Roman" w:hAnsi="Times New Roman"/>
                <w:color w:val="000000"/>
                <w:sz w:val="18"/>
                <w:szCs w:val="18"/>
              </w:rPr>
            </w:pPr>
            <w:r w:rsidRPr="001C2A74">
              <w:rPr>
                <w:rFonts w:ascii="Times New Roman" w:hAnsi="Times New Roman"/>
                <w:color w:val="000000"/>
                <w:sz w:val="18"/>
                <w:szCs w:val="18"/>
              </w:rPr>
              <w:t>238.64</w:t>
            </w:r>
          </w:p>
        </w:tc>
        <w:tc>
          <w:tcPr>
            <w:tcW w:w="1081" w:type="dxa"/>
            <w:shd w:val="clear" w:color="auto" w:fill="auto"/>
            <w:noWrap/>
            <w:tcMar>
              <w:left w:w="57" w:type="dxa"/>
              <w:right w:w="57" w:type="dxa"/>
            </w:tcMar>
            <w:vAlign w:val="center"/>
          </w:tcPr>
          <w:p w:rsidR="00146138" w:rsidRPr="001C2A74" w:rsidRDefault="00146138" w:rsidP="00C10522">
            <w:pPr>
              <w:widowControl w:val="0"/>
              <w:adjustRightInd w:val="0"/>
              <w:snapToGrid w:val="0"/>
              <w:spacing w:after="0" w:line="240" w:lineRule="auto"/>
              <w:ind w:rightChars="50" w:right="110" w:firstLine="0"/>
              <w:jc w:val="right"/>
              <w:rPr>
                <w:rFonts w:ascii="Times New Roman" w:hAnsi="Times New Roman"/>
                <w:color w:val="000000"/>
                <w:sz w:val="18"/>
                <w:szCs w:val="18"/>
              </w:rPr>
            </w:pPr>
            <w:r w:rsidRPr="001C2A74">
              <w:rPr>
                <w:rFonts w:ascii="Times New Roman" w:hAnsi="Times New Roman"/>
                <w:color w:val="000000"/>
                <w:sz w:val="18"/>
                <w:szCs w:val="18"/>
              </w:rPr>
              <w:t>267.76</w:t>
            </w:r>
          </w:p>
        </w:tc>
        <w:tc>
          <w:tcPr>
            <w:tcW w:w="1166" w:type="dxa"/>
            <w:shd w:val="clear" w:color="auto" w:fill="auto"/>
            <w:noWrap/>
            <w:tcMar>
              <w:left w:w="57" w:type="dxa"/>
              <w:right w:w="57" w:type="dxa"/>
            </w:tcMar>
            <w:vAlign w:val="center"/>
          </w:tcPr>
          <w:p w:rsidR="00146138" w:rsidRPr="001C2A74" w:rsidRDefault="00146138" w:rsidP="00C10522">
            <w:pPr>
              <w:widowControl w:val="0"/>
              <w:adjustRightInd w:val="0"/>
              <w:snapToGrid w:val="0"/>
              <w:spacing w:after="0" w:line="240" w:lineRule="auto"/>
              <w:ind w:rightChars="50" w:right="110" w:firstLine="0"/>
              <w:jc w:val="right"/>
              <w:rPr>
                <w:rFonts w:ascii="Times New Roman" w:hAnsi="Times New Roman"/>
                <w:color w:val="000000"/>
                <w:sz w:val="18"/>
                <w:szCs w:val="18"/>
              </w:rPr>
            </w:pPr>
            <w:r w:rsidRPr="001C2A74">
              <w:rPr>
                <w:rFonts w:ascii="Times New Roman" w:hAnsi="Times New Roman"/>
                <w:color w:val="000000"/>
                <w:sz w:val="18"/>
                <w:szCs w:val="18"/>
              </w:rPr>
              <w:t>-29.12</w:t>
            </w:r>
          </w:p>
        </w:tc>
      </w:tr>
      <w:tr w:rsidR="00146138" w:rsidRPr="00AF65B3" w:rsidTr="00C10522">
        <w:trPr>
          <w:trHeight w:val="312"/>
          <w:jc w:val="center"/>
        </w:trPr>
        <w:tc>
          <w:tcPr>
            <w:tcW w:w="1595" w:type="dxa"/>
            <w:vMerge/>
            <w:noWrap/>
            <w:tcMar>
              <w:left w:w="57" w:type="dxa"/>
              <w:right w:w="57" w:type="dxa"/>
            </w:tcMar>
            <w:vAlign w:val="center"/>
          </w:tcPr>
          <w:p w:rsidR="00146138" w:rsidRPr="00AF65B3" w:rsidRDefault="00146138" w:rsidP="00C10522">
            <w:pPr>
              <w:widowControl w:val="0"/>
              <w:snapToGrid w:val="0"/>
              <w:spacing w:after="0" w:line="240" w:lineRule="auto"/>
              <w:ind w:firstLine="0"/>
              <w:outlineLvl w:val="0"/>
              <w:rPr>
                <w:rFonts w:ascii="Times New Roman" w:hAnsi="Times New Roman"/>
                <w:sz w:val="18"/>
                <w:szCs w:val="18"/>
              </w:rPr>
            </w:pPr>
          </w:p>
        </w:tc>
        <w:tc>
          <w:tcPr>
            <w:tcW w:w="2194" w:type="dxa"/>
            <w:shd w:val="clear" w:color="auto" w:fill="auto"/>
            <w:noWrap/>
            <w:tcMar>
              <w:left w:w="57" w:type="dxa"/>
              <w:right w:w="57" w:type="dxa"/>
            </w:tcMar>
            <w:vAlign w:val="center"/>
          </w:tcPr>
          <w:p w:rsidR="00146138" w:rsidRPr="00AF65B3" w:rsidRDefault="00146138" w:rsidP="00C10522">
            <w:pPr>
              <w:widowControl w:val="0"/>
              <w:snapToGrid w:val="0"/>
              <w:spacing w:after="0" w:line="240" w:lineRule="auto"/>
              <w:ind w:firstLine="0"/>
              <w:rPr>
                <w:rFonts w:ascii="Times New Roman" w:hAnsi="Times New Roman"/>
                <w:sz w:val="18"/>
                <w:szCs w:val="18"/>
              </w:rPr>
            </w:pPr>
            <w:r w:rsidRPr="00AF65B3">
              <w:rPr>
                <w:rFonts w:ascii="Times New Roman" w:hAnsi="宋体"/>
                <w:sz w:val="18"/>
                <w:szCs w:val="18"/>
              </w:rPr>
              <w:t>已获利息倍数</w:t>
            </w:r>
          </w:p>
        </w:tc>
        <w:tc>
          <w:tcPr>
            <w:tcW w:w="995" w:type="dxa"/>
            <w:shd w:val="clear" w:color="auto" w:fill="auto"/>
            <w:noWrap/>
            <w:tcMar>
              <w:left w:w="57" w:type="dxa"/>
              <w:right w:w="57" w:type="dxa"/>
            </w:tcMar>
            <w:vAlign w:val="center"/>
          </w:tcPr>
          <w:p w:rsidR="00146138" w:rsidRPr="001C2A74" w:rsidRDefault="00146138" w:rsidP="00C10522">
            <w:pPr>
              <w:widowControl w:val="0"/>
              <w:adjustRightInd w:val="0"/>
              <w:snapToGrid w:val="0"/>
              <w:spacing w:after="0" w:line="240" w:lineRule="auto"/>
              <w:ind w:rightChars="50" w:right="110" w:firstLine="0"/>
              <w:jc w:val="right"/>
              <w:rPr>
                <w:rFonts w:ascii="Times New Roman" w:hAnsi="Times New Roman"/>
                <w:color w:val="000000"/>
                <w:sz w:val="18"/>
                <w:szCs w:val="18"/>
              </w:rPr>
            </w:pPr>
            <w:r w:rsidRPr="001C2A74">
              <w:rPr>
                <w:rFonts w:ascii="Times New Roman" w:hAnsi="Times New Roman"/>
                <w:color w:val="000000"/>
                <w:sz w:val="18"/>
                <w:szCs w:val="18"/>
              </w:rPr>
              <w:t>4.75</w:t>
            </w:r>
          </w:p>
        </w:tc>
        <w:tc>
          <w:tcPr>
            <w:tcW w:w="1081" w:type="dxa"/>
            <w:shd w:val="clear" w:color="auto" w:fill="auto"/>
            <w:noWrap/>
            <w:tcMar>
              <w:left w:w="57" w:type="dxa"/>
              <w:right w:w="57" w:type="dxa"/>
            </w:tcMar>
            <w:vAlign w:val="center"/>
          </w:tcPr>
          <w:p w:rsidR="00146138" w:rsidRPr="001C2A74" w:rsidRDefault="00146138" w:rsidP="00C10522">
            <w:pPr>
              <w:widowControl w:val="0"/>
              <w:adjustRightInd w:val="0"/>
              <w:snapToGrid w:val="0"/>
              <w:spacing w:after="0" w:line="240" w:lineRule="auto"/>
              <w:ind w:rightChars="50" w:right="110" w:firstLine="0"/>
              <w:jc w:val="right"/>
              <w:rPr>
                <w:rFonts w:ascii="Times New Roman" w:hAnsi="Times New Roman"/>
                <w:color w:val="000000"/>
                <w:sz w:val="18"/>
                <w:szCs w:val="18"/>
              </w:rPr>
            </w:pPr>
            <w:r w:rsidRPr="001C2A74">
              <w:rPr>
                <w:rFonts w:ascii="Times New Roman" w:hAnsi="Times New Roman"/>
                <w:color w:val="000000"/>
                <w:sz w:val="18"/>
                <w:szCs w:val="18"/>
              </w:rPr>
              <w:t>2.94</w:t>
            </w:r>
          </w:p>
        </w:tc>
        <w:tc>
          <w:tcPr>
            <w:tcW w:w="1166" w:type="dxa"/>
            <w:shd w:val="clear" w:color="auto" w:fill="auto"/>
            <w:noWrap/>
            <w:tcMar>
              <w:left w:w="57" w:type="dxa"/>
              <w:right w:w="57" w:type="dxa"/>
            </w:tcMar>
            <w:vAlign w:val="center"/>
          </w:tcPr>
          <w:p w:rsidR="00146138" w:rsidRPr="001C2A74" w:rsidRDefault="00146138" w:rsidP="00C10522">
            <w:pPr>
              <w:widowControl w:val="0"/>
              <w:adjustRightInd w:val="0"/>
              <w:snapToGrid w:val="0"/>
              <w:spacing w:after="0" w:line="240" w:lineRule="auto"/>
              <w:ind w:rightChars="50" w:right="110" w:firstLine="0"/>
              <w:jc w:val="right"/>
              <w:rPr>
                <w:rFonts w:ascii="Times New Roman" w:hAnsi="Times New Roman"/>
                <w:color w:val="000000"/>
                <w:sz w:val="18"/>
                <w:szCs w:val="18"/>
              </w:rPr>
            </w:pPr>
            <w:r w:rsidRPr="001C2A74">
              <w:rPr>
                <w:rFonts w:ascii="Times New Roman" w:hAnsi="Times New Roman"/>
                <w:color w:val="000000"/>
                <w:sz w:val="18"/>
                <w:szCs w:val="18"/>
              </w:rPr>
              <w:t>1.81</w:t>
            </w:r>
          </w:p>
        </w:tc>
      </w:tr>
      <w:tr w:rsidR="00146138" w:rsidRPr="00AF65B3" w:rsidTr="00C10522">
        <w:trPr>
          <w:trHeight w:val="312"/>
          <w:jc w:val="center"/>
        </w:trPr>
        <w:tc>
          <w:tcPr>
            <w:tcW w:w="1595" w:type="dxa"/>
            <w:vMerge w:val="restart"/>
            <w:shd w:val="clear" w:color="auto" w:fill="auto"/>
            <w:noWrap/>
            <w:tcMar>
              <w:left w:w="57" w:type="dxa"/>
              <w:right w:w="57" w:type="dxa"/>
            </w:tcMar>
            <w:vAlign w:val="center"/>
          </w:tcPr>
          <w:p w:rsidR="00146138" w:rsidRPr="00AF65B3" w:rsidRDefault="00146138" w:rsidP="00C10522">
            <w:pPr>
              <w:widowControl w:val="0"/>
              <w:snapToGrid w:val="0"/>
              <w:spacing w:after="0" w:line="240" w:lineRule="auto"/>
              <w:ind w:firstLine="0"/>
              <w:rPr>
                <w:rFonts w:ascii="Times New Roman" w:hAnsi="Times New Roman"/>
                <w:sz w:val="18"/>
                <w:szCs w:val="18"/>
              </w:rPr>
            </w:pPr>
            <w:r w:rsidRPr="00AF65B3">
              <w:rPr>
                <w:rFonts w:ascii="Times New Roman" w:hAnsi="宋体"/>
                <w:sz w:val="18"/>
                <w:szCs w:val="18"/>
              </w:rPr>
              <w:t>营运能力指标</w:t>
            </w:r>
          </w:p>
        </w:tc>
        <w:tc>
          <w:tcPr>
            <w:tcW w:w="2194" w:type="dxa"/>
            <w:shd w:val="clear" w:color="auto" w:fill="auto"/>
            <w:noWrap/>
            <w:tcMar>
              <w:left w:w="57" w:type="dxa"/>
              <w:right w:w="57" w:type="dxa"/>
            </w:tcMar>
            <w:vAlign w:val="center"/>
          </w:tcPr>
          <w:p w:rsidR="00146138" w:rsidRPr="00AF65B3" w:rsidRDefault="00146138" w:rsidP="00C10522">
            <w:pPr>
              <w:widowControl w:val="0"/>
              <w:snapToGrid w:val="0"/>
              <w:spacing w:after="0" w:line="240" w:lineRule="auto"/>
              <w:ind w:firstLine="0"/>
              <w:rPr>
                <w:rFonts w:ascii="Times New Roman" w:hAnsi="Times New Roman"/>
                <w:sz w:val="18"/>
                <w:szCs w:val="18"/>
              </w:rPr>
            </w:pPr>
            <w:r w:rsidRPr="00AF65B3">
              <w:rPr>
                <w:rFonts w:ascii="Times New Roman" w:hAnsi="宋体"/>
                <w:sz w:val="18"/>
                <w:szCs w:val="18"/>
              </w:rPr>
              <w:t>应收</w:t>
            </w:r>
            <w:r>
              <w:rPr>
                <w:rFonts w:ascii="Times New Roman" w:hAnsi="宋体" w:hint="eastAsia"/>
                <w:sz w:val="18"/>
                <w:szCs w:val="18"/>
              </w:rPr>
              <w:t>账</w:t>
            </w:r>
            <w:r w:rsidRPr="00AF65B3">
              <w:rPr>
                <w:rFonts w:ascii="Times New Roman" w:hAnsi="宋体"/>
                <w:sz w:val="18"/>
                <w:szCs w:val="18"/>
              </w:rPr>
              <w:t>款周转率（次）</w:t>
            </w:r>
          </w:p>
        </w:tc>
        <w:tc>
          <w:tcPr>
            <w:tcW w:w="995" w:type="dxa"/>
            <w:shd w:val="clear" w:color="auto" w:fill="auto"/>
            <w:noWrap/>
            <w:tcMar>
              <w:left w:w="57" w:type="dxa"/>
              <w:right w:w="57" w:type="dxa"/>
            </w:tcMar>
            <w:vAlign w:val="center"/>
          </w:tcPr>
          <w:p w:rsidR="00146138" w:rsidRPr="001C2A74" w:rsidRDefault="00146138" w:rsidP="00C10522">
            <w:pPr>
              <w:widowControl w:val="0"/>
              <w:adjustRightInd w:val="0"/>
              <w:snapToGrid w:val="0"/>
              <w:spacing w:after="0" w:line="240" w:lineRule="auto"/>
              <w:ind w:rightChars="50" w:right="110" w:firstLine="0"/>
              <w:jc w:val="right"/>
              <w:rPr>
                <w:rFonts w:ascii="Times New Roman" w:hAnsi="Times New Roman"/>
                <w:color w:val="000000"/>
                <w:sz w:val="18"/>
                <w:szCs w:val="18"/>
              </w:rPr>
            </w:pPr>
            <w:r w:rsidRPr="001C2A74">
              <w:rPr>
                <w:rFonts w:ascii="Times New Roman" w:hAnsi="Times New Roman"/>
                <w:color w:val="000000"/>
                <w:sz w:val="18"/>
                <w:szCs w:val="18"/>
              </w:rPr>
              <w:t>14.35</w:t>
            </w:r>
          </w:p>
        </w:tc>
        <w:tc>
          <w:tcPr>
            <w:tcW w:w="1081" w:type="dxa"/>
            <w:shd w:val="clear" w:color="auto" w:fill="auto"/>
            <w:noWrap/>
            <w:tcMar>
              <w:left w:w="57" w:type="dxa"/>
              <w:right w:w="57" w:type="dxa"/>
            </w:tcMar>
            <w:vAlign w:val="center"/>
          </w:tcPr>
          <w:p w:rsidR="00146138" w:rsidRPr="001C2A74" w:rsidRDefault="00146138" w:rsidP="00C10522">
            <w:pPr>
              <w:widowControl w:val="0"/>
              <w:adjustRightInd w:val="0"/>
              <w:snapToGrid w:val="0"/>
              <w:spacing w:after="0" w:line="240" w:lineRule="auto"/>
              <w:ind w:rightChars="50" w:right="110" w:firstLine="0"/>
              <w:jc w:val="right"/>
              <w:rPr>
                <w:rFonts w:ascii="Times New Roman" w:hAnsi="Times New Roman"/>
                <w:color w:val="000000"/>
                <w:sz w:val="18"/>
                <w:szCs w:val="18"/>
              </w:rPr>
            </w:pPr>
            <w:r w:rsidRPr="001C2A74">
              <w:rPr>
                <w:rFonts w:ascii="Times New Roman" w:hAnsi="Times New Roman"/>
                <w:color w:val="000000"/>
                <w:sz w:val="18"/>
                <w:szCs w:val="18"/>
              </w:rPr>
              <w:t>10.88</w:t>
            </w:r>
          </w:p>
        </w:tc>
        <w:tc>
          <w:tcPr>
            <w:tcW w:w="1166" w:type="dxa"/>
            <w:shd w:val="clear" w:color="auto" w:fill="auto"/>
            <w:noWrap/>
            <w:tcMar>
              <w:left w:w="57" w:type="dxa"/>
              <w:right w:w="57" w:type="dxa"/>
            </w:tcMar>
            <w:vAlign w:val="center"/>
          </w:tcPr>
          <w:p w:rsidR="00146138" w:rsidRPr="001C2A74" w:rsidRDefault="00146138" w:rsidP="00C10522">
            <w:pPr>
              <w:widowControl w:val="0"/>
              <w:adjustRightInd w:val="0"/>
              <w:snapToGrid w:val="0"/>
              <w:spacing w:after="0" w:line="240" w:lineRule="auto"/>
              <w:ind w:rightChars="50" w:right="110" w:firstLine="0"/>
              <w:jc w:val="right"/>
              <w:rPr>
                <w:rFonts w:ascii="Times New Roman" w:hAnsi="Times New Roman"/>
                <w:color w:val="000000"/>
                <w:sz w:val="18"/>
                <w:szCs w:val="18"/>
              </w:rPr>
            </w:pPr>
            <w:r w:rsidRPr="001C2A74">
              <w:rPr>
                <w:rFonts w:ascii="Times New Roman" w:hAnsi="Times New Roman"/>
                <w:color w:val="000000"/>
                <w:sz w:val="18"/>
                <w:szCs w:val="18"/>
              </w:rPr>
              <w:t>3.47</w:t>
            </w:r>
          </w:p>
        </w:tc>
      </w:tr>
      <w:tr w:rsidR="00146138" w:rsidRPr="00AF65B3" w:rsidTr="00C10522">
        <w:trPr>
          <w:trHeight w:val="312"/>
          <w:jc w:val="center"/>
        </w:trPr>
        <w:tc>
          <w:tcPr>
            <w:tcW w:w="1595" w:type="dxa"/>
            <w:vMerge/>
            <w:noWrap/>
            <w:tcMar>
              <w:left w:w="57" w:type="dxa"/>
              <w:right w:w="57" w:type="dxa"/>
            </w:tcMar>
            <w:vAlign w:val="center"/>
          </w:tcPr>
          <w:p w:rsidR="00146138" w:rsidRPr="00AF65B3" w:rsidRDefault="00146138" w:rsidP="00C10522">
            <w:pPr>
              <w:widowControl w:val="0"/>
              <w:snapToGrid w:val="0"/>
              <w:spacing w:after="0" w:line="240" w:lineRule="auto"/>
              <w:ind w:firstLine="0"/>
              <w:outlineLvl w:val="0"/>
              <w:rPr>
                <w:rFonts w:ascii="Times New Roman" w:hAnsi="Times New Roman"/>
                <w:sz w:val="18"/>
                <w:szCs w:val="18"/>
              </w:rPr>
            </w:pPr>
          </w:p>
        </w:tc>
        <w:tc>
          <w:tcPr>
            <w:tcW w:w="2194" w:type="dxa"/>
            <w:shd w:val="clear" w:color="auto" w:fill="auto"/>
            <w:noWrap/>
            <w:tcMar>
              <w:left w:w="57" w:type="dxa"/>
              <w:right w:w="57" w:type="dxa"/>
            </w:tcMar>
            <w:vAlign w:val="center"/>
          </w:tcPr>
          <w:p w:rsidR="00146138" w:rsidRPr="00AF65B3" w:rsidRDefault="00146138" w:rsidP="00C10522">
            <w:pPr>
              <w:widowControl w:val="0"/>
              <w:snapToGrid w:val="0"/>
              <w:spacing w:after="0" w:line="240" w:lineRule="auto"/>
              <w:ind w:firstLine="0"/>
              <w:rPr>
                <w:rFonts w:ascii="Times New Roman" w:hAnsi="Times New Roman"/>
                <w:sz w:val="18"/>
                <w:szCs w:val="18"/>
              </w:rPr>
            </w:pPr>
            <w:r w:rsidRPr="00AF65B3">
              <w:rPr>
                <w:rFonts w:ascii="Times New Roman" w:hAnsi="宋体"/>
                <w:sz w:val="18"/>
                <w:szCs w:val="18"/>
              </w:rPr>
              <w:t>产成品周转率（次）</w:t>
            </w:r>
          </w:p>
        </w:tc>
        <w:tc>
          <w:tcPr>
            <w:tcW w:w="995" w:type="dxa"/>
            <w:shd w:val="clear" w:color="auto" w:fill="auto"/>
            <w:noWrap/>
            <w:tcMar>
              <w:left w:w="57" w:type="dxa"/>
              <w:right w:w="57" w:type="dxa"/>
            </w:tcMar>
            <w:vAlign w:val="center"/>
          </w:tcPr>
          <w:p w:rsidR="00146138" w:rsidRPr="001C2A74" w:rsidRDefault="00146138" w:rsidP="00C10522">
            <w:pPr>
              <w:widowControl w:val="0"/>
              <w:adjustRightInd w:val="0"/>
              <w:snapToGrid w:val="0"/>
              <w:spacing w:after="0" w:line="240" w:lineRule="auto"/>
              <w:ind w:rightChars="50" w:right="110" w:firstLine="0"/>
              <w:jc w:val="right"/>
              <w:rPr>
                <w:rFonts w:ascii="Times New Roman" w:hAnsi="Times New Roman"/>
                <w:color w:val="000000"/>
                <w:sz w:val="18"/>
                <w:szCs w:val="18"/>
              </w:rPr>
            </w:pPr>
            <w:r w:rsidRPr="001C2A74">
              <w:rPr>
                <w:rFonts w:ascii="Times New Roman" w:hAnsi="Times New Roman"/>
                <w:color w:val="000000"/>
                <w:sz w:val="18"/>
                <w:szCs w:val="18"/>
              </w:rPr>
              <w:t>21.00</w:t>
            </w:r>
          </w:p>
        </w:tc>
        <w:tc>
          <w:tcPr>
            <w:tcW w:w="1081" w:type="dxa"/>
            <w:shd w:val="clear" w:color="auto" w:fill="auto"/>
            <w:noWrap/>
            <w:tcMar>
              <w:left w:w="57" w:type="dxa"/>
              <w:right w:w="57" w:type="dxa"/>
            </w:tcMar>
            <w:vAlign w:val="center"/>
          </w:tcPr>
          <w:p w:rsidR="00146138" w:rsidRPr="001C2A74" w:rsidRDefault="00146138" w:rsidP="00C10522">
            <w:pPr>
              <w:widowControl w:val="0"/>
              <w:adjustRightInd w:val="0"/>
              <w:snapToGrid w:val="0"/>
              <w:spacing w:after="0" w:line="240" w:lineRule="auto"/>
              <w:ind w:rightChars="50" w:right="110" w:firstLine="0"/>
              <w:jc w:val="right"/>
              <w:rPr>
                <w:rFonts w:ascii="Times New Roman" w:hAnsi="Times New Roman"/>
                <w:color w:val="000000"/>
                <w:sz w:val="18"/>
                <w:szCs w:val="18"/>
              </w:rPr>
            </w:pPr>
            <w:r w:rsidRPr="001C2A74">
              <w:rPr>
                <w:rFonts w:ascii="Times New Roman" w:hAnsi="Times New Roman"/>
                <w:color w:val="000000"/>
                <w:sz w:val="18"/>
                <w:szCs w:val="18"/>
              </w:rPr>
              <w:t>19.19</w:t>
            </w:r>
          </w:p>
        </w:tc>
        <w:tc>
          <w:tcPr>
            <w:tcW w:w="1166" w:type="dxa"/>
            <w:shd w:val="clear" w:color="auto" w:fill="auto"/>
            <w:noWrap/>
            <w:tcMar>
              <w:left w:w="57" w:type="dxa"/>
              <w:right w:w="57" w:type="dxa"/>
            </w:tcMar>
            <w:vAlign w:val="center"/>
          </w:tcPr>
          <w:p w:rsidR="00146138" w:rsidRPr="001C2A74" w:rsidRDefault="00146138" w:rsidP="00C10522">
            <w:pPr>
              <w:widowControl w:val="0"/>
              <w:adjustRightInd w:val="0"/>
              <w:snapToGrid w:val="0"/>
              <w:spacing w:after="0" w:line="240" w:lineRule="auto"/>
              <w:ind w:rightChars="50" w:right="110" w:firstLine="0"/>
              <w:jc w:val="right"/>
              <w:rPr>
                <w:rFonts w:ascii="Times New Roman" w:hAnsi="Times New Roman"/>
                <w:color w:val="000000"/>
                <w:sz w:val="18"/>
                <w:szCs w:val="18"/>
              </w:rPr>
            </w:pPr>
            <w:r w:rsidRPr="001C2A74">
              <w:rPr>
                <w:rFonts w:ascii="Times New Roman" w:hAnsi="Times New Roman"/>
                <w:color w:val="000000"/>
                <w:sz w:val="18"/>
                <w:szCs w:val="18"/>
              </w:rPr>
              <w:t>1.82</w:t>
            </w:r>
          </w:p>
        </w:tc>
      </w:tr>
      <w:tr w:rsidR="00146138" w:rsidRPr="00AF65B3" w:rsidTr="00C10522">
        <w:trPr>
          <w:trHeight w:val="312"/>
          <w:jc w:val="center"/>
        </w:trPr>
        <w:tc>
          <w:tcPr>
            <w:tcW w:w="1595" w:type="dxa"/>
            <w:vMerge/>
            <w:noWrap/>
            <w:tcMar>
              <w:left w:w="57" w:type="dxa"/>
              <w:right w:w="57" w:type="dxa"/>
            </w:tcMar>
            <w:vAlign w:val="center"/>
          </w:tcPr>
          <w:p w:rsidR="00146138" w:rsidRPr="00AF65B3" w:rsidRDefault="00146138" w:rsidP="00C10522">
            <w:pPr>
              <w:widowControl w:val="0"/>
              <w:snapToGrid w:val="0"/>
              <w:spacing w:after="0" w:line="240" w:lineRule="auto"/>
              <w:ind w:firstLine="0"/>
              <w:outlineLvl w:val="0"/>
              <w:rPr>
                <w:rFonts w:ascii="Times New Roman" w:hAnsi="Times New Roman"/>
                <w:sz w:val="18"/>
                <w:szCs w:val="18"/>
              </w:rPr>
            </w:pPr>
          </w:p>
        </w:tc>
        <w:tc>
          <w:tcPr>
            <w:tcW w:w="2194" w:type="dxa"/>
            <w:shd w:val="clear" w:color="auto" w:fill="auto"/>
            <w:noWrap/>
            <w:tcMar>
              <w:left w:w="57" w:type="dxa"/>
              <w:right w:w="57" w:type="dxa"/>
            </w:tcMar>
            <w:vAlign w:val="center"/>
          </w:tcPr>
          <w:p w:rsidR="00146138" w:rsidRPr="00AF65B3" w:rsidRDefault="00146138" w:rsidP="00C10522">
            <w:pPr>
              <w:widowControl w:val="0"/>
              <w:snapToGrid w:val="0"/>
              <w:spacing w:after="0" w:line="240" w:lineRule="auto"/>
              <w:ind w:firstLine="0"/>
              <w:rPr>
                <w:rFonts w:ascii="Times New Roman" w:hAnsi="Times New Roman"/>
                <w:sz w:val="18"/>
                <w:szCs w:val="18"/>
              </w:rPr>
            </w:pPr>
            <w:r w:rsidRPr="00AF65B3">
              <w:rPr>
                <w:rFonts w:ascii="Times New Roman" w:hAnsi="宋体"/>
                <w:sz w:val="18"/>
                <w:szCs w:val="18"/>
              </w:rPr>
              <w:t>流动资产周转率（次）</w:t>
            </w:r>
          </w:p>
        </w:tc>
        <w:tc>
          <w:tcPr>
            <w:tcW w:w="995" w:type="dxa"/>
            <w:shd w:val="clear" w:color="auto" w:fill="auto"/>
            <w:noWrap/>
            <w:tcMar>
              <w:left w:w="57" w:type="dxa"/>
              <w:right w:w="57" w:type="dxa"/>
            </w:tcMar>
            <w:vAlign w:val="center"/>
          </w:tcPr>
          <w:p w:rsidR="00146138" w:rsidRPr="001C2A74" w:rsidRDefault="00146138" w:rsidP="00C10522">
            <w:pPr>
              <w:widowControl w:val="0"/>
              <w:adjustRightInd w:val="0"/>
              <w:snapToGrid w:val="0"/>
              <w:spacing w:after="0" w:line="240" w:lineRule="auto"/>
              <w:ind w:rightChars="50" w:right="110" w:firstLine="0"/>
              <w:jc w:val="right"/>
              <w:rPr>
                <w:rFonts w:ascii="Times New Roman" w:hAnsi="Times New Roman"/>
                <w:color w:val="000000"/>
                <w:sz w:val="18"/>
                <w:szCs w:val="18"/>
              </w:rPr>
            </w:pPr>
            <w:r w:rsidRPr="001C2A74">
              <w:rPr>
                <w:rFonts w:ascii="Times New Roman" w:hAnsi="Times New Roman"/>
                <w:color w:val="000000"/>
                <w:sz w:val="18"/>
                <w:szCs w:val="18"/>
              </w:rPr>
              <w:t>2.29</w:t>
            </w:r>
          </w:p>
        </w:tc>
        <w:tc>
          <w:tcPr>
            <w:tcW w:w="1081" w:type="dxa"/>
            <w:shd w:val="clear" w:color="auto" w:fill="auto"/>
            <w:noWrap/>
            <w:tcMar>
              <w:left w:w="57" w:type="dxa"/>
              <w:right w:w="57" w:type="dxa"/>
            </w:tcMar>
            <w:vAlign w:val="center"/>
          </w:tcPr>
          <w:p w:rsidR="00146138" w:rsidRPr="001C2A74" w:rsidRDefault="00146138" w:rsidP="00C10522">
            <w:pPr>
              <w:widowControl w:val="0"/>
              <w:adjustRightInd w:val="0"/>
              <w:snapToGrid w:val="0"/>
              <w:spacing w:after="0" w:line="240" w:lineRule="auto"/>
              <w:ind w:rightChars="50" w:right="110" w:firstLine="0"/>
              <w:jc w:val="right"/>
              <w:rPr>
                <w:rFonts w:ascii="Times New Roman" w:hAnsi="Times New Roman"/>
                <w:color w:val="000000"/>
                <w:sz w:val="18"/>
                <w:szCs w:val="18"/>
              </w:rPr>
            </w:pPr>
            <w:r w:rsidRPr="001C2A74">
              <w:rPr>
                <w:rFonts w:ascii="Times New Roman" w:hAnsi="Times New Roman"/>
                <w:color w:val="000000"/>
                <w:sz w:val="18"/>
                <w:szCs w:val="18"/>
              </w:rPr>
              <w:t>2.13</w:t>
            </w:r>
          </w:p>
        </w:tc>
        <w:tc>
          <w:tcPr>
            <w:tcW w:w="1166" w:type="dxa"/>
            <w:shd w:val="clear" w:color="auto" w:fill="auto"/>
            <w:noWrap/>
            <w:tcMar>
              <w:left w:w="57" w:type="dxa"/>
              <w:right w:w="57" w:type="dxa"/>
            </w:tcMar>
            <w:vAlign w:val="center"/>
          </w:tcPr>
          <w:p w:rsidR="00146138" w:rsidRPr="001C2A74" w:rsidRDefault="00146138" w:rsidP="00C10522">
            <w:pPr>
              <w:widowControl w:val="0"/>
              <w:adjustRightInd w:val="0"/>
              <w:snapToGrid w:val="0"/>
              <w:spacing w:after="0" w:line="240" w:lineRule="auto"/>
              <w:ind w:rightChars="50" w:right="110" w:firstLine="0"/>
              <w:jc w:val="right"/>
              <w:rPr>
                <w:rFonts w:ascii="Times New Roman" w:hAnsi="Times New Roman"/>
                <w:color w:val="000000"/>
                <w:sz w:val="18"/>
                <w:szCs w:val="18"/>
              </w:rPr>
            </w:pPr>
            <w:r w:rsidRPr="001C2A74">
              <w:rPr>
                <w:rFonts w:ascii="Times New Roman" w:hAnsi="Times New Roman"/>
                <w:color w:val="000000"/>
                <w:sz w:val="18"/>
                <w:szCs w:val="18"/>
              </w:rPr>
              <w:t>0.16</w:t>
            </w:r>
          </w:p>
        </w:tc>
      </w:tr>
      <w:tr w:rsidR="00146138" w:rsidRPr="00AF65B3" w:rsidTr="00C10522">
        <w:trPr>
          <w:trHeight w:val="312"/>
          <w:jc w:val="center"/>
        </w:trPr>
        <w:tc>
          <w:tcPr>
            <w:tcW w:w="1595" w:type="dxa"/>
            <w:vMerge/>
            <w:noWrap/>
            <w:tcMar>
              <w:left w:w="57" w:type="dxa"/>
              <w:right w:w="57" w:type="dxa"/>
            </w:tcMar>
            <w:vAlign w:val="center"/>
          </w:tcPr>
          <w:p w:rsidR="00146138" w:rsidRPr="00AF65B3" w:rsidRDefault="00146138" w:rsidP="00C10522">
            <w:pPr>
              <w:widowControl w:val="0"/>
              <w:snapToGrid w:val="0"/>
              <w:spacing w:after="0" w:line="240" w:lineRule="auto"/>
              <w:ind w:firstLine="0"/>
              <w:outlineLvl w:val="0"/>
              <w:rPr>
                <w:rFonts w:ascii="Times New Roman" w:hAnsi="Times New Roman"/>
                <w:sz w:val="18"/>
                <w:szCs w:val="18"/>
              </w:rPr>
            </w:pPr>
          </w:p>
        </w:tc>
        <w:tc>
          <w:tcPr>
            <w:tcW w:w="2194" w:type="dxa"/>
            <w:shd w:val="clear" w:color="auto" w:fill="auto"/>
            <w:noWrap/>
            <w:tcMar>
              <w:left w:w="57" w:type="dxa"/>
              <w:right w:w="57" w:type="dxa"/>
            </w:tcMar>
            <w:vAlign w:val="center"/>
          </w:tcPr>
          <w:p w:rsidR="00146138" w:rsidRPr="00AF65B3" w:rsidRDefault="00146138" w:rsidP="00C10522">
            <w:pPr>
              <w:widowControl w:val="0"/>
              <w:snapToGrid w:val="0"/>
              <w:spacing w:after="0" w:line="240" w:lineRule="auto"/>
              <w:ind w:firstLine="0"/>
              <w:rPr>
                <w:rFonts w:ascii="Times New Roman" w:hAnsi="Times New Roman"/>
                <w:sz w:val="18"/>
                <w:szCs w:val="18"/>
              </w:rPr>
            </w:pPr>
            <w:r w:rsidRPr="00AF65B3">
              <w:rPr>
                <w:rFonts w:ascii="Times New Roman" w:hAnsi="宋体"/>
                <w:sz w:val="18"/>
                <w:szCs w:val="18"/>
              </w:rPr>
              <w:t>流动资产构成比率（</w:t>
            </w:r>
            <w:r w:rsidRPr="00AF65B3">
              <w:rPr>
                <w:rFonts w:ascii="Times New Roman" w:hAnsi="Times New Roman"/>
                <w:sz w:val="18"/>
                <w:szCs w:val="18"/>
              </w:rPr>
              <w:t>%</w:t>
            </w:r>
            <w:r w:rsidRPr="00AF65B3">
              <w:rPr>
                <w:rFonts w:ascii="Times New Roman" w:hAnsi="宋体"/>
                <w:sz w:val="18"/>
                <w:szCs w:val="18"/>
              </w:rPr>
              <w:t>）</w:t>
            </w:r>
          </w:p>
        </w:tc>
        <w:tc>
          <w:tcPr>
            <w:tcW w:w="995" w:type="dxa"/>
            <w:shd w:val="clear" w:color="auto" w:fill="auto"/>
            <w:noWrap/>
            <w:tcMar>
              <w:left w:w="57" w:type="dxa"/>
              <w:right w:w="57" w:type="dxa"/>
            </w:tcMar>
            <w:vAlign w:val="center"/>
          </w:tcPr>
          <w:p w:rsidR="00146138" w:rsidRPr="001C2A74" w:rsidRDefault="00146138" w:rsidP="00C10522">
            <w:pPr>
              <w:widowControl w:val="0"/>
              <w:adjustRightInd w:val="0"/>
              <w:snapToGrid w:val="0"/>
              <w:spacing w:after="0" w:line="240" w:lineRule="auto"/>
              <w:ind w:rightChars="50" w:right="110" w:firstLine="0"/>
              <w:jc w:val="right"/>
              <w:rPr>
                <w:rFonts w:ascii="Times New Roman" w:hAnsi="Times New Roman"/>
                <w:color w:val="000000"/>
                <w:sz w:val="18"/>
                <w:szCs w:val="18"/>
              </w:rPr>
            </w:pPr>
            <w:r w:rsidRPr="001C2A74">
              <w:rPr>
                <w:rFonts w:ascii="Times New Roman" w:hAnsi="Times New Roman"/>
                <w:color w:val="000000"/>
                <w:sz w:val="18"/>
                <w:szCs w:val="18"/>
              </w:rPr>
              <w:t>44.67</w:t>
            </w:r>
          </w:p>
        </w:tc>
        <w:tc>
          <w:tcPr>
            <w:tcW w:w="1081" w:type="dxa"/>
            <w:shd w:val="clear" w:color="auto" w:fill="auto"/>
            <w:noWrap/>
            <w:tcMar>
              <w:left w:w="57" w:type="dxa"/>
              <w:right w:w="57" w:type="dxa"/>
            </w:tcMar>
            <w:vAlign w:val="center"/>
          </w:tcPr>
          <w:p w:rsidR="00146138" w:rsidRPr="001C2A74" w:rsidRDefault="00146138" w:rsidP="00C10522">
            <w:pPr>
              <w:widowControl w:val="0"/>
              <w:adjustRightInd w:val="0"/>
              <w:snapToGrid w:val="0"/>
              <w:spacing w:after="0" w:line="240" w:lineRule="auto"/>
              <w:ind w:rightChars="50" w:right="110" w:firstLine="0"/>
              <w:jc w:val="right"/>
              <w:rPr>
                <w:rFonts w:ascii="Times New Roman" w:hAnsi="Times New Roman"/>
                <w:color w:val="000000"/>
                <w:sz w:val="18"/>
                <w:szCs w:val="18"/>
              </w:rPr>
            </w:pPr>
            <w:r w:rsidRPr="001C2A74">
              <w:rPr>
                <w:rFonts w:ascii="Times New Roman" w:hAnsi="Times New Roman"/>
                <w:color w:val="000000"/>
                <w:sz w:val="18"/>
                <w:szCs w:val="18"/>
              </w:rPr>
              <w:t>43.62</w:t>
            </w:r>
          </w:p>
        </w:tc>
        <w:tc>
          <w:tcPr>
            <w:tcW w:w="1166" w:type="dxa"/>
            <w:shd w:val="clear" w:color="auto" w:fill="auto"/>
            <w:noWrap/>
            <w:tcMar>
              <w:left w:w="57" w:type="dxa"/>
              <w:right w:w="57" w:type="dxa"/>
            </w:tcMar>
            <w:vAlign w:val="center"/>
          </w:tcPr>
          <w:p w:rsidR="00146138" w:rsidRPr="001C2A74" w:rsidRDefault="00146138" w:rsidP="00C10522">
            <w:pPr>
              <w:widowControl w:val="0"/>
              <w:adjustRightInd w:val="0"/>
              <w:snapToGrid w:val="0"/>
              <w:spacing w:after="0" w:line="240" w:lineRule="auto"/>
              <w:ind w:rightChars="50" w:right="110" w:firstLine="0"/>
              <w:jc w:val="right"/>
              <w:rPr>
                <w:rFonts w:ascii="Times New Roman" w:hAnsi="Times New Roman"/>
                <w:color w:val="000000"/>
                <w:sz w:val="18"/>
                <w:szCs w:val="18"/>
              </w:rPr>
            </w:pPr>
            <w:r w:rsidRPr="001C2A74">
              <w:rPr>
                <w:rFonts w:ascii="Times New Roman" w:hAnsi="Times New Roman"/>
                <w:color w:val="000000"/>
                <w:sz w:val="18"/>
                <w:szCs w:val="18"/>
              </w:rPr>
              <w:t>1.05</w:t>
            </w:r>
          </w:p>
        </w:tc>
      </w:tr>
      <w:tr w:rsidR="00146138" w:rsidRPr="00AF65B3" w:rsidTr="00C10522">
        <w:trPr>
          <w:trHeight w:val="312"/>
          <w:jc w:val="center"/>
        </w:trPr>
        <w:tc>
          <w:tcPr>
            <w:tcW w:w="1595" w:type="dxa"/>
            <w:vMerge/>
            <w:noWrap/>
            <w:tcMar>
              <w:left w:w="57" w:type="dxa"/>
              <w:right w:w="57" w:type="dxa"/>
            </w:tcMar>
            <w:vAlign w:val="center"/>
          </w:tcPr>
          <w:p w:rsidR="00146138" w:rsidRPr="00AF65B3" w:rsidRDefault="00146138" w:rsidP="00C10522">
            <w:pPr>
              <w:widowControl w:val="0"/>
              <w:snapToGrid w:val="0"/>
              <w:spacing w:after="0" w:line="240" w:lineRule="auto"/>
              <w:ind w:firstLine="0"/>
              <w:outlineLvl w:val="0"/>
              <w:rPr>
                <w:rFonts w:ascii="Times New Roman" w:hAnsi="Times New Roman"/>
                <w:sz w:val="18"/>
                <w:szCs w:val="18"/>
              </w:rPr>
            </w:pPr>
          </w:p>
        </w:tc>
        <w:tc>
          <w:tcPr>
            <w:tcW w:w="2194" w:type="dxa"/>
            <w:shd w:val="clear" w:color="auto" w:fill="auto"/>
            <w:noWrap/>
            <w:tcMar>
              <w:left w:w="57" w:type="dxa"/>
              <w:right w:w="57" w:type="dxa"/>
            </w:tcMar>
            <w:vAlign w:val="center"/>
          </w:tcPr>
          <w:p w:rsidR="00146138" w:rsidRPr="00AF65B3" w:rsidRDefault="00146138" w:rsidP="00C10522">
            <w:pPr>
              <w:widowControl w:val="0"/>
              <w:snapToGrid w:val="0"/>
              <w:spacing w:after="0" w:line="240" w:lineRule="auto"/>
              <w:ind w:firstLine="0"/>
              <w:rPr>
                <w:rFonts w:ascii="Times New Roman" w:hAnsi="Times New Roman"/>
                <w:sz w:val="18"/>
                <w:szCs w:val="18"/>
              </w:rPr>
            </w:pPr>
            <w:r w:rsidRPr="00AF65B3">
              <w:rPr>
                <w:rFonts w:ascii="Times New Roman" w:hAnsi="宋体"/>
                <w:sz w:val="18"/>
                <w:szCs w:val="18"/>
              </w:rPr>
              <w:t>总资产周转率（次）</w:t>
            </w:r>
          </w:p>
        </w:tc>
        <w:tc>
          <w:tcPr>
            <w:tcW w:w="995" w:type="dxa"/>
            <w:shd w:val="clear" w:color="auto" w:fill="auto"/>
            <w:noWrap/>
            <w:tcMar>
              <w:left w:w="57" w:type="dxa"/>
              <w:right w:w="57" w:type="dxa"/>
            </w:tcMar>
            <w:vAlign w:val="center"/>
          </w:tcPr>
          <w:p w:rsidR="00146138" w:rsidRPr="001C2A74" w:rsidRDefault="00146138" w:rsidP="00C10522">
            <w:pPr>
              <w:widowControl w:val="0"/>
              <w:adjustRightInd w:val="0"/>
              <w:snapToGrid w:val="0"/>
              <w:spacing w:after="0" w:line="240" w:lineRule="auto"/>
              <w:ind w:rightChars="50" w:right="110" w:firstLine="0"/>
              <w:jc w:val="right"/>
              <w:rPr>
                <w:rFonts w:ascii="Times New Roman" w:hAnsi="Times New Roman"/>
                <w:color w:val="000000"/>
                <w:sz w:val="18"/>
                <w:szCs w:val="18"/>
              </w:rPr>
            </w:pPr>
            <w:r w:rsidRPr="001C2A74">
              <w:rPr>
                <w:rFonts w:ascii="Times New Roman" w:hAnsi="Times New Roman"/>
                <w:color w:val="000000"/>
                <w:sz w:val="18"/>
                <w:szCs w:val="18"/>
              </w:rPr>
              <w:t>1.02</w:t>
            </w:r>
          </w:p>
        </w:tc>
        <w:tc>
          <w:tcPr>
            <w:tcW w:w="1081" w:type="dxa"/>
            <w:shd w:val="clear" w:color="auto" w:fill="auto"/>
            <w:noWrap/>
            <w:tcMar>
              <w:left w:w="57" w:type="dxa"/>
              <w:right w:w="57" w:type="dxa"/>
            </w:tcMar>
            <w:vAlign w:val="center"/>
          </w:tcPr>
          <w:p w:rsidR="00146138" w:rsidRPr="001C2A74" w:rsidRDefault="00146138" w:rsidP="00C10522">
            <w:pPr>
              <w:widowControl w:val="0"/>
              <w:adjustRightInd w:val="0"/>
              <w:snapToGrid w:val="0"/>
              <w:spacing w:after="0" w:line="240" w:lineRule="auto"/>
              <w:ind w:rightChars="50" w:right="110" w:firstLine="0"/>
              <w:jc w:val="right"/>
              <w:rPr>
                <w:rFonts w:ascii="Times New Roman" w:hAnsi="Times New Roman"/>
                <w:color w:val="000000"/>
                <w:sz w:val="18"/>
                <w:szCs w:val="18"/>
              </w:rPr>
            </w:pPr>
            <w:r w:rsidRPr="001C2A74">
              <w:rPr>
                <w:rFonts w:ascii="Times New Roman" w:hAnsi="Times New Roman"/>
                <w:color w:val="000000"/>
                <w:sz w:val="18"/>
                <w:szCs w:val="18"/>
              </w:rPr>
              <w:t>0.93</w:t>
            </w:r>
          </w:p>
        </w:tc>
        <w:tc>
          <w:tcPr>
            <w:tcW w:w="1166" w:type="dxa"/>
            <w:shd w:val="clear" w:color="auto" w:fill="auto"/>
            <w:noWrap/>
            <w:tcMar>
              <w:left w:w="57" w:type="dxa"/>
              <w:right w:w="57" w:type="dxa"/>
            </w:tcMar>
            <w:vAlign w:val="center"/>
          </w:tcPr>
          <w:p w:rsidR="00146138" w:rsidRPr="001C2A74" w:rsidRDefault="00146138" w:rsidP="00C10522">
            <w:pPr>
              <w:widowControl w:val="0"/>
              <w:adjustRightInd w:val="0"/>
              <w:snapToGrid w:val="0"/>
              <w:spacing w:after="0" w:line="240" w:lineRule="auto"/>
              <w:ind w:rightChars="50" w:right="110" w:firstLine="0"/>
              <w:jc w:val="right"/>
              <w:rPr>
                <w:rFonts w:ascii="Times New Roman" w:hAnsi="Times New Roman"/>
                <w:color w:val="000000"/>
                <w:sz w:val="18"/>
                <w:szCs w:val="18"/>
              </w:rPr>
            </w:pPr>
            <w:r w:rsidRPr="001C2A74">
              <w:rPr>
                <w:rFonts w:ascii="Times New Roman" w:hAnsi="Times New Roman"/>
                <w:color w:val="000000"/>
                <w:sz w:val="18"/>
                <w:szCs w:val="18"/>
              </w:rPr>
              <w:t>0.09</w:t>
            </w:r>
          </w:p>
        </w:tc>
      </w:tr>
      <w:tr w:rsidR="00146138" w:rsidRPr="00AF65B3" w:rsidTr="00C10522">
        <w:trPr>
          <w:trHeight w:val="312"/>
          <w:jc w:val="center"/>
        </w:trPr>
        <w:tc>
          <w:tcPr>
            <w:tcW w:w="1595" w:type="dxa"/>
            <w:vMerge w:val="restart"/>
            <w:shd w:val="clear" w:color="auto" w:fill="auto"/>
            <w:noWrap/>
            <w:tcMar>
              <w:left w:w="57" w:type="dxa"/>
              <w:right w:w="57" w:type="dxa"/>
            </w:tcMar>
            <w:vAlign w:val="center"/>
          </w:tcPr>
          <w:p w:rsidR="00146138" w:rsidRPr="00AF65B3" w:rsidRDefault="00146138" w:rsidP="00C10522">
            <w:pPr>
              <w:widowControl w:val="0"/>
              <w:snapToGrid w:val="0"/>
              <w:spacing w:after="0" w:line="240" w:lineRule="auto"/>
              <w:ind w:firstLine="0"/>
              <w:rPr>
                <w:rFonts w:ascii="Times New Roman" w:hAnsi="Times New Roman"/>
                <w:sz w:val="18"/>
                <w:szCs w:val="18"/>
              </w:rPr>
            </w:pPr>
            <w:r w:rsidRPr="00AF65B3">
              <w:rPr>
                <w:rFonts w:ascii="Times New Roman" w:hAnsi="宋体"/>
                <w:sz w:val="18"/>
                <w:szCs w:val="18"/>
              </w:rPr>
              <w:t>盈利能力指标</w:t>
            </w:r>
          </w:p>
        </w:tc>
        <w:tc>
          <w:tcPr>
            <w:tcW w:w="2194" w:type="dxa"/>
            <w:shd w:val="clear" w:color="auto" w:fill="auto"/>
            <w:noWrap/>
            <w:tcMar>
              <w:left w:w="57" w:type="dxa"/>
              <w:right w:w="57" w:type="dxa"/>
            </w:tcMar>
            <w:vAlign w:val="center"/>
          </w:tcPr>
          <w:p w:rsidR="00146138" w:rsidRPr="00AF65B3" w:rsidRDefault="00146138" w:rsidP="00C10522">
            <w:pPr>
              <w:widowControl w:val="0"/>
              <w:snapToGrid w:val="0"/>
              <w:spacing w:after="0" w:line="240" w:lineRule="auto"/>
              <w:ind w:firstLine="0"/>
              <w:rPr>
                <w:rFonts w:ascii="Times New Roman" w:hAnsi="Times New Roman"/>
                <w:sz w:val="18"/>
                <w:szCs w:val="18"/>
              </w:rPr>
            </w:pPr>
            <w:r w:rsidRPr="00AF65B3">
              <w:rPr>
                <w:rFonts w:ascii="Times New Roman" w:hAnsi="宋体"/>
                <w:sz w:val="18"/>
                <w:szCs w:val="18"/>
              </w:rPr>
              <w:t>销售利润率（</w:t>
            </w:r>
            <w:r w:rsidRPr="00AF65B3">
              <w:rPr>
                <w:rFonts w:ascii="Times New Roman" w:hAnsi="Times New Roman"/>
                <w:sz w:val="18"/>
                <w:szCs w:val="18"/>
              </w:rPr>
              <w:t>%</w:t>
            </w:r>
            <w:r w:rsidRPr="00AF65B3">
              <w:rPr>
                <w:rFonts w:ascii="Times New Roman" w:hAnsi="宋体"/>
                <w:sz w:val="18"/>
                <w:szCs w:val="18"/>
              </w:rPr>
              <w:t>）</w:t>
            </w:r>
          </w:p>
        </w:tc>
        <w:tc>
          <w:tcPr>
            <w:tcW w:w="995" w:type="dxa"/>
            <w:shd w:val="clear" w:color="auto" w:fill="auto"/>
            <w:noWrap/>
            <w:tcMar>
              <w:left w:w="57" w:type="dxa"/>
              <w:right w:w="57" w:type="dxa"/>
            </w:tcMar>
            <w:vAlign w:val="center"/>
          </w:tcPr>
          <w:p w:rsidR="00146138" w:rsidRPr="001C2A74" w:rsidRDefault="00146138" w:rsidP="00C10522">
            <w:pPr>
              <w:widowControl w:val="0"/>
              <w:adjustRightInd w:val="0"/>
              <w:snapToGrid w:val="0"/>
              <w:spacing w:after="0" w:line="240" w:lineRule="auto"/>
              <w:ind w:rightChars="50" w:right="110" w:firstLine="0"/>
              <w:jc w:val="right"/>
              <w:rPr>
                <w:rFonts w:ascii="Times New Roman" w:hAnsi="Times New Roman"/>
                <w:color w:val="000000"/>
                <w:sz w:val="18"/>
                <w:szCs w:val="18"/>
              </w:rPr>
            </w:pPr>
            <w:r w:rsidRPr="001C2A74">
              <w:rPr>
                <w:rFonts w:ascii="Times New Roman" w:hAnsi="Times New Roman"/>
                <w:color w:val="000000"/>
                <w:sz w:val="18"/>
                <w:szCs w:val="18"/>
              </w:rPr>
              <w:t>5.17</w:t>
            </w:r>
          </w:p>
        </w:tc>
        <w:tc>
          <w:tcPr>
            <w:tcW w:w="1081" w:type="dxa"/>
            <w:shd w:val="clear" w:color="auto" w:fill="auto"/>
            <w:noWrap/>
            <w:tcMar>
              <w:left w:w="57" w:type="dxa"/>
              <w:right w:w="57" w:type="dxa"/>
            </w:tcMar>
            <w:vAlign w:val="center"/>
          </w:tcPr>
          <w:p w:rsidR="00146138" w:rsidRPr="001C2A74" w:rsidRDefault="00146138" w:rsidP="00C10522">
            <w:pPr>
              <w:widowControl w:val="0"/>
              <w:adjustRightInd w:val="0"/>
              <w:snapToGrid w:val="0"/>
              <w:spacing w:after="0" w:line="240" w:lineRule="auto"/>
              <w:ind w:rightChars="50" w:right="110" w:firstLine="0"/>
              <w:jc w:val="right"/>
              <w:rPr>
                <w:rFonts w:ascii="Times New Roman" w:hAnsi="Times New Roman"/>
                <w:color w:val="000000"/>
                <w:sz w:val="18"/>
                <w:szCs w:val="18"/>
              </w:rPr>
            </w:pPr>
            <w:r w:rsidRPr="001C2A74">
              <w:rPr>
                <w:rFonts w:ascii="Times New Roman" w:hAnsi="Times New Roman"/>
                <w:color w:val="000000"/>
                <w:sz w:val="18"/>
                <w:szCs w:val="18"/>
              </w:rPr>
              <w:t>3.09</w:t>
            </w:r>
          </w:p>
        </w:tc>
        <w:tc>
          <w:tcPr>
            <w:tcW w:w="1166" w:type="dxa"/>
            <w:shd w:val="clear" w:color="auto" w:fill="auto"/>
            <w:noWrap/>
            <w:tcMar>
              <w:left w:w="57" w:type="dxa"/>
              <w:right w:w="57" w:type="dxa"/>
            </w:tcMar>
            <w:vAlign w:val="center"/>
          </w:tcPr>
          <w:p w:rsidR="00146138" w:rsidRPr="001C2A74" w:rsidRDefault="00146138" w:rsidP="00C10522">
            <w:pPr>
              <w:widowControl w:val="0"/>
              <w:adjustRightInd w:val="0"/>
              <w:snapToGrid w:val="0"/>
              <w:spacing w:after="0" w:line="240" w:lineRule="auto"/>
              <w:ind w:rightChars="50" w:right="110" w:firstLine="0"/>
              <w:jc w:val="right"/>
              <w:rPr>
                <w:rFonts w:ascii="Times New Roman" w:hAnsi="Times New Roman"/>
                <w:color w:val="000000"/>
                <w:sz w:val="18"/>
                <w:szCs w:val="18"/>
              </w:rPr>
            </w:pPr>
            <w:r w:rsidRPr="001C2A74">
              <w:rPr>
                <w:rFonts w:ascii="Times New Roman" w:hAnsi="Times New Roman"/>
                <w:color w:val="000000"/>
                <w:sz w:val="18"/>
                <w:szCs w:val="18"/>
              </w:rPr>
              <w:t>2.09</w:t>
            </w:r>
          </w:p>
        </w:tc>
      </w:tr>
      <w:tr w:rsidR="00146138" w:rsidRPr="00AF65B3" w:rsidTr="00C10522">
        <w:trPr>
          <w:trHeight w:val="312"/>
          <w:jc w:val="center"/>
        </w:trPr>
        <w:tc>
          <w:tcPr>
            <w:tcW w:w="1595" w:type="dxa"/>
            <w:vMerge/>
            <w:noWrap/>
            <w:tcMar>
              <w:left w:w="57" w:type="dxa"/>
              <w:right w:w="57" w:type="dxa"/>
            </w:tcMar>
            <w:vAlign w:val="center"/>
          </w:tcPr>
          <w:p w:rsidR="00146138" w:rsidRPr="00AF65B3" w:rsidRDefault="00146138" w:rsidP="00C10522">
            <w:pPr>
              <w:keepNext/>
              <w:keepLines/>
              <w:widowControl w:val="0"/>
              <w:snapToGrid w:val="0"/>
              <w:spacing w:after="0" w:line="240" w:lineRule="auto"/>
              <w:ind w:firstLine="0"/>
              <w:outlineLvl w:val="0"/>
              <w:rPr>
                <w:rFonts w:ascii="Times New Roman" w:hAnsi="Times New Roman"/>
                <w:sz w:val="18"/>
                <w:szCs w:val="18"/>
              </w:rPr>
            </w:pPr>
          </w:p>
        </w:tc>
        <w:tc>
          <w:tcPr>
            <w:tcW w:w="2194" w:type="dxa"/>
            <w:shd w:val="clear" w:color="auto" w:fill="auto"/>
            <w:noWrap/>
            <w:tcMar>
              <w:left w:w="57" w:type="dxa"/>
              <w:right w:w="57" w:type="dxa"/>
            </w:tcMar>
            <w:vAlign w:val="center"/>
          </w:tcPr>
          <w:p w:rsidR="00146138" w:rsidRPr="00AF65B3" w:rsidRDefault="00146138" w:rsidP="00C10522">
            <w:pPr>
              <w:widowControl w:val="0"/>
              <w:snapToGrid w:val="0"/>
              <w:spacing w:after="0" w:line="240" w:lineRule="auto"/>
              <w:ind w:firstLine="0"/>
              <w:rPr>
                <w:rFonts w:ascii="Times New Roman" w:hAnsi="Times New Roman"/>
                <w:sz w:val="18"/>
                <w:szCs w:val="18"/>
              </w:rPr>
            </w:pPr>
            <w:r w:rsidRPr="00AF65B3">
              <w:rPr>
                <w:rFonts w:ascii="Times New Roman" w:hAnsi="宋体"/>
                <w:sz w:val="18"/>
                <w:szCs w:val="18"/>
              </w:rPr>
              <w:t>成本费用利润率（</w:t>
            </w:r>
            <w:r w:rsidRPr="00AF65B3">
              <w:rPr>
                <w:rFonts w:ascii="Times New Roman" w:hAnsi="Times New Roman"/>
                <w:sz w:val="18"/>
                <w:szCs w:val="18"/>
              </w:rPr>
              <w:t>%</w:t>
            </w:r>
            <w:r w:rsidRPr="00AF65B3">
              <w:rPr>
                <w:rFonts w:ascii="Times New Roman" w:hAnsi="宋体"/>
                <w:sz w:val="18"/>
                <w:szCs w:val="18"/>
              </w:rPr>
              <w:t>）</w:t>
            </w:r>
          </w:p>
        </w:tc>
        <w:tc>
          <w:tcPr>
            <w:tcW w:w="995" w:type="dxa"/>
            <w:shd w:val="clear" w:color="auto" w:fill="auto"/>
            <w:noWrap/>
            <w:tcMar>
              <w:left w:w="57" w:type="dxa"/>
              <w:right w:w="57" w:type="dxa"/>
            </w:tcMar>
            <w:vAlign w:val="center"/>
          </w:tcPr>
          <w:p w:rsidR="00146138" w:rsidRPr="001C2A74" w:rsidRDefault="00146138" w:rsidP="00C10522">
            <w:pPr>
              <w:widowControl w:val="0"/>
              <w:adjustRightInd w:val="0"/>
              <w:snapToGrid w:val="0"/>
              <w:spacing w:after="0" w:line="240" w:lineRule="auto"/>
              <w:ind w:rightChars="50" w:right="110" w:firstLine="0"/>
              <w:jc w:val="right"/>
              <w:rPr>
                <w:rFonts w:ascii="Times New Roman" w:hAnsi="Times New Roman"/>
                <w:color w:val="000000"/>
                <w:sz w:val="18"/>
                <w:szCs w:val="18"/>
              </w:rPr>
            </w:pPr>
            <w:r w:rsidRPr="001C2A74">
              <w:rPr>
                <w:rFonts w:ascii="Times New Roman" w:hAnsi="Times New Roman"/>
                <w:color w:val="000000"/>
                <w:sz w:val="18"/>
                <w:szCs w:val="18"/>
              </w:rPr>
              <w:t>5.42</w:t>
            </w:r>
          </w:p>
        </w:tc>
        <w:tc>
          <w:tcPr>
            <w:tcW w:w="1081" w:type="dxa"/>
            <w:shd w:val="clear" w:color="auto" w:fill="auto"/>
            <w:noWrap/>
            <w:tcMar>
              <w:left w:w="57" w:type="dxa"/>
              <w:right w:w="57" w:type="dxa"/>
            </w:tcMar>
            <w:vAlign w:val="center"/>
          </w:tcPr>
          <w:p w:rsidR="00146138" w:rsidRPr="001C2A74" w:rsidRDefault="00146138" w:rsidP="00C10522">
            <w:pPr>
              <w:widowControl w:val="0"/>
              <w:adjustRightInd w:val="0"/>
              <w:snapToGrid w:val="0"/>
              <w:spacing w:after="0" w:line="240" w:lineRule="auto"/>
              <w:ind w:rightChars="50" w:right="110" w:firstLine="0"/>
              <w:jc w:val="right"/>
              <w:rPr>
                <w:rFonts w:ascii="Times New Roman" w:hAnsi="Times New Roman"/>
                <w:color w:val="000000"/>
                <w:sz w:val="18"/>
                <w:szCs w:val="18"/>
              </w:rPr>
            </w:pPr>
            <w:r w:rsidRPr="001C2A74">
              <w:rPr>
                <w:rFonts w:ascii="Times New Roman" w:hAnsi="Times New Roman"/>
                <w:color w:val="000000"/>
                <w:sz w:val="18"/>
                <w:szCs w:val="18"/>
              </w:rPr>
              <w:t>3.19</w:t>
            </w:r>
          </w:p>
        </w:tc>
        <w:tc>
          <w:tcPr>
            <w:tcW w:w="1166" w:type="dxa"/>
            <w:shd w:val="clear" w:color="auto" w:fill="auto"/>
            <w:noWrap/>
            <w:tcMar>
              <w:left w:w="57" w:type="dxa"/>
              <w:right w:w="57" w:type="dxa"/>
            </w:tcMar>
            <w:vAlign w:val="center"/>
          </w:tcPr>
          <w:p w:rsidR="00146138" w:rsidRPr="001C2A74" w:rsidRDefault="00146138" w:rsidP="00C10522">
            <w:pPr>
              <w:widowControl w:val="0"/>
              <w:adjustRightInd w:val="0"/>
              <w:snapToGrid w:val="0"/>
              <w:spacing w:after="0" w:line="240" w:lineRule="auto"/>
              <w:ind w:rightChars="50" w:right="110" w:firstLine="0"/>
              <w:jc w:val="right"/>
              <w:rPr>
                <w:rFonts w:ascii="Times New Roman" w:hAnsi="Times New Roman"/>
                <w:color w:val="000000"/>
                <w:sz w:val="18"/>
                <w:szCs w:val="18"/>
              </w:rPr>
            </w:pPr>
            <w:r w:rsidRPr="001C2A74">
              <w:rPr>
                <w:rFonts w:ascii="Times New Roman" w:hAnsi="Times New Roman"/>
                <w:color w:val="000000"/>
                <w:sz w:val="18"/>
                <w:szCs w:val="18"/>
              </w:rPr>
              <w:t>2.23</w:t>
            </w:r>
          </w:p>
        </w:tc>
      </w:tr>
      <w:tr w:rsidR="00146138" w:rsidRPr="00AF65B3" w:rsidTr="00C10522">
        <w:trPr>
          <w:trHeight w:val="312"/>
          <w:jc w:val="center"/>
        </w:trPr>
        <w:tc>
          <w:tcPr>
            <w:tcW w:w="1595" w:type="dxa"/>
            <w:vMerge/>
            <w:noWrap/>
            <w:tcMar>
              <w:left w:w="57" w:type="dxa"/>
              <w:right w:w="57" w:type="dxa"/>
            </w:tcMar>
            <w:vAlign w:val="center"/>
          </w:tcPr>
          <w:p w:rsidR="00146138" w:rsidRPr="00AF65B3" w:rsidRDefault="00146138" w:rsidP="00C10522">
            <w:pPr>
              <w:keepNext/>
              <w:keepLines/>
              <w:widowControl w:val="0"/>
              <w:snapToGrid w:val="0"/>
              <w:spacing w:after="0" w:line="240" w:lineRule="auto"/>
              <w:ind w:firstLine="0"/>
              <w:outlineLvl w:val="0"/>
              <w:rPr>
                <w:rFonts w:ascii="Times New Roman" w:hAnsi="Times New Roman"/>
                <w:sz w:val="18"/>
                <w:szCs w:val="18"/>
              </w:rPr>
            </w:pPr>
          </w:p>
        </w:tc>
        <w:tc>
          <w:tcPr>
            <w:tcW w:w="2194" w:type="dxa"/>
            <w:shd w:val="clear" w:color="auto" w:fill="auto"/>
            <w:noWrap/>
            <w:tcMar>
              <w:left w:w="57" w:type="dxa"/>
              <w:right w:w="57" w:type="dxa"/>
            </w:tcMar>
            <w:vAlign w:val="center"/>
          </w:tcPr>
          <w:p w:rsidR="00146138" w:rsidRPr="00AF65B3" w:rsidRDefault="00146138" w:rsidP="00C10522">
            <w:pPr>
              <w:widowControl w:val="0"/>
              <w:snapToGrid w:val="0"/>
              <w:spacing w:after="0" w:line="240" w:lineRule="auto"/>
              <w:ind w:firstLine="0"/>
              <w:rPr>
                <w:rFonts w:ascii="Times New Roman" w:hAnsi="Times New Roman"/>
                <w:sz w:val="18"/>
                <w:szCs w:val="18"/>
              </w:rPr>
            </w:pPr>
            <w:r w:rsidRPr="00AF65B3">
              <w:rPr>
                <w:rFonts w:ascii="Times New Roman" w:hAnsi="宋体"/>
                <w:sz w:val="18"/>
                <w:szCs w:val="18"/>
              </w:rPr>
              <w:t>总资产报酬率（</w:t>
            </w:r>
            <w:r w:rsidRPr="00AF65B3">
              <w:rPr>
                <w:rFonts w:ascii="Times New Roman" w:hAnsi="Times New Roman"/>
                <w:sz w:val="18"/>
                <w:szCs w:val="18"/>
              </w:rPr>
              <w:t>%</w:t>
            </w:r>
            <w:r w:rsidRPr="00AF65B3">
              <w:rPr>
                <w:rFonts w:ascii="Times New Roman" w:hAnsi="宋体"/>
                <w:sz w:val="18"/>
                <w:szCs w:val="18"/>
              </w:rPr>
              <w:t>）</w:t>
            </w:r>
          </w:p>
        </w:tc>
        <w:tc>
          <w:tcPr>
            <w:tcW w:w="995" w:type="dxa"/>
            <w:shd w:val="clear" w:color="auto" w:fill="auto"/>
            <w:noWrap/>
            <w:tcMar>
              <w:left w:w="57" w:type="dxa"/>
              <w:right w:w="57" w:type="dxa"/>
            </w:tcMar>
            <w:vAlign w:val="center"/>
          </w:tcPr>
          <w:p w:rsidR="00146138" w:rsidRPr="001C2A74" w:rsidRDefault="00146138" w:rsidP="00C10522">
            <w:pPr>
              <w:widowControl w:val="0"/>
              <w:adjustRightInd w:val="0"/>
              <w:snapToGrid w:val="0"/>
              <w:spacing w:after="0" w:line="240" w:lineRule="auto"/>
              <w:ind w:rightChars="50" w:right="110" w:firstLine="0"/>
              <w:jc w:val="right"/>
              <w:rPr>
                <w:rFonts w:ascii="Times New Roman" w:hAnsi="Times New Roman"/>
                <w:color w:val="000000"/>
                <w:sz w:val="18"/>
                <w:szCs w:val="18"/>
              </w:rPr>
            </w:pPr>
            <w:r w:rsidRPr="001C2A74">
              <w:rPr>
                <w:rFonts w:ascii="Times New Roman" w:hAnsi="Times New Roman"/>
                <w:color w:val="000000"/>
                <w:sz w:val="18"/>
                <w:szCs w:val="18"/>
              </w:rPr>
              <w:t>6.71</w:t>
            </w:r>
          </w:p>
        </w:tc>
        <w:tc>
          <w:tcPr>
            <w:tcW w:w="1081" w:type="dxa"/>
            <w:shd w:val="clear" w:color="auto" w:fill="auto"/>
            <w:noWrap/>
            <w:tcMar>
              <w:left w:w="57" w:type="dxa"/>
              <w:right w:w="57" w:type="dxa"/>
            </w:tcMar>
            <w:vAlign w:val="center"/>
          </w:tcPr>
          <w:p w:rsidR="00146138" w:rsidRPr="001C2A74" w:rsidRDefault="00146138" w:rsidP="00C10522">
            <w:pPr>
              <w:widowControl w:val="0"/>
              <w:adjustRightInd w:val="0"/>
              <w:snapToGrid w:val="0"/>
              <w:spacing w:after="0" w:line="240" w:lineRule="auto"/>
              <w:ind w:rightChars="50" w:right="110" w:firstLine="0"/>
              <w:jc w:val="right"/>
              <w:rPr>
                <w:rFonts w:ascii="Times New Roman" w:hAnsi="Times New Roman"/>
                <w:color w:val="000000"/>
                <w:sz w:val="18"/>
                <w:szCs w:val="18"/>
              </w:rPr>
            </w:pPr>
            <w:r w:rsidRPr="001C2A74">
              <w:rPr>
                <w:rFonts w:ascii="Times New Roman" w:hAnsi="Times New Roman"/>
                <w:color w:val="000000"/>
                <w:sz w:val="18"/>
                <w:szCs w:val="18"/>
              </w:rPr>
              <w:t>4.35</w:t>
            </w:r>
          </w:p>
        </w:tc>
        <w:tc>
          <w:tcPr>
            <w:tcW w:w="1166" w:type="dxa"/>
            <w:shd w:val="clear" w:color="auto" w:fill="auto"/>
            <w:noWrap/>
            <w:tcMar>
              <w:left w:w="57" w:type="dxa"/>
              <w:right w:w="57" w:type="dxa"/>
            </w:tcMar>
            <w:vAlign w:val="center"/>
          </w:tcPr>
          <w:p w:rsidR="00146138" w:rsidRPr="001C2A74" w:rsidRDefault="00146138" w:rsidP="00C10522">
            <w:pPr>
              <w:widowControl w:val="0"/>
              <w:adjustRightInd w:val="0"/>
              <w:snapToGrid w:val="0"/>
              <w:spacing w:after="0" w:line="240" w:lineRule="auto"/>
              <w:ind w:rightChars="50" w:right="110" w:firstLine="0"/>
              <w:jc w:val="right"/>
              <w:rPr>
                <w:rFonts w:ascii="Times New Roman" w:hAnsi="Times New Roman"/>
                <w:color w:val="000000"/>
                <w:sz w:val="18"/>
                <w:szCs w:val="18"/>
              </w:rPr>
            </w:pPr>
            <w:r w:rsidRPr="001C2A74">
              <w:rPr>
                <w:rFonts w:ascii="Times New Roman" w:hAnsi="Times New Roman"/>
                <w:color w:val="000000"/>
                <w:sz w:val="18"/>
                <w:szCs w:val="18"/>
              </w:rPr>
              <w:t>2</w:t>
            </w:r>
          </w:p>
        </w:tc>
      </w:tr>
      <w:tr w:rsidR="00146138" w:rsidRPr="00AF65B3" w:rsidTr="00C10522">
        <w:trPr>
          <w:trHeight w:val="312"/>
          <w:jc w:val="center"/>
        </w:trPr>
        <w:tc>
          <w:tcPr>
            <w:tcW w:w="1595" w:type="dxa"/>
            <w:vMerge/>
            <w:noWrap/>
            <w:tcMar>
              <w:left w:w="57" w:type="dxa"/>
              <w:right w:w="57" w:type="dxa"/>
            </w:tcMar>
            <w:vAlign w:val="center"/>
          </w:tcPr>
          <w:p w:rsidR="00146138" w:rsidRPr="00AF65B3" w:rsidRDefault="00146138" w:rsidP="00C10522">
            <w:pPr>
              <w:keepNext/>
              <w:keepLines/>
              <w:widowControl w:val="0"/>
              <w:snapToGrid w:val="0"/>
              <w:spacing w:after="0" w:line="240" w:lineRule="auto"/>
              <w:ind w:firstLine="0"/>
              <w:outlineLvl w:val="0"/>
              <w:rPr>
                <w:rFonts w:ascii="Times New Roman" w:hAnsi="Times New Roman"/>
                <w:sz w:val="18"/>
                <w:szCs w:val="18"/>
              </w:rPr>
            </w:pPr>
          </w:p>
        </w:tc>
        <w:tc>
          <w:tcPr>
            <w:tcW w:w="2194" w:type="dxa"/>
            <w:shd w:val="clear" w:color="auto" w:fill="auto"/>
            <w:noWrap/>
            <w:tcMar>
              <w:left w:w="57" w:type="dxa"/>
              <w:right w:w="57" w:type="dxa"/>
            </w:tcMar>
            <w:vAlign w:val="center"/>
          </w:tcPr>
          <w:p w:rsidR="00146138" w:rsidRPr="00AF65B3" w:rsidRDefault="00146138" w:rsidP="00C10522">
            <w:pPr>
              <w:widowControl w:val="0"/>
              <w:snapToGrid w:val="0"/>
              <w:spacing w:after="0" w:line="240" w:lineRule="auto"/>
              <w:ind w:firstLine="0"/>
              <w:rPr>
                <w:rFonts w:ascii="Times New Roman" w:hAnsi="Times New Roman"/>
                <w:sz w:val="18"/>
                <w:szCs w:val="18"/>
              </w:rPr>
            </w:pPr>
            <w:r w:rsidRPr="00AF65B3">
              <w:rPr>
                <w:rFonts w:ascii="Times New Roman" w:hAnsi="宋体"/>
                <w:sz w:val="18"/>
                <w:szCs w:val="18"/>
              </w:rPr>
              <w:t>净资产收益率（</w:t>
            </w:r>
            <w:r w:rsidRPr="00AF65B3">
              <w:rPr>
                <w:rFonts w:ascii="Times New Roman" w:hAnsi="Times New Roman"/>
                <w:sz w:val="18"/>
                <w:szCs w:val="18"/>
              </w:rPr>
              <w:t>%</w:t>
            </w:r>
            <w:r w:rsidRPr="00AF65B3">
              <w:rPr>
                <w:rFonts w:ascii="Times New Roman" w:hAnsi="宋体"/>
                <w:sz w:val="18"/>
                <w:szCs w:val="18"/>
              </w:rPr>
              <w:t>）</w:t>
            </w:r>
          </w:p>
        </w:tc>
        <w:tc>
          <w:tcPr>
            <w:tcW w:w="995" w:type="dxa"/>
            <w:shd w:val="clear" w:color="auto" w:fill="auto"/>
            <w:noWrap/>
            <w:tcMar>
              <w:left w:w="57" w:type="dxa"/>
              <w:right w:w="57" w:type="dxa"/>
            </w:tcMar>
            <w:vAlign w:val="center"/>
          </w:tcPr>
          <w:p w:rsidR="00146138" w:rsidRPr="001C2A74" w:rsidRDefault="00146138" w:rsidP="00C10522">
            <w:pPr>
              <w:widowControl w:val="0"/>
              <w:adjustRightInd w:val="0"/>
              <w:snapToGrid w:val="0"/>
              <w:spacing w:after="0" w:line="240" w:lineRule="auto"/>
              <w:ind w:rightChars="50" w:right="110" w:firstLine="0"/>
              <w:jc w:val="right"/>
              <w:rPr>
                <w:rFonts w:ascii="Times New Roman" w:hAnsi="Times New Roman"/>
                <w:color w:val="000000"/>
                <w:sz w:val="18"/>
                <w:szCs w:val="18"/>
              </w:rPr>
            </w:pPr>
            <w:r w:rsidRPr="001C2A74">
              <w:rPr>
                <w:rFonts w:ascii="Times New Roman" w:hAnsi="Times New Roman"/>
                <w:color w:val="000000"/>
                <w:sz w:val="18"/>
                <w:szCs w:val="18"/>
              </w:rPr>
              <w:t>17.93</w:t>
            </w:r>
          </w:p>
        </w:tc>
        <w:tc>
          <w:tcPr>
            <w:tcW w:w="1081" w:type="dxa"/>
            <w:shd w:val="clear" w:color="auto" w:fill="auto"/>
            <w:noWrap/>
            <w:tcMar>
              <w:left w:w="57" w:type="dxa"/>
              <w:right w:w="57" w:type="dxa"/>
            </w:tcMar>
            <w:vAlign w:val="center"/>
          </w:tcPr>
          <w:p w:rsidR="00146138" w:rsidRPr="001C2A74" w:rsidRDefault="00146138" w:rsidP="00C10522">
            <w:pPr>
              <w:widowControl w:val="0"/>
              <w:adjustRightInd w:val="0"/>
              <w:snapToGrid w:val="0"/>
              <w:spacing w:after="0" w:line="240" w:lineRule="auto"/>
              <w:ind w:rightChars="50" w:right="110" w:firstLine="0"/>
              <w:jc w:val="right"/>
              <w:rPr>
                <w:rFonts w:ascii="Times New Roman" w:hAnsi="Times New Roman"/>
                <w:color w:val="000000"/>
                <w:sz w:val="18"/>
                <w:szCs w:val="18"/>
              </w:rPr>
            </w:pPr>
            <w:r w:rsidRPr="001C2A74">
              <w:rPr>
                <w:rFonts w:ascii="Times New Roman" w:hAnsi="Times New Roman"/>
                <w:color w:val="000000"/>
                <w:sz w:val="18"/>
                <w:szCs w:val="18"/>
              </w:rPr>
              <w:t>10.55</w:t>
            </w:r>
          </w:p>
        </w:tc>
        <w:tc>
          <w:tcPr>
            <w:tcW w:w="1166" w:type="dxa"/>
            <w:shd w:val="clear" w:color="auto" w:fill="auto"/>
            <w:noWrap/>
            <w:tcMar>
              <w:left w:w="57" w:type="dxa"/>
              <w:right w:w="57" w:type="dxa"/>
            </w:tcMar>
            <w:vAlign w:val="center"/>
          </w:tcPr>
          <w:p w:rsidR="00146138" w:rsidRPr="001C2A74" w:rsidRDefault="00146138" w:rsidP="00C10522">
            <w:pPr>
              <w:widowControl w:val="0"/>
              <w:adjustRightInd w:val="0"/>
              <w:snapToGrid w:val="0"/>
              <w:spacing w:after="0" w:line="240" w:lineRule="auto"/>
              <w:ind w:rightChars="50" w:right="110" w:firstLine="0"/>
              <w:jc w:val="right"/>
              <w:rPr>
                <w:rFonts w:ascii="Times New Roman" w:hAnsi="Times New Roman"/>
                <w:color w:val="000000"/>
                <w:sz w:val="18"/>
                <w:szCs w:val="18"/>
              </w:rPr>
            </w:pPr>
            <w:r w:rsidRPr="001C2A74">
              <w:rPr>
                <w:rFonts w:ascii="Times New Roman" w:hAnsi="Times New Roman"/>
                <w:color w:val="000000"/>
                <w:sz w:val="18"/>
                <w:szCs w:val="18"/>
              </w:rPr>
              <w:t>7.38</w:t>
            </w:r>
          </w:p>
        </w:tc>
      </w:tr>
      <w:tr w:rsidR="00146138" w:rsidRPr="00AF65B3" w:rsidTr="00C10522">
        <w:trPr>
          <w:trHeight w:val="312"/>
          <w:jc w:val="center"/>
        </w:trPr>
        <w:tc>
          <w:tcPr>
            <w:tcW w:w="1595" w:type="dxa"/>
            <w:vMerge w:val="restart"/>
            <w:shd w:val="clear" w:color="auto" w:fill="auto"/>
            <w:noWrap/>
            <w:tcMar>
              <w:left w:w="57" w:type="dxa"/>
              <w:right w:w="57" w:type="dxa"/>
            </w:tcMar>
            <w:vAlign w:val="center"/>
          </w:tcPr>
          <w:p w:rsidR="00146138" w:rsidRPr="00AF65B3" w:rsidRDefault="00146138" w:rsidP="00C10522">
            <w:pPr>
              <w:widowControl w:val="0"/>
              <w:snapToGrid w:val="0"/>
              <w:spacing w:after="0" w:line="240" w:lineRule="auto"/>
              <w:ind w:firstLine="0"/>
              <w:rPr>
                <w:rFonts w:ascii="Times New Roman" w:hAnsi="Times New Roman"/>
                <w:sz w:val="18"/>
                <w:szCs w:val="18"/>
              </w:rPr>
            </w:pPr>
            <w:r w:rsidRPr="00AF65B3">
              <w:rPr>
                <w:rFonts w:ascii="Times New Roman" w:hAnsi="宋体"/>
                <w:sz w:val="18"/>
                <w:szCs w:val="18"/>
              </w:rPr>
              <w:t>发展能力分析</w:t>
            </w:r>
          </w:p>
        </w:tc>
        <w:tc>
          <w:tcPr>
            <w:tcW w:w="2194" w:type="dxa"/>
            <w:shd w:val="clear" w:color="auto" w:fill="auto"/>
            <w:noWrap/>
            <w:tcMar>
              <w:left w:w="57" w:type="dxa"/>
              <w:right w:w="57" w:type="dxa"/>
            </w:tcMar>
            <w:vAlign w:val="center"/>
          </w:tcPr>
          <w:p w:rsidR="00146138" w:rsidRPr="00AF65B3" w:rsidRDefault="00146138" w:rsidP="00C10522">
            <w:pPr>
              <w:widowControl w:val="0"/>
              <w:snapToGrid w:val="0"/>
              <w:spacing w:after="0" w:line="240" w:lineRule="auto"/>
              <w:ind w:firstLine="0"/>
              <w:rPr>
                <w:rFonts w:ascii="Times New Roman" w:hAnsi="Times New Roman"/>
                <w:sz w:val="18"/>
                <w:szCs w:val="18"/>
              </w:rPr>
            </w:pPr>
            <w:r w:rsidRPr="00AF65B3">
              <w:rPr>
                <w:rFonts w:ascii="Times New Roman" w:hAnsi="宋体"/>
                <w:sz w:val="18"/>
                <w:szCs w:val="18"/>
              </w:rPr>
              <w:t>销售增长率（</w:t>
            </w:r>
            <w:r w:rsidRPr="00AF65B3">
              <w:rPr>
                <w:rFonts w:ascii="Times New Roman" w:hAnsi="Times New Roman"/>
                <w:sz w:val="18"/>
                <w:szCs w:val="18"/>
              </w:rPr>
              <w:t>%</w:t>
            </w:r>
            <w:r w:rsidRPr="00AF65B3">
              <w:rPr>
                <w:rFonts w:ascii="Times New Roman" w:hAnsi="宋体"/>
                <w:sz w:val="18"/>
                <w:szCs w:val="18"/>
              </w:rPr>
              <w:t>）</w:t>
            </w:r>
          </w:p>
        </w:tc>
        <w:tc>
          <w:tcPr>
            <w:tcW w:w="995" w:type="dxa"/>
            <w:shd w:val="clear" w:color="auto" w:fill="auto"/>
            <w:noWrap/>
            <w:tcMar>
              <w:left w:w="57" w:type="dxa"/>
              <w:right w:w="57" w:type="dxa"/>
            </w:tcMar>
            <w:vAlign w:val="center"/>
          </w:tcPr>
          <w:p w:rsidR="00146138" w:rsidRPr="001C2A74" w:rsidRDefault="00146138" w:rsidP="00C10522">
            <w:pPr>
              <w:widowControl w:val="0"/>
              <w:adjustRightInd w:val="0"/>
              <w:snapToGrid w:val="0"/>
              <w:spacing w:after="0" w:line="240" w:lineRule="auto"/>
              <w:ind w:rightChars="50" w:right="110" w:firstLine="0"/>
              <w:jc w:val="right"/>
              <w:rPr>
                <w:rFonts w:ascii="Times New Roman" w:hAnsi="Times New Roman"/>
                <w:color w:val="000000"/>
                <w:sz w:val="18"/>
                <w:szCs w:val="18"/>
              </w:rPr>
            </w:pPr>
            <w:r w:rsidRPr="001C2A74">
              <w:rPr>
                <w:rFonts w:ascii="Times New Roman" w:hAnsi="Times New Roman"/>
                <w:color w:val="000000"/>
                <w:sz w:val="18"/>
                <w:szCs w:val="18"/>
              </w:rPr>
              <w:t>14.54</w:t>
            </w:r>
          </w:p>
        </w:tc>
        <w:tc>
          <w:tcPr>
            <w:tcW w:w="1081" w:type="dxa"/>
            <w:shd w:val="clear" w:color="auto" w:fill="auto"/>
            <w:noWrap/>
            <w:tcMar>
              <w:left w:w="57" w:type="dxa"/>
              <w:right w:w="57" w:type="dxa"/>
            </w:tcMar>
            <w:vAlign w:val="center"/>
          </w:tcPr>
          <w:p w:rsidR="00146138" w:rsidRPr="001C2A74" w:rsidRDefault="00146138" w:rsidP="00C10522">
            <w:pPr>
              <w:widowControl w:val="0"/>
              <w:adjustRightInd w:val="0"/>
              <w:snapToGrid w:val="0"/>
              <w:spacing w:after="0" w:line="240" w:lineRule="auto"/>
              <w:ind w:rightChars="50" w:right="110" w:firstLine="0"/>
              <w:jc w:val="right"/>
              <w:rPr>
                <w:rFonts w:ascii="Times New Roman" w:hAnsi="Times New Roman"/>
                <w:color w:val="000000"/>
                <w:sz w:val="18"/>
                <w:szCs w:val="18"/>
              </w:rPr>
            </w:pPr>
            <w:r w:rsidRPr="001C2A74">
              <w:rPr>
                <w:rFonts w:ascii="Times New Roman" w:hAnsi="Times New Roman"/>
                <w:color w:val="000000"/>
                <w:sz w:val="18"/>
                <w:szCs w:val="18"/>
              </w:rPr>
              <w:t>0.05</w:t>
            </w:r>
          </w:p>
        </w:tc>
        <w:tc>
          <w:tcPr>
            <w:tcW w:w="1166" w:type="dxa"/>
            <w:shd w:val="clear" w:color="auto" w:fill="auto"/>
            <w:noWrap/>
            <w:tcMar>
              <w:left w:w="57" w:type="dxa"/>
              <w:right w:w="57" w:type="dxa"/>
            </w:tcMar>
            <w:vAlign w:val="center"/>
          </w:tcPr>
          <w:p w:rsidR="00146138" w:rsidRPr="001C2A74" w:rsidRDefault="00146138" w:rsidP="00C10522">
            <w:pPr>
              <w:widowControl w:val="0"/>
              <w:adjustRightInd w:val="0"/>
              <w:snapToGrid w:val="0"/>
              <w:spacing w:after="0" w:line="240" w:lineRule="auto"/>
              <w:ind w:rightChars="50" w:right="110" w:firstLine="0"/>
              <w:jc w:val="right"/>
              <w:rPr>
                <w:rFonts w:ascii="Times New Roman" w:hAnsi="Times New Roman"/>
                <w:color w:val="000000"/>
                <w:sz w:val="18"/>
                <w:szCs w:val="18"/>
              </w:rPr>
            </w:pPr>
            <w:r w:rsidRPr="001C2A74">
              <w:rPr>
                <w:rFonts w:ascii="Times New Roman" w:hAnsi="Times New Roman"/>
                <w:color w:val="000000"/>
                <w:sz w:val="18"/>
                <w:szCs w:val="18"/>
              </w:rPr>
              <w:t>14.49</w:t>
            </w:r>
          </w:p>
        </w:tc>
      </w:tr>
      <w:tr w:rsidR="00146138" w:rsidRPr="00AF65B3" w:rsidTr="00C10522">
        <w:trPr>
          <w:trHeight w:val="312"/>
          <w:jc w:val="center"/>
        </w:trPr>
        <w:tc>
          <w:tcPr>
            <w:tcW w:w="1595" w:type="dxa"/>
            <w:vMerge/>
            <w:noWrap/>
            <w:tcMar>
              <w:left w:w="57" w:type="dxa"/>
              <w:right w:w="57" w:type="dxa"/>
            </w:tcMar>
            <w:vAlign w:val="center"/>
          </w:tcPr>
          <w:p w:rsidR="00146138" w:rsidRPr="00AF65B3" w:rsidRDefault="00146138" w:rsidP="00C10522">
            <w:pPr>
              <w:keepNext/>
              <w:keepLines/>
              <w:widowControl w:val="0"/>
              <w:snapToGrid w:val="0"/>
              <w:spacing w:after="0" w:line="240" w:lineRule="auto"/>
              <w:ind w:firstLine="0"/>
              <w:outlineLvl w:val="0"/>
              <w:rPr>
                <w:rFonts w:ascii="Times New Roman" w:hAnsi="Times New Roman"/>
                <w:sz w:val="18"/>
                <w:szCs w:val="18"/>
              </w:rPr>
            </w:pPr>
          </w:p>
        </w:tc>
        <w:tc>
          <w:tcPr>
            <w:tcW w:w="2194" w:type="dxa"/>
            <w:shd w:val="clear" w:color="auto" w:fill="auto"/>
            <w:noWrap/>
            <w:tcMar>
              <w:left w:w="57" w:type="dxa"/>
              <w:right w:w="57" w:type="dxa"/>
            </w:tcMar>
            <w:vAlign w:val="center"/>
          </w:tcPr>
          <w:p w:rsidR="00146138" w:rsidRPr="00AF65B3" w:rsidRDefault="00146138" w:rsidP="00C10522">
            <w:pPr>
              <w:widowControl w:val="0"/>
              <w:snapToGrid w:val="0"/>
              <w:spacing w:after="0" w:line="240" w:lineRule="auto"/>
              <w:ind w:firstLine="0"/>
              <w:rPr>
                <w:rFonts w:ascii="Times New Roman" w:hAnsi="Times New Roman"/>
                <w:sz w:val="18"/>
                <w:szCs w:val="18"/>
              </w:rPr>
            </w:pPr>
            <w:r w:rsidRPr="00AF65B3">
              <w:rPr>
                <w:rFonts w:ascii="Times New Roman" w:hAnsi="宋体"/>
                <w:sz w:val="18"/>
                <w:szCs w:val="18"/>
              </w:rPr>
              <w:t>总资产增长率（</w:t>
            </w:r>
            <w:r w:rsidRPr="00AF65B3">
              <w:rPr>
                <w:rFonts w:ascii="Times New Roman" w:hAnsi="Times New Roman"/>
                <w:sz w:val="18"/>
                <w:szCs w:val="18"/>
              </w:rPr>
              <w:t>%</w:t>
            </w:r>
            <w:r w:rsidRPr="00AF65B3">
              <w:rPr>
                <w:rFonts w:ascii="Times New Roman" w:hAnsi="宋体"/>
                <w:sz w:val="18"/>
                <w:szCs w:val="18"/>
              </w:rPr>
              <w:t>）</w:t>
            </w:r>
          </w:p>
        </w:tc>
        <w:tc>
          <w:tcPr>
            <w:tcW w:w="995" w:type="dxa"/>
            <w:shd w:val="clear" w:color="auto" w:fill="auto"/>
            <w:noWrap/>
            <w:tcMar>
              <w:left w:w="57" w:type="dxa"/>
              <w:right w:w="57" w:type="dxa"/>
            </w:tcMar>
            <w:vAlign w:val="center"/>
          </w:tcPr>
          <w:p w:rsidR="00146138" w:rsidRPr="001C2A74" w:rsidRDefault="00146138" w:rsidP="00C10522">
            <w:pPr>
              <w:widowControl w:val="0"/>
              <w:adjustRightInd w:val="0"/>
              <w:snapToGrid w:val="0"/>
              <w:spacing w:after="0" w:line="240" w:lineRule="auto"/>
              <w:ind w:rightChars="50" w:right="110" w:firstLine="0"/>
              <w:jc w:val="right"/>
              <w:rPr>
                <w:rFonts w:ascii="Times New Roman" w:hAnsi="Times New Roman"/>
                <w:color w:val="000000"/>
                <w:sz w:val="18"/>
                <w:szCs w:val="18"/>
              </w:rPr>
            </w:pPr>
            <w:r w:rsidRPr="001C2A74">
              <w:rPr>
                <w:rFonts w:ascii="Times New Roman" w:hAnsi="Times New Roman"/>
                <w:color w:val="000000"/>
                <w:sz w:val="18"/>
                <w:szCs w:val="18"/>
              </w:rPr>
              <w:t>4.01</w:t>
            </w:r>
          </w:p>
        </w:tc>
        <w:tc>
          <w:tcPr>
            <w:tcW w:w="1081" w:type="dxa"/>
            <w:shd w:val="clear" w:color="auto" w:fill="auto"/>
            <w:noWrap/>
            <w:tcMar>
              <w:left w:w="57" w:type="dxa"/>
              <w:right w:w="57" w:type="dxa"/>
            </w:tcMar>
            <w:vAlign w:val="center"/>
          </w:tcPr>
          <w:p w:rsidR="00146138" w:rsidRPr="001C2A74" w:rsidRDefault="00146138" w:rsidP="00C10522">
            <w:pPr>
              <w:widowControl w:val="0"/>
              <w:adjustRightInd w:val="0"/>
              <w:snapToGrid w:val="0"/>
              <w:spacing w:after="0" w:line="240" w:lineRule="auto"/>
              <w:ind w:rightChars="50" w:right="110" w:firstLine="0"/>
              <w:jc w:val="right"/>
              <w:rPr>
                <w:rFonts w:ascii="Times New Roman" w:hAnsi="Times New Roman"/>
                <w:color w:val="000000"/>
                <w:sz w:val="18"/>
                <w:szCs w:val="18"/>
              </w:rPr>
            </w:pPr>
            <w:r w:rsidRPr="001C2A74">
              <w:rPr>
                <w:rFonts w:ascii="Times New Roman" w:hAnsi="Times New Roman"/>
                <w:color w:val="000000"/>
                <w:sz w:val="18"/>
                <w:szCs w:val="18"/>
              </w:rPr>
              <w:t>-1.64</w:t>
            </w:r>
          </w:p>
        </w:tc>
        <w:tc>
          <w:tcPr>
            <w:tcW w:w="1166" w:type="dxa"/>
            <w:shd w:val="clear" w:color="auto" w:fill="auto"/>
            <w:noWrap/>
            <w:tcMar>
              <w:left w:w="57" w:type="dxa"/>
              <w:right w:w="57" w:type="dxa"/>
            </w:tcMar>
            <w:vAlign w:val="center"/>
          </w:tcPr>
          <w:p w:rsidR="00146138" w:rsidRPr="001C2A74" w:rsidRDefault="00146138" w:rsidP="00C10522">
            <w:pPr>
              <w:widowControl w:val="0"/>
              <w:adjustRightInd w:val="0"/>
              <w:snapToGrid w:val="0"/>
              <w:spacing w:after="0" w:line="240" w:lineRule="auto"/>
              <w:ind w:rightChars="50" w:right="110" w:firstLine="0"/>
              <w:jc w:val="right"/>
              <w:rPr>
                <w:rFonts w:ascii="Times New Roman" w:hAnsi="Times New Roman"/>
                <w:color w:val="000000"/>
                <w:sz w:val="18"/>
                <w:szCs w:val="18"/>
              </w:rPr>
            </w:pPr>
            <w:r w:rsidRPr="001C2A74">
              <w:rPr>
                <w:rFonts w:ascii="Times New Roman" w:hAnsi="Times New Roman"/>
                <w:color w:val="000000"/>
                <w:sz w:val="18"/>
                <w:szCs w:val="18"/>
              </w:rPr>
              <w:t>5.65</w:t>
            </w:r>
          </w:p>
        </w:tc>
      </w:tr>
      <w:tr w:rsidR="00146138" w:rsidRPr="00AF65B3" w:rsidTr="00C10522">
        <w:trPr>
          <w:trHeight w:val="312"/>
          <w:jc w:val="center"/>
        </w:trPr>
        <w:tc>
          <w:tcPr>
            <w:tcW w:w="1595" w:type="dxa"/>
            <w:vMerge w:val="restart"/>
            <w:shd w:val="clear" w:color="auto" w:fill="auto"/>
            <w:noWrap/>
            <w:tcMar>
              <w:left w:w="57" w:type="dxa"/>
              <w:right w:w="57" w:type="dxa"/>
            </w:tcMar>
            <w:vAlign w:val="center"/>
          </w:tcPr>
          <w:p w:rsidR="00146138" w:rsidRPr="00AF65B3" w:rsidRDefault="00146138" w:rsidP="00C10522">
            <w:pPr>
              <w:widowControl w:val="0"/>
              <w:snapToGrid w:val="0"/>
              <w:spacing w:after="0" w:line="240" w:lineRule="auto"/>
              <w:ind w:firstLine="0"/>
              <w:rPr>
                <w:rFonts w:ascii="Times New Roman" w:hAnsi="Times New Roman"/>
                <w:sz w:val="18"/>
                <w:szCs w:val="18"/>
              </w:rPr>
            </w:pPr>
            <w:r w:rsidRPr="00AF65B3">
              <w:rPr>
                <w:rFonts w:ascii="Times New Roman" w:hAnsi="宋体"/>
                <w:sz w:val="18"/>
                <w:szCs w:val="18"/>
              </w:rPr>
              <w:t>每百元销售收入</w:t>
            </w:r>
          </w:p>
          <w:p w:rsidR="00146138" w:rsidRPr="00AF65B3" w:rsidRDefault="00146138" w:rsidP="00C10522">
            <w:pPr>
              <w:widowControl w:val="0"/>
              <w:snapToGrid w:val="0"/>
              <w:spacing w:after="0" w:line="240" w:lineRule="auto"/>
              <w:ind w:firstLine="0"/>
              <w:rPr>
                <w:rFonts w:ascii="Times New Roman" w:hAnsi="Times New Roman"/>
                <w:sz w:val="18"/>
                <w:szCs w:val="18"/>
              </w:rPr>
            </w:pPr>
            <w:r w:rsidRPr="00AF65B3">
              <w:rPr>
                <w:rFonts w:ascii="Times New Roman" w:hAnsi="宋体"/>
                <w:sz w:val="18"/>
                <w:szCs w:val="18"/>
              </w:rPr>
              <w:t>三项费用</w:t>
            </w:r>
          </w:p>
        </w:tc>
        <w:tc>
          <w:tcPr>
            <w:tcW w:w="2194" w:type="dxa"/>
            <w:shd w:val="clear" w:color="auto" w:fill="auto"/>
            <w:noWrap/>
            <w:tcMar>
              <w:left w:w="57" w:type="dxa"/>
              <w:right w:w="57" w:type="dxa"/>
            </w:tcMar>
            <w:vAlign w:val="center"/>
          </w:tcPr>
          <w:p w:rsidR="00146138" w:rsidRPr="00AF65B3" w:rsidRDefault="00146138" w:rsidP="00C10522">
            <w:pPr>
              <w:widowControl w:val="0"/>
              <w:snapToGrid w:val="0"/>
              <w:spacing w:after="0" w:line="240" w:lineRule="auto"/>
              <w:ind w:firstLine="0"/>
              <w:rPr>
                <w:rFonts w:ascii="Times New Roman" w:hAnsi="Times New Roman"/>
                <w:sz w:val="18"/>
                <w:szCs w:val="18"/>
              </w:rPr>
            </w:pPr>
            <w:r w:rsidRPr="00AF65B3">
              <w:rPr>
                <w:rFonts w:ascii="Times New Roman" w:hAnsi="宋体"/>
                <w:sz w:val="18"/>
                <w:szCs w:val="18"/>
              </w:rPr>
              <w:t>销售费用（元</w:t>
            </w:r>
            <w:r w:rsidRPr="00AF65B3">
              <w:rPr>
                <w:rFonts w:ascii="Times New Roman" w:hAnsi="Times New Roman"/>
                <w:sz w:val="18"/>
                <w:szCs w:val="18"/>
              </w:rPr>
              <w:t>/</w:t>
            </w:r>
            <w:r w:rsidRPr="00AF65B3">
              <w:rPr>
                <w:rFonts w:ascii="Times New Roman" w:hAnsi="宋体"/>
                <w:sz w:val="18"/>
                <w:szCs w:val="18"/>
              </w:rPr>
              <w:t>百元）</w:t>
            </w:r>
          </w:p>
        </w:tc>
        <w:tc>
          <w:tcPr>
            <w:tcW w:w="995" w:type="dxa"/>
            <w:shd w:val="clear" w:color="auto" w:fill="auto"/>
            <w:noWrap/>
            <w:tcMar>
              <w:left w:w="57" w:type="dxa"/>
              <w:right w:w="57" w:type="dxa"/>
            </w:tcMar>
            <w:vAlign w:val="center"/>
          </w:tcPr>
          <w:p w:rsidR="00146138" w:rsidRPr="001C2A74" w:rsidRDefault="00146138" w:rsidP="00C10522">
            <w:pPr>
              <w:widowControl w:val="0"/>
              <w:adjustRightInd w:val="0"/>
              <w:snapToGrid w:val="0"/>
              <w:spacing w:after="0" w:line="240" w:lineRule="auto"/>
              <w:ind w:rightChars="50" w:right="110" w:firstLine="0"/>
              <w:jc w:val="right"/>
              <w:rPr>
                <w:rFonts w:ascii="Times New Roman" w:hAnsi="Times New Roman"/>
                <w:color w:val="000000"/>
                <w:sz w:val="18"/>
                <w:szCs w:val="18"/>
              </w:rPr>
            </w:pPr>
            <w:r w:rsidRPr="001C2A74">
              <w:rPr>
                <w:rFonts w:ascii="Times New Roman" w:hAnsi="Times New Roman"/>
                <w:color w:val="000000"/>
                <w:sz w:val="18"/>
                <w:szCs w:val="18"/>
              </w:rPr>
              <w:t>1.50</w:t>
            </w:r>
          </w:p>
        </w:tc>
        <w:tc>
          <w:tcPr>
            <w:tcW w:w="1081" w:type="dxa"/>
            <w:shd w:val="clear" w:color="auto" w:fill="auto"/>
            <w:noWrap/>
            <w:tcMar>
              <w:left w:w="57" w:type="dxa"/>
              <w:right w:w="57" w:type="dxa"/>
            </w:tcMar>
            <w:vAlign w:val="center"/>
          </w:tcPr>
          <w:p w:rsidR="00146138" w:rsidRPr="001C2A74" w:rsidRDefault="00146138" w:rsidP="00C10522">
            <w:pPr>
              <w:widowControl w:val="0"/>
              <w:adjustRightInd w:val="0"/>
              <w:snapToGrid w:val="0"/>
              <w:spacing w:after="0" w:line="240" w:lineRule="auto"/>
              <w:ind w:rightChars="50" w:right="110" w:firstLine="0"/>
              <w:jc w:val="right"/>
              <w:rPr>
                <w:rFonts w:ascii="Times New Roman" w:hAnsi="Times New Roman"/>
                <w:color w:val="000000"/>
                <w:sz w:val="18"/>
                <w:szCs w:val="18"/>
              </w:rPr>
            </w:pPr>
            <w:r w:rsidRPr="001C2A74">
              <w:rPr>
                <w:rFonts w:ascii="Times New Roman" w:hAnsi="Times New Roman"/>
                <w:color w:val="000000"/>
                <w:sz w:val="18"/>
                <w:szCs w:val="18"/>
              </w:rPr>
              <w:t>1.65</w:t>
            </w:r>
          </w:p>
        </w:tc>
        <w:tc>
          <w:tcPr>
            <w:tcW w:w="1166" w:type="dxa"/>
            <w:shd w:val="clear" w:color="auto" w:fill="auto"/>
            <w:noWrap/>
            <w:tcMar>
              <w:left w:w="57" w:type="dxa"/>
              <w:right w:w="57" w:type="dxa"/>
            </w:tcMar>
            <w:vAlign w:val="center"/>
          </w:tcPr>
          <w:p w:rsidR="00146138" w:rsidRPr="001C2A74" w:rsidRDefault="00146138" w:rsidP="00C10522">
            <w:pPr>
              <w:widowControl w:val="0"/>
              <w:adjustRightInd w:val="0"/>
              <w:snapToGrid w:val="0"/>
              <w:spacing w:after="0" w:line="240" w:lineRule="auto"/>
              <w:ind w:rightChars="50" w:right="110" w:firstLine="0"/>
              <w:jc w:val="right"/>
              <w:rPr>
                <w:rFonts w:ascii="Times New Roman" w:hAnsi="Times New Roman"/>
                <w:color w:val="000000"/>
                <w:sz w:val="18"/>
                <w:szCs w:val="18"/>
              </w:rPr>
            </w:pPr>
            <w:r w:rsidRPr="001C2A74">
              <w:rPr>
                <w:rFonts w:ascii="Times New Roman" w:hAnsi="Times New Roman"/>
                <w:color w:val="000000"/>
                <w:sz w:val="18"/>
                <w:szCs w:val="18"/>
              </w:rPr>
              <w:t>-0.14</w:t>
            </w:r>
          </w:p>
        </w:tc>
      </w:tr>
      <w:tr w:rsidR="00146138" w:rsidRPr="00AF65B3" w:rsidTr="00C10522">
        <w:trPr>
          <w:trHeight w:val="312"/>
          <w:jc w:val="center"/>
        </w:trPr>
        <w:tc>
          <w:tcPr>
            <w:tcW w:w="1595" w:type="dxa"/>
            <w:vMerge/>
            <w:noWrap/>
            <w:tcMar>
              <w:left w:w="57" w:type="dxa"/>
              <w:right w:w="57" w:type="dxa"/>
            </w:tcMar>
            <w:vAlign w:val="center"/>
          </w:tcPr>
          <w:p w:rsidR="00146138" w:rsidRPr="00AF65B3" w:rsidRDefault="00146138" w:rsidP="00C10522">
            <w:pPr>
              <w:keepNext/>
              <w:keepLines/>
              <w:widowControl w:val="0"/>
              <w:snapToGrid w:val="0"/>
              <w:spacing w:after="0" w:line="240" w:lineRule="auto"/>
              <w:ind w:firstLine="0"/>
              <w:outlineLvl w:val="0"/>
              <w:rPr>
                <w:rFonts w:ascii="Times New Roman" w:hAnsi="Times New Roman"/>
                <w:sz w:val="18"/>
                <w:szCs w:val="18"/>
              </w:rPr>
            </w:pPr>
          </w:p>
        </w:tc>
        <w:tc>
          <w:tcPr>
            <w:tcW w:w="2194" w:type="dxa"/>
            <w:shd w:val="clear" w:color="auto" w:fill="auto"/>
            <w:noWrap/>
            <w:tcMar>
              <w:left w:w="57" w:type="dxa"/>
              <w:right w:w="57" w:type="dxa"/>
            </w:tcMar>
            <w:vAlign w:val="center"/>
          </w:tcPr>
          <w:p w:rsidR="00146138" w:rsidRPr="00AF65B3" w:rsidRDefault="00146138" w:rsidP="00C10522">
            <w:pPr>
              <w:widowControl w:val="0"/>
              <w:snapToGrid w:val="0"/>
              <w:spacing w:after="0" w:line="240" w:lineRule="auto"/>
              <w:ind w:firstLine="0"/>
              <w:rPr>
                <w:rFonts w:ascii="Times New Roman" w:hAnsi="Times New Roman"/>
                <w:sz w:val="18"/>
                <w:szCs w:val="18"/>
              </w:rPr>
            </w:pPr>
            <w:r w:rsidRPr="00AF65B3">
              <w:rPr>
                <w:rFonts w:ascii="Times New Roman" w:hAnsi="宋体"/>
                <w:sz w:val="18"/>
                <w:szCs w:val="18"/>
              </w:rPr>
              <w:t>管理费用（元</w:t>
            </w:r>
            <w:r w:rsidRPr="00AF65B3">
              <w:rPr>
                <w:rFonts w:ascii="Times New Roman" w:hAnsi="Times New Roman"/>
                <w:sz w:val="18"/>
                <w:szCs w:val="18"/>
              </w:rPr>
              <w:t>/</w:t>
            </w:r>
            <w:r w:rsidRPr="00AF65B3">
              <w:rPr>
                <w:rFonts w:ascii="Times New Roman" w:hAnsi="宋体"/>
                <w:sz w:val="18"/>
                <w:szCs w:val="18"/>
              </w:rPr>
              <w:t>百元）</w:t>
            </w:r>
          </w:p>
        </w:tc>
        <w:tc>
          <w:tcPr>
            <w:tcW w:w="995" w:type="dxa"/>
            <w:shd w:val="clear" w:color="auto" w:fill="auto"/>
            <w:noWrap/>
            <w:tcMar>
              <w:left w:w="57" w:type="dxa"/>
              <w:right w:w="57" w:type="dxa"/>
            </w:tcMar>
            <w:vAlign w:val="center"/>
          </w:tcPr>
          <w:p w:rsidR="00146138" w:rsidRPr="001C2A74" w:rsidRDefault="00146138" w:rsidP="00C10522">
            <w:pPr>
              <w:widowControl w:val="0"/>
              <w:adjustRightInd w:val="0"/>
              <w:snapToGrid w:val="0"/>
              <w:spacing w:after="0" w:line="240" w:lineRule="auto"/>
              <w:ind w:rightChars="50" w:right="110" w:firstLine="0"/>
              <w:jc w:val="right"/>
              <w:rPr>
                <w:rFonts w:ascii="Times New Roman" w:hAnsi="Times New Roman"/>
                <w:color w:val="000000"/>
                <w:sz w:val="18"/>
                <w:szCs w:val="18"/>
              </w:rPr>
            </w:pPr>
            <w:r w:rsidRPr="001C2A74">
              <w:rPr>
                <w:rFonts w:ascii="Times New Roman" w:hAnsi="Times New Roman"/>
                <w:color w:val="000000"/>
                <w:sz w:val="18"/>
                <w:szCs w:val="18"/>
              </w:rPr>
              <w:t>3.33</w:t>
            </w:r>
          </w:p>
        </w:tc>
        <w:tc>
          <w:tcPr>
            <w:tcW w:w="1081" w:type="dxa"/>
            <w:shd w:val="clear" w:color="auto" w:fill="auto"/>
            <w:noWrap/>
            <w:tcMar>
              <w:left w:w="57" w:type="dxa"/>
              <w:right w:w="57" w:type="dxa"/>
            </w:tcMar>
            <w:vAlign w:val="center"/>
          </w:tcPr>
          <w:p w:rsidR="00146138" w:rsidRPr="001C2A74" w:rsidRDefault="00146138" w:rsidP="00C10522">
            <w:pPr>
              <w:widowControl w:val="0"/>
              <w:adjustRightInd w:val="0"/>
              <w:snapToGrid w:val="0"/>
              <w:spacing w:after="0" w:line="240" w:lineRule="auto"/>
              <w:ind w:rightChars="50" w:right="110" w:firstLine="0"/>
              <w:jc w:val="right"/>
              <w:rPr>
                <w:rFonts w:ascii="Times New Roman" w:hAnsi="Times New Roman"/>
                <w:color w:val="000000"/>
                <w:sz w:val="18"/>
                <w:szCs w:val="18"/>
              </w:rPr>
            </w:pPr>
            <w:r w:rsidRPr="001C2A74">
              <w:rPr>
                <w:rFonts w:ascii="Times New Roman" w:hAnsi="Times New Roman"/>
                <w:color w:val="000000"/>
                <w:sz w:val="18"/>
                <w:szCs w:val="18"/>
              </w:rPr>
              <w:t>3.47</w:t>
            </w:r>
          </w:p>
        </w:tc>
        <w:tc>
          <w:tcPr>
            <w:tcW w:w="1166" w:type="dxa"/>
            <w:shd w:val="clear" w:color="auto" w:fill="auto"/>
            <w:noWrap/>
            <w:tcMar>
              <w:left w:w="57" w:type="dxa"/>
              <w:right w:w="57" w:type="dxa"/>
            </w:tcMar>
            <w:vAlign w:val="center"/>
          </w:tcPr>
          <w:p w:rsidR="00146138" w:rsidRPr="001C2A74" w:rsidRDefault="00146138" w:rsidP="00C10522">
            <w:pPr>
              <w:widowControl w:val="0"/>
              <w:adjustRightInd w:val="0"/>
              <w:snapToGrid w:val="0"/>
              <w:spacing w:after="0" w:line="240" w:lineRule="auto"/>
              <w:ind w:rightChars="50" w:right="110" w:firstLine="0"/>
              <w:jc w:val="right"/>
              <w:rPr>
                <w:rFonts w:ascii="Times New Roman" w:hAnsi="Times New Roman"/>
                <w:color w:val="000000"/>
                <w:sz w:val="18"/>
                <w:szCs w:val="18"/>
              </w:rPr>
            </w:pPr>
            <w:r w:rsidRPr="001C2A74">
              <w:rPr>
                <w:rFonts w:ascii="Times New Roman" w:hAnsi="Times New Roman"/>
                <w:color w:val="000000"/>
                <w:sz w:val="18"/>
                <w:szCs w:val="18"/>
              </w:rPr>
              <w:t>-0.14</w:t>
            </w:r>
          </w:p>
        </w:tc>
      </w:tr>
      <w:tr w:rsidR="00146138" w:rsidRPr="00AF65B3" w:rsidTr="00C10522">
        <w:trPr>
          <w:trHeight w:val="312"/>
          <w:jc w:val="center"/>
        </w:trPr>
        <w:tc>
          <w:tcPr>
            <w:tcW w:w="1595" w:type="dxa"/>
            <w:vMerge/>
            <w:noWrap/>
            <w:tcMar>
              <w:left w:w="57" w:type="dxa"/>
              <w:right w:w="57" w:type="dxa"/>
            </w:tcMar>
            <w:vAlign w:val="center"/>
          </w:tcPr>
          <w:p w:rsidR="00146138" w:rsidRPr="00AF65B3" w:rsidRDefault="00146138" w:rsidP="00C10522">
            <w:pPr>
              <w:keepNext/>
              <w:keepLines/>
              <w:widowControl w:val="0"/>
              <w:snapToGrid w:val="0"/>
              <w:spacing w:after="0" w:line="240" w:lineRule="auto"/>
              <w:ind w:firstLine="0"/>
              <w:outlineLvl w:val="0"/>
              <w:rPr>
                <w:rFonts w:ascii="Times New Roman" w:hAnsi="Times New Roman"/>
                <w:sz w:val="18"/>
                <w:szCs w:val="18"/>
              </w:rPr>
            </w:pPr>
          </w:p>
        </w:tc>
        <w:tc>
          <w:tcPr>
            <w:tcW w:w="2194" w:type="dxa"/>
            <w:shd w:val="clear" w:color="auto" w:fill="auto"/>
            <w:noWrap/>
            <w:tcMar>
              <w:left w:w="57" w:type="dxa"/>
              <w:right w:w="57" w:type="dxa"/>
            </w:tcMar>
            <w:vAlign w:val="center"/>
          </w:tcPr>
          <w:p w:rsidR="00146138" w:rsidRPr="00AF65B3" w:rsidRDefault="00146138" w:rsidP="00C10522">
            <w:pPr>
              <w:widowControl w:val="0"/>
              <w:snapToGrid w:val="0"/>
              <w:spacing w:after="0" w:line="240" w:lineRule="auto"/>
              <w:ind w:firstLine="0"/>
              <w:rPr>
                <w:rFonts w:ascii="Times New Roman" w:hAnsi="Times New Roman"/>
                <w:sz w:val="18"/>
                <w:szCs w:val="18"/>
              </w:rPr>
            </w:pPr>
            <w:r w:rsidRPr="00AF65B3">
              <w:rPr>
                <w:rFonts w:ascii="Times New Roman" w:hAnsi="宋体"/>
                <w:sz w:val="18"/>
                <w:szCs w:val="18"/>
              </w:rPr>
              <w:t>财务费用（元</w:t>
            </w:r>
            <w:r w:rsidRPr="00AF65B3">
              <w:rPr>
                <w:rFonts w:ascii="Times New Roman" w:hAnsi="Times New Roman"/>
                <w:sz w:val="18"/>
                <w:szCs w:val="18"/>
              </w:rPr>
              <w:t>/</w:t>
            </w:r>
            <w:r w:rsidRPr="00AF65B3">
              <w:rPr>
                <w:rFonts w:ascii="Times New Roman" w:hAnsi="宋体"/>
                <w:sz w:val="18"/>
                <w:szCs w:val="18"/>
              </w:rPr>
              <w:t>百元）</w:t>
            </w:r>
          </w:p>
        </w:tc>
        <w:tc>
          <w:tcPr>
            <w:tcW w:w="995" w:type="dxa"/>
            <w:shd w:val="clear" w:color="auto" w:fill="auto"/>
            <w:noWrap/>
            <w:tcMar>
              <w:left w:w="57" w:type="dxa"/>
              <w:right w:w="57" w:type="dxa"/>
            </w:tcMar>
            <w:vAlign w:val="center"/>
          </w:tcPr>
          <w:p w:rsidR="00146138" w:rsidRPr="001C2A74" w:rsidRDefault="00146138" w:rsidP="00C10522">
            <w:pPr>
              <w:widowControl w:val="0"/>
              <w:adjustRightInd w:val="0"/>
              <w:snapToGrid w:val="0"/>
              <w:spacing w:after="0" w:line="240" w:lineRule="auto"/>
              <w:ind w:rightChars="50" w:right="110" w:firstLine="0"/>
              <w:jc w:val="right"/>
              <w:rPr>
                <w:rFonts w:ascii="Times New Roman" w:hAnsi="Times New Roman"/>
                <w:color w:val="000000"/>
                <w:sz w:val="18"/>
                <w:szCs w:val="18"/>
              </w:rPr>
            </w:pPr>
            <w:r w:rsidRPr="001C2A74">
              <w:rPr>
                <w:rFonts w:ascii="Times New Roman" w:hAnsi="Times New Roman"/>
                <w:color w:val="000000"/>
                <w:sz w:val="18"/>
                <w:szCs w:val="18"/>
              </w:rPr>
              <w:t>2.57</w:t>
            </w:r>
          </w:p>
        </w:tc>
        <w:tc>
          <w:tcPr>
            <w:tcW w:w="1081" w:type="dxa"/>
            <w:shd w:val="clear" w:color="auto" w:fill="auto"/>
            <w:noWrap/>
            <w:tcMar>
              <w:left w:w="57" w:type="dxa"/>
              <w:right w:w="57" w:type="dxa"/>
            </w:tcMar>
            <w:vAlign w:val="center"/>
          </w:tcPr>
          <w:p w:rsidR="00146138" w:rsidRPr="001C2A74" w:rsidRDefault="00146138" w:rsidP="00C10522">
            <w:pPr>
              <w:widowControl w:val="0"/>
              <w:adjustRightInd w:val="0"/>
              <w:snapToGrid w:val="0"/>
              <w:spacing w:after="0" w:line="240" w:lineRule="auto"/>
              <w:ind w:rightChars="50" w:right="110" w:firstLine="0"/>
              <w:jc w:val="right"/>
              <w:rPr>
                <w:rFonts w:ascii="Times New Roman" w:hAnsi="Times New Roman"/>
                <w:color w:val="000000"/>
                <w:sz w:val="18"/>
                <w:szCs w:val="18"/>
              </w:rPr>
            </w:pPr>
            <w:r w:rsidRPr="001C2A74">
              <w:rPr>
                <w:rFonts w:ascii="Times New Roman" w:hAnsi="Times New Roman"/>
                <w:color w:val="000000"/>
                <w:sz w:val="18"/>
                <w:szCs w:val="18"/>
              </w:rPr>
              <w:t>2.87</w:t>
            </w:r>
          </w:p>
        </w:tc>
        <w:tc>
          <w:tcPr>
            <w:tcW w:w="1166" w:type="dxa"/>
            <w:shd w:val="clear" w:color="auto" w:fill="auto"/>
            <w:noWrap/>
            <w:tcMar>
              <w:left w:w="57" w:type="dxa"/>
              <w:right w:w="57" w:type="dxa"/>
            </w:tcMar>
            <w:vAlign w:val="center"/>
          </w:tcPr>
          <w:p w:rsidR="00146138" w:rsidRPr="001C2A74" w:rsidRDefault="00146138" w:rsidP="00C10522">
            <w:pPr>
              <w:widowControl w:val="0"/>
              <w:adjustRightInd w:val="0"/>
              <w:snapToGrid w:val="0"/>
              <w:spacing w:after="0" w:line="240" w:lineRule="auto"/>
              <w:ind w:rightChars="50" w:right="110" w:firstLine="0"/>
              <w:jc w:val="right"/>
              <w:rPr>
                <w:rFonts w:ascii="Times New Roman" w:hAnsi="Times New Roman"/>
                <w:color w:val="000000"/>
                <w:sz w:val="18"/>
                <w:szCs w:val="18"/>
              </w:rPr>
            </w:pPr>
            <w:r w:rsidRPr="001C2A74">
              <w:rPr>
                <w:rFonts w:ascii="Times New Roman" w:hAnsi="Times New Roman"/>
                <w:color w:val="000000"/>
                <w:sz w:val="18"/>
                <w:szCs w:val="18"/>
              </w:rPr>
              <w:t>-0.30</w:t>
            </w:r>
          </w:p>
        </w:tc>
      </w:tr>
    </w:tbl>
    <w:p w:rsidR="00146138" w:rsidRDefault="00146138" w:rsidP="00146138">
      <w:pPr>
        <w:pStyle w:val="004"/>
        <w:rPr>
          <w:rFonts w:hint="eastAsia"/>
        </w:rPr>
      </w:pPr>
      <w:r w:rsidRPr="006A41E6">
        <w:rPr>
          <w:rFonts w:hint="eastAsia"/>
        </w:rPr>
        <w:t>资料来源：根据国家统计局数据整理</w:t>
      </w:r>
    </w:p>
    <w:p w:rsidR="00146138" w:rsidRPr="006A41E6" w:rsidRDefault="00146138" w:rsidP="00146138">
      <w:pPr>
        <w:pStyle w:val="00b"/>
        <w:spacing w:beforeLines="60" w:before="187"/>
      </w:pPr>
    </w:p>
    <w:p w:rsidR="00146138" w:rsidRPr="006A41E6" w:rsidRDefault="00146138" w:rsidP="00146138">
      <w:pPr>
        <w:pStyle w:val="003"/>
        <w:spacing w:before="156" w:after="156"/>
      </w:pPr>
      <w:r w:rsidRPr="006A41E6">
        <w:rPr>
          <w:rFonts w:hint="eastAsia"/>
        </w:rPr>
        <w:t>表</w:t>
      </w:r>
      <w:r w:rsidRPr="006A41E6">
        <w:t>1</w:t>
      </w:r>
      <w:r w:rsidRPr="004C63D1">
        <w:t>4</w:t>
      </w:r>
      <w:r>
        <w:t xml:space="preserve">  </w:t>
      </w:r>
      <w:r w:rsidRPr="006A41E6">
        <w:rPr>
          <w:rFonts w:hint="eastAsia"/>
        </w:rPr>
        <w:t>人造纤维（纤维素纤维）制造行业运行指标对比表</w:t>
      </w:r>
    </w:p>
    <w:tbl>
      <w:tblPr>
        <w:tblW w:w="7031" w:type="dxa"/>
        <w:jc w:val="center"/>
        <w:tblBorders>
          <w:top w:val="single" w:sz="8" w:space="0" w:color="auto"/>
          <w:bottom w:val="single" w:sz="8"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682"/>
        <w:gridCol w:w="2151"/>
        <w:gridCol w:w="1004"/>
        <w:gridCol w:w="1134"/>
        <w:gridCol w:w="1060"/>
      </w:tblGrid>
      <w:tr w:rsidR="00146138" w:rsidRPr="00AF65B3" w:rsidTr="00C10522">
        <w:trPr>
          <w:trHeight w:hRule="exact" w:val="312"/>
          <w:jc w:val="center"/>
        </w:trPr>
        <w:tc>
          <w:tcPr>
            <w:tcW w:w="3833" w:type="dxa"/>
            <w:gridSpan w:val="2"/>
            <w:shd w:val="clear" w:color="auto" w:fill="auto"/>
            <w:noWrap/>
            <w:tcMar>
              <w:left w:w="57" w:type="dxa"/>
              <w:right w:w="57" w:type="dxa"/>
            </w:tcMar>
            <w:vAlign w:val="center"/>
          </w:tcPr>
          <w:p w:rsidR="00146138" w:rsidRPr="00AF65B3" w:rsidRDefault="00146138" w:rsidP="00C10522">
            <w:pPr>
              <w:pStyle w:val="00a"/>
            </w:pPr>
            <w:r w:rsidRPr="00AF65B3">
              <w:t>项目</w:t>
            </w:r>
          </w:p>
        </w:tc>
        <w:tc>
          <w:tcPr>
            <w:tcW w:w="1004" w:type="dxa"/>
            <w:shd w:val="clear" w:color="auto" w:fill="auto"/>
            <w:noWrap/>
            <w:tcMar>
              <w:left w:w="57" w:type="dxa"/>
              <w:right w:w="57" w:type="dxa"/>
            </w:tcMar>
            <w:vAlign w:val="center"/>
          </w:tcPr>
          <w:p w:rsidR="00146138" w:rsidRPr="00AF65B3" w:rsidRDefault="00146138" w:rsidP="00C10522">
            <w:pPr>
              <w:pStyle w:val="00a"/>
            </w:pPr>
            <w:r w:rsidRPr="00AF65B3">
              <w:t>2016</w:t>
            </w:r>
            <w:r w:rsidRPr="00AF65B3">
              <w:t>年</w:t>
            </w:r>
          </w:p>
        </w:tc>
        <w:tc>
          <w:tcPr>
            <w:tcW w:w="1134" w:type="dxa"/>
            <w:shd w:val="clear" w:color="auto" w:fill="auto"/>
            <w:noWrap/>
            <w:tcMar>
              <w:left w:w="57" w:type="dxa"/>
              <w:right w:w="57" w:type="dxa"/>
            </w:tcMar>
            <w:vAlign w:val="center"/>
          </w:tcPr>
          <w:p w:rsidR="00146138" w:rsidRPr="00AF65B3" w:rsidRDefault="00146138" w:rsidP="00C10522">
            <w:pPr>
              <w:pStyle w:val="00a"/>
            </w:pPr>
            <w:r w:rsidRPr="00AF65B3">
              <w:t>去年同期</w:t>
            </w:r>
          </w:p>
        </w:tc>
        <w:tc>
          <w:tcPr>
            <w:tcW w:w="1060" w:type="dxa"/>
            <w:shd w:val="clear" w:color="auto" w:fill="auto"/>
            <w:noWrap/>
            <w:tcMar>
              <w:left w:w="57" w:type="dxa"/>
              <w:right w:w="57" w:type="dxa"/>
            </w:tcMar>
            <w:vAlign w:val="center"/>
          </w:tcPr>
          <w:p w:rsidR="00146138" w:rsidRPr="00AF65B3" w:rsidRDefault="00146138" w:rsidP="00C10522">
            <w:pPr>
              <w:pStyle w:val="00a"/>
            </w:pPr>
            <w:r w:rsidRPr="00AF65B3">
              <w:t>同比</w:t>
            </w:r>
          </w:p>
        </w:tc>
      </w:tr>
      <w:tr w:rsidR="00146138" w:rsidRPr="00AF65B3" w:rsidTr="00C10522">
        <w:trPr>
          <w:trHeight w:hRule="exact" w:val="312"/>
          <w:jc w:val="center"/>
        </w:trPr>
        <w:tc>
          <w:tcPr>
            <w:tcW w:w="1682" w:type="dxa"/>
            <w:vMerge w:val="restart"/>
            <w:shd w:val="clear" w:color="auto" w:fill="auto"/>
            <w:noWrap/>
            <w:tcMar>
              <w:left w:w="57" w:type="dxa"/>
              <w:right w:w="57" w:type="dxa"/>
            </w:tcMar>
            <w:vAlign w:val="center"/>
          </w:tcPr>
          <w:p w:rsidR="00146138" w:rsidRPr="00AF65B3" w:rsidRDefault="00146138" w:rsidP="00C10522">
            <w:pPr>
              <w:snapToGrid w:val="0"/>
              <w:spacing w:after="0" w:line="240" w:lineRule="auto"/>
              <w:ind w:firstLine="0"/>
              <w:rPr>
                <w:rFonts w:ascii="Times New Roman" w:hAnsi="Times New Roman"/>
                <w:sz w:val="18"/>
                <w:szCs w:val="18"/>
              </w:rPr>
            </w:pPr>
            <w:r w:rsidRPr="00AF65B3">
              <w:rPr>
                <w:rFonts w:ascii="Times New Roman" w:hAnsi="Times New Roman"/>
                <w:sz w:val="18"/>
                <w:szCs w:val="18"/>
              </w:rPr>
              <w:t>偿债能力指标</w:t>
            </w:r>
          </w:p>
        </w:tc>
        <w:tc>
          <w:tcPr>
            <w:tcW w:w="2151" w:type="dxa"/>
            <w:shd w:val="clear" w:color="auto" w:fill="auto"/>
            <w:noWrap/>
            <w:tcMar>
              <w:left w:w="57" w:type="dxa"/>
              <w:right w:w="57" w:type="dxa"/>
            </w:tcMar>
            <w:vAlign w:val="center"/>
          </w:tcPr>
          <w:p w:rsidR="00146138" w:rsidRPr="00AF65B3" w:rsidRDefault="00146138" w:rsidP="00C10522">
            <w:pPr>
              <w:snapToGrid w:val="0"/>
              <w:spacing w:after="0" w:line="240" w:lineRule="auto"/>
              <w:ind w:firstLine="0"/>
              <w:rPr>
                <w:rFonts w:ascii="Times New Roman" w:hAnsi="Times New Roman"/>
                <w:sz w:val="18"/>
                <w:szCs w:val="18"/>
              </w:rPr>
            </w:pPr>
            <w:r w:rsidRPr="00AF65B3">
              <w:rPr>
                <w:rFonts w:ascii="Times New Roman" w:hAnsi="宋体"/>
                <w:sz w:val="18"/>
                <w:szCs w:val="18"/>
              </w:rPr>
              <w:t>资产负债率（</w:t>
            </w:r>
            <w:r w:rsidRPr="00AF65B3">
              <w:rPr>
                <w:rFonts w:ascii="Times New Roman" w:hAnsi="Times New Roman"/>
                <w:sz w:val="18"/>
                <w:szCs w:val="18"/>
              </w:rPr>
              <w:t>%</w:t>
            </w:r>
            <w:r w:rsidRPr="00AF65B3">
              <w:rPr>
                <w:rFonts w:ascii="Times New Roman" w:hAnsi="宋体"/>
                <w:sz w:val="18"/>
                <w:szCs w:val="18"/>
              </w:rPr>
              <w:t>）</w:t>
            </w:r>
          </w:p>
        </w:tc>
        <w:tc>
          <w:tcPr>
            <w:tcW w:w="1004" w:type="dxa"/>
            <w:shd w:val="clear" w:color="auto" w:fill="auto"/>
            <w:noWrap/>
            <w:tcMar>
              <w:left w:w="57" w:type="dxa"/>
              <w:right w:w="57" w:type="dxa"/>
            </w:tcMar>
            <w:vAlign w:val="center"/>
          </w:tcPr>
          <w:p w:rsidR="00146138" w:rsidRPr="001C2A74" w:rsidRDefault="00146138" w:rsidP="00C10522">
            <w:pPr>
              <w:adjustRightInd w:val="0"/>
              <w:snapToGrid w:val="0"/>
              <w:spacing w:after="0" w:line="240" w:lineRule="auto"/>
              <w:ind w:rightChars="50" w:right="110" w:firstLine="0"/>
              <w:jc w:val="right"/>
              <w:rPr>
                <w:rFonts w:ascii="Times New Roman" w:hAnsi="Times New Roman"/>
                <w:color w:val="000000"/>
                <w:sz w:val="18"/>
                <w:szCs w:val="18"/>
              </w:rPr>
            </w:pPr>
            <w:r w:rsidRPr="001C2A74">
              <w:rPr>
                <w:rFonts w:ascii="Times New Roman" w:hAnsi="Times New Roman"/>
                <w:color w:val="000000"/>
                <w:sz w:val="18"/>
                <w:szCs w:val="18"/>
              </w:rPr>
              <w:t>57.82</w:t>
            </w:r>
          </w:p>
        </w:tc>
        <w:tc>
          <w:tcPr>
            <w:tcW w:w="1134" w:type="dxa"/>
            <w:shd w:val="clear" w:color="auto" w:fill="auto"/>
            <w:noWrap/>
            <w:tcMar>
              <w:left w:w="57" w:type="dxa"/>
              <w:right w:w="57" w:type="dxa"/>
            </w:tcMar>
            <w:vAlign w:val="center"/>
          </w:tcPr>
          <w:p w:rsidR="00146138" w:rsidRPr="001C2A74" w:rsidRDefault="00146138" w:rsidP="00C10522">
            <w:pPr>
              <w:adjustRightInd w:val="0"/>
              <w:snapToGrid w:val="0"/>
              <w:spacing w:after="0" w:line="240" w:lineRule="auto"/>
              <w:ind w:rightChars="50" w:right="110" w:firstLine="0"/>
              <w:jc w:val="right"/>
              <w:rPr>
                <w:rFonts w:ascii="Times New Roman" w:hAnsi="Times New Roman"/>
                <w:color w:val="000000"/>
                <w:sz w:val="18"/>
                <w:szCs w:val="18"/>
              </w:rPr>
            </w:pPr>
            <w:r w:rsidRPr="001C2A74">
              <w:rPr>
                <w:rFonts w:ascii="Times New Roman" w:hAnsi="Times New Roman"/>
                <w:color w:val="000000"/>
                <w:sz w:val="18"/>
                <w:szCs w:val="18"/>
              </w:rPr>
              <w:t>60.28</w:t>
            </w:r>
          </w:p>
        </w:tc>
        <w:tc>
          <w:tcPr>
            <w:tcW w:w="1060" w:type="dxa"/>
            <w:shd w:val="clear" w:color="auto" w:fill="auto"/>
            <w:noWrap/>
            <w:tcMar>
              <w:left w:w="57" w:type="dxa"/>
              <w:right w:w="57" w:type="dxa"/>
            </w:tcMar>
            <w:vAlign w:val="center"/>
          </w:tcPr>
          <w:p w:rsidR="00146138" w:rsidRPr="001C2A74" w:rsidRDefault="00146138" w:rsidP="00C10522">
            <w:pPr>
              <w:adjustRightInd w:val="0"/>
              <w:snapToGrid w:val="0"/>
              <w:spacing w:after="0" w:line="240" w:lineRule="auto"/>
              <w:ind w:rightChars="50" w:right="110" w:firstLine="0"/>
              <w:jc w:val="right"/>
              <w:rPr>
                <w:rFonts w:ascii="Times New Roman" w:hAnsi="Times New Roman"/>
                <w:color w:val="000000"/>
                <w:sz w:val="18"/>
                <w:szCs w:val="18"/>
              </w:rPr>
            </w:pPr>
            <w:r w:rsidRPr="001C2A74">
              <w:rPr>
                <w:rFonts w:ascii="Times New Roman" w:hAnsi="Times New Roman"/>
                <w:color w:val="000000"/>
                <w:sz w:val="18"/>
                <w:szCs w:val="18"/>
              </w:rPr>
              <w:t>-2.45</w:t>
            </w:r>
          </w:p>
        </w:tc>
      </w:tr>
      <w:tr w:rsidR="00146138" w:rsidRPr="00AF65B3" w:rsidTr="00C10522">
        <w:trPr>
          <w:trHeight w:hRule="exact" w:val="312"/>
          <w:jc w:val="center"/>
        </w:trPr>
        <w:tc>
          <w:tcPr>
            <w:tcW w:w="1682" w:type="dxa"/>
            <w:vMerge/>
            <w:noWrap/>
            <w:tcMar>
              <w:left w:w="57" w:type="dxa"/>
              <w:right w:w="57" w:type="dxa"/>
            </w:tcMar>
            <w:vAlign w:val="center"/>
          </w:tcPr>
          <w:p w:rsidR="00146138" w:rsidRPr="00AF65B3" w:rsidRDefault="00146138" w:rsidP="00C10522">
            <w:pPr>
              <w:keepNext/>
              <w:keepLines/>
              <w:snapToGrid w:val="0"/>
              <w:spacing w:after="0" w:line="240" w:lineRule="auto"/>
              <w:ind w:firstLine="0"/>
              <w:outlineLvl w:val="0"/>
              <w:rPr>
                <w:rFonts w:ascii="Times New Roman" w:hAnsi="Times New Roman"/>
                <w:sz w:val="18"/>
                <w:szCs w:val="18"/>
              </w:rPr>
            </w:pPr>
          </w:p>
        </w:tc>
        <w:tc>
          <w:tcPr>
            <w:tcW w:w="2151" w:type="dxa"/>
            <w:shd w:val="clear" w:color="auto" w:fill="auto"/>
            <w:noWrap/>
            <w:tcMar>
              <w:left w:w="57" w:type="dxa"/>
              <w:right w:w="57" w:type="dxa"/>
            </w:tcMar>
            <w:vAlign w:val="center"/>
          </w:tcPr>
          <w:p w:rsidR="00146138" w:rsidRPr="00AF65B3" w:rsidRDefault="00146138" w:rsidP="00C10522">
            <w:pPr>
              <w:snapToGrid w:val="0"/>
              <w:spacing w:after="0" w:line="240" w:lineRule="auto"/>
              <w:ind w:firstLine="0"/>
              <w:rPr>
                <w:rFonts w:ascii="Times New Roman" w:hAnsi="Times New Roman"/>
                <w:sz w:val="18"/>
                <w:szCs w:val="18"/>
              </w:rPr>
            </w:pPr>
            <w:r w:rsidRPr="00AF65B3">
              <w:rPr>
                <w:rFonts w:ascii="Times New Roman" w:hAnsi="宋体"/>
                <w:sz w:val="18"/>
                <w:szCs w:val="18"/>
              </w:rPr>
              <w:t>产权比率（</w:t>
            </w:r>
            <w:r w:rsidRPr="00AF65B3">
              <w:rPr>
                <w:rFonts w:ascii="Times New Roman" w:hAnsi="Times New Roman"/>
                <w:sz w:val="18"/>
                <w:szCs w:val="18"/>
              </w:rPr>
              <w:t>%</w:t>
            </w:r>
            <w:r w:rsidRPr="00AF65B3">
              <w:rPr>
                <w:rFonts w:ascii="Times New Roman" w:hAnsi="宋体"/>
                <w:sz w:val="18"/>
                <w:szCs w:val="18"/>
              </w:rPr>
              <w:t>）</w:t>
            </w:r>
          </w:p>
        </w:tc>
        <w:tc>
          <w:tcPr>
            <w:tcW w:w="1004" w:type="dxa"/>
            <w:shd w:val="clear" w:color="auto" w:fill="auto"/>
            <w:noWrap/>
            <w:tcMar>
              <w:left w:w="57" w:type="dxa"/>
              <w:right w:w="57" w:type="dxa"/>
            </w:tcMar>
            <w:vAlign w:val="center"/>
          </w:tcPr>
          <w:p w:rsidR="00146138" w:rsidRPr="001C2A74" w:rsidRDefault="00146138" w:rsidP="00C10522">
            <w:pPr>
              <w:adjustRightInd w:val="0"/>
              <w:snapToGrid w:val="0"/>
              <w:spacing w:after="0" w:line="240" w:lineRule="auto"/>
              <w:ind w:rightChars="50" w:right="110" w:firstLine="0"/>
              <w:jc w:val="right"/>
              <w:rPr>
                <w:rFonts w:ascii="Times New Roman" w:hAnsi="Times New Roman"/>
                <w:color w:val="000000"/>
                <w:sz w:val="18"/>
                <w:szCs w:val="18"/>
              </w:rPr>
            </w:pPr>
            <w:r w:rsidRPr="001C2A74">
              <w:rPr>
                <w:rFonts w:ascii="Times New Roman" w:hAnsi="Times New Roman"/>
                <w:color w:val="000000"/>
                <w:sz w:val="18"/>
                <w:szCs w:val="18"/>
              </w:rPr>
              <w:t>137.10</w:t>
            </w:r>
          </w:p>
        </w:tc>
        <w:tc>
          <w:tcPr>
            <w:tcW w:w="1134" w:type="dxa"/>
            <w:shd w:val="clear" w:color="auto" w:fill="auto"/>
            <w:noWrap/>
            <w:tcMar>
              <w:left w:w="57" w:type="dxa"/>
              <w:right w:w="57" w:type="dxa"/>
            </w:tcMar>
            <w:vAlign w:val="center"/>
          </w:tcPr>
          <w:p w:rsidR="00146138" w:rsidRPr="001C2A74" w:rsidRDefault="00146138" w:rsidP="00C10522">
            <w:pPr>
              <w:adjustRightInd w:val="0"/>
              <w:snapToGrid w:val="0"/>
              <w:spacing w:after="0" w:line="240" w:lineRule="auto"/>
              <w:ind w:rightChars="50" w:right="110" w:firstLine="0"/>
              <w:jc w:val="right"/>
              <w:rPr>
                <w:rFonts w:ascii="Times New Roman" w:hAnsi="Times New Roman"/>
                <w:color w:val="000000"/>
                <w:sz w:val="18"/>
                <w:szCs w:val="18"/>
              </w:rPr>
            </w:pPr>
            <w:r w:rsidRPr="001C2A74">
              <w:rPr>
                <w:rFonts w:ascii="Times New Roman" w:hAnsi="Times New Roman"/>
                <w:color w:val="000000"/>
                <w:sz w:val="18"/>
                <w:szCs w:val="18"/>
              </w:rPr>
              <w:t>151.75</w:t>
            </w:r>
          </w:p>
        </w:tc>
        <w:tc>
          <w:tcPr>
            <w:tcW w:w="1060" w:type="dxa"/>
            <w:shd w:val="clear" w:color="auto" w:fill="auto"/>
            <w:noWrap/>
            <w:tcMar>
              <w:left w:w="57" w:type="dxa"/>
              <w:right w:w="57" w:type="dxa"/>
            </w:tcMar>
            <w:vAlign w:val="center"/>
          </w:tcPr>
          <w:p w:rsidR="00146138" w:rsidRPr="001C2A74" w:rsidRDefault="00146138" w:rsidP="00C10522">
            <w:pPr>
              <w:adjustRightInd w:val="0"/>
              <w:snapToGrid w:val="0"/>
              <w:spacing w:after="0" w:line="240" w:lineRule="auto"/>
              <w:ind w:rightChars="50" w:right="110" w:firstLine="0"/>
              <w:jc w:val="right"/>
              <w:rPr>
                <w:rFonts w:ascii="Times New Roman" w:hAnsi="Times New Roman"/>
                <w:color w:val="000000"/>
                <w:sz w:val="18"/>
                <w:szCs w:val="18"/>
              </w:rPr>
            </w:pPr>
            <w:r w:rsidRPr="001C2A74">
              <w:rPr>
                <w:rFonts w:ascii="Times New Roman" w:hAnsi="Times New Roman"/>
                <w:color w:val="000000"/>
                <w:sz w:val="18"/>
                <w:szCs w:val="18"/>
              </w:rPr>
              <w:t>-14.65</w:t>
            </w:r>
          </w:p>
        </w:tc>
      </w:tr>
      <w:tr w:rsidR="00146138" w:rsidRPr="00AF65B3" w:rsidTr="00C10522">
        <w:trPr>
          <w:trHeight w:hRule="exact" w:val="312"/>
          <w:jc w:val="center"/>
        </w:trPr>
        <w:tc>
          <w:tcPr>
            <w:tcW w:w="1682" w:type="dxa"/>
            <w:vMerge/>
            <w:noWrap/>
            <w:tcMar>
              <w:left w:w="57" w:type="dxa"/>
              <w:right w:w="57" w:type="dxa"/>
            </w:tcMar>
            <w:vAlign w:val="center"/>
          </w:tcPr>
          <w:p w:rsidR="00146138" w:rsidRPr="00AF65B3" w:rsidRDefault="00146138" w:rsidP="00C10522">
            <w:pPr>
              <w:keepNext/>
              <w:keepLines/>
              <w:snapToGrid w:val="0"/>
              <w:spacing w:after="0" w:line="240" w:lineRule="auto"/>
              <w:ind w:firstLine="0"/>
              <w:outlineLvl w:val="0"/>
              <w:rPr>
                <w:rFonts w:ascii="Times New Roman" w:hAnsi="Times New Roman"/>
                <w:sz w:val="18"/>
                <w:szCs w:val="18"/>
              </w:rPr>
            </w:pPr>
          </w:p>
        </w:tc>
        <w:tc>
          <w:tcPr>
            <w:tcW w:w="2151" w:type="dxa"/>
            <w:shd w:val="clear" w:color="auto" w:fill="auto"/>
            <w:noWrap/>
            <w:tcMar>
              <w:left w:w="57" w:type="dxa"/>
              <w:right w:w="57" w:type="dxa"/>
            </w:tcMar>
            <w:vAlign w:val="center"/>
          </w:tcPr>
          <w:p w:rsidR="00146138" w:rsidRPr="00AF65B3" w:rsidRDefault="00146138" w:rsidP="00C10522">
            <w:pPr>
              <w:snapToGrid w:val="0"/>
              <w:spacing w:after="0" w:line="240" w:lineRule="auto"/>
              <w:ind w:firstLine="0"/>
              <w:rPr>
                <w:rFonts w:ascii="Times New Roman" w:hAnsi="Times New Roman"/>
                <w:sz w:val="18"/>
                <w:szCs w:val="18"/>
              </w:rPr>
            </w:pPr>
            <w:r w:rsidRPr="00AF65B3">
              <w:rPr>
                <w:rFonts w:ascii="Times New Roman" w:hAnsi="宋体"/>
                <w:sz w:val="18"/>
                <w:szCs w:val="18"/>
              </w:rPr>
              <w:t>已获利息倍数</w:t>
            </w:r>
          </w:p>
        </w:tc>
        <w:tc>
          <w:tcPr>
            <w:tcW w:w="1004" w:type="dxa"/>
            <w:shd w:val="clear" w:color="auto" w:fill="auto"/>
            <w:noWrap/>
            <w:tcMar>
              <w:left w:w="57" w:type="dxa"/>
              <w:right w:w="57" w:type="dxa"/>
            </w:tcMar>
            <w:vAlign w:val="center"/>
          </w:tcPr>
          <w:p w:rsidR="00146138" w:rsidRPr="001C2A74" w:rsidRDefault="00146138" w:rsidP="00C10522">
            <w:pPr>
              <w:adjustRightInd w:val="0"/>
              <w:snapToGrid w:val="0"/>
              <w:spacing w:after="0" w:line="240" w:lineRule="auto"/>
              <w:ind w:rightChars="50" w:right="110" w:firstLine="0"/>
              <w:jc w:val="right"/>
              <w:rPr>
                <w:rFonts w:ascii="Times New Roman" w:hAnsi="Times New Roman"/>
                <w:color w:val="000000"/>
                <w:sz w:val="18"/>
                <w:szCs w:val="18"/>
              </w:rPr>
            </w:pPr>
            <w:r w:rsidRPr="001C2A74">
              <w:rPr>
                <w:rFonts w:ascii="Times New Roman" w:hAnsi="Times New Roman"/>
                <w:color w:val="000000"/>
                <w:sz w:val="18"/>
                <w:szCs w:val="18"/>
              </w:rPr>
              <w:t>4.60</w:t>
            </w:r>
          </w:p>
        </w:tc>
        <w:tc>
          <w:tcPr>
            <w:tcW w:w="1134" w:type="dxa"/>
            <w:shd w:val="clear" w:color="auto" w:fill="auto"/>
            <w:noWrap/>
            <w:tcMar>
              <w:left w:w="57" w:type="dxa"/>
              <w:right w:w="57" w:type="dxa"/>
            </w:tcMar>
            <w:vAlign w:val="center"/>
          </w:tcPr>
          <w:p w:rsidR="00146138" w:rsidRPr="001C2A74" w:rsidRDefault="00146138" w:rsidP="00C10522">
            <w:pPr>
              <w:adjustRightInd w:val="0"/>
              <w:snapToGrid w:val="0"/>
              <w:spacing w:after="0" w:line="240" w:lineRule="auto"/>
              <w:ind w:rightChars="50" w:right="110" w:firstLine="0"/>
              <w:jc w:val="right"/>
              <w:rPr>
                <w:rFonts w:ascii="Times New Roman" w:hAnsi="Times New Roman"/>
                <w:color w:val="000000"/>
                <w:sz w:val="18"/>
                <w:szCs w:val="18"/>
              </w:rPr>
            </w:pPr>
            <w:r w:rsidRPr="001C2A74">
              <w:rPr>
                <w:rFonts w:ascii="Times New Roman" w:hAnsi="Times New Roman"/>
                <w:color w:val="000000"/>
                <w:sz w:val="18"/>
                <w:szCs w:val="18"/>
              </w:rPr>
              <w:t>3.62</w:t>
            </w:r>
          </w:p>
        </w:tc>
        <w:tc>
          <w:tcPr>
            <w:tcW w:w="1060" w:type="dxa"/>
            <w:shd w:val="clear" w:color="auto" w:fill="auto"/>
            <w:noWrap/>
            <w:tcMar>
              <w:left w:w="57" w:type="dxa"/>
              <w:right w:w="57" w:type="dxa"/>
            </w:tcMar>
            <w:vAlign w:val="center"/>
          </w:tcPr>
          <w:p w:rsidR="00146138" w:rsidRPr="001C2A74" w:rsidRDefault="00146138" w:rsidP="00C10522">
            <w:pPr>
              <w:adjustRightInd w:val="0"/>
              <w:snapToGrid w:val="0"/>
              <w:spacing w:after="0" w:line="240" w:lineRule="auto"/>
              <w:ind w:rightChars="50" w:right="110" w:firstLine="0"/>
              <w:jc w:val="right"/>
              <w:rPr>
                <w:rFonts w:ascii="Times New Roman" w:hAnsi="Times New Roman"/>
                <w:color w:val="000000"/>
                <w:sz w:val="18"/>
                <w:szCs w:val="18"/>
              </w:rPr>
            </w:pPr>
            <w:r w:rsidRPr="001C2A74">
              <w:rPr>
                <w:rFonts w:ascii="Times New Roman" w:hAnsi="Times New Roman"/>
                <w:color w:val="000000"/>
                <w:sz w:val="18"/>
                <w:szCs w:val="18"/>
              </w:rPr>
              <w:t>0.98</w:t>
            </w:r>
          </w:p>
        </w:tc>
      </w:tr>
      <w:tr w:rsidR="00146138" w:rsidRPr="00AF65B3" w:rsidTr="00C10522">
        <w:trPr>
          <w:trHeight w:hRule="exact" w:val="312"/>
          <w:jc w:val="center"/>
        </w:trPr>
        <w:tc>
          <w:tcPr>
            <w:tcW w:w="1682" w:type="dxa"/>
            <w:vMerge w:val="restart"/>
            <w:shd w:val="clear" w:color="auto" w:fill="auto"/>
            <w:noWrap/>
            <w:tcMar>
              <w:left w:w="57" w:type="dxa"/>
              <w:right w:w="57" w:type="dxa"/>
            </w:tcMar>
            <w:vAlign w:val="center"/>
          </w:tcPr>
          <w:p w:rsidR="00146138" w:rsidRPr="00AF65B3" w:rsidRDefault="00146138" w:rsidP="00C10522">
            <w:pPr>
              <w:widowControl w:val="0"/>
              <w:snapToGrid w:val="0"/>
              <w:spacing w:after="0" w:line="240" w:lineRule="auto"/>
              <w:ind w:firstLine="0"/>
              <w:rPr>
                <w:rFonts w:ascii="Times New Roman" w:hAnsi="Times New Roman"/>
                <w:sz w:val="18"/>
                <w:szCs w:val="18"/>
              </w:rPr>
            </w:pPr>
            <w:r w:rsidRPr="00AF65B3">
              <w:rPr>
                <w:rFonts w:ascii="Times New Roman" w:hAnsi="Times New Roman"/>
                <w:sz w:val="18"/>
                <w:szCs w:val="18"/>
              </w:rPr>
              <w:t>营运能力指标</w:t>
            </w:r>
          </w:p>
        </w:tc>
        <w:tc>
          <w:tcPr>
            <w:tcW w:w="2151" w:type="dxa"/>
            <w:shd w:val="clear" w:color="auto" w:fill="auto"/>
            <w:noWrap/>
            <w:tcMar>
              <w:left w:w="57" w:type="dxa"/>
              <w:right w:w="57" w:type="dxa"/>
            </w:tcMar>
            <w:vAlign w:val="center"/>
          </w:tcPr>
          <w:p w:rsidR="00146138" w:rsidRPr="00AF65B3" w:rsidRDefault="00146138" w:rsidP="00C10522">
            <w:pPr>
              <w:widowControl w:val="0"/>
              <w:snapToGrid w:val="0"/>
              <w:spacing w:after="0" w:line="240" w:lineRule="auto"/>
              <w:ind w:firstLine="0"/>
              <w:rPr>
                <w:rFonts w:ascii="Times New Roman" w:hAnsi="Times New Roman"/>
                <w:sz w:val="18"/>
                <w:szCs w:val="18"/>
              </w:rPr>
            </w:pPr>
            <w:r w:rsidRPr="00AF65B3">
              <w:rPr>
                <w:rFonts w:ascii="Times New Roman" w:hAnsi="宋体"/>
                <w:sz w:val="18"/>
                <w:szCs w:val="18"/>
              </w:rPr>
              <w:t>应收帐款周转率（次）</w:t>
            </w:r>
          </w:p>
        </w:tc>
        <w:tc>
          <w:tcPr>
            <w:tcW w:w="1004" w:type="dxa"/>
            <w:shd w:val="clear" w:color="auto" w:fill="auto"/>
            <w:noWrap/>
            <w:tcMar>
              <w:left w:w="57" w:type="dxa"/>
              <w:right w:w="57" w:type="dxa"/>
            </w:tcMar>
            <w:vAlign w:val="center"/>
          </w:tcPr>
          <w:p w:rsidR="00146138" w:rsidRPr="001C2A74" w:rsidRDefault="00146138" w:rsidP="00C10522">
            <w:pPr>
              <w:widowControl w:val="0"/>
              <w:adjustRightInd w:val="0"/>
              <w:snapToGrid w:val="0"/>
              <w:spacing w:after="0" w:line="240" w:lineRule="auto"/>
              <w:ind w:rightChars="50" w:right="110" w:firstLine="0"/>
              <w:jc w:val="right"/>
              <w:rPr>
                <w:rFonts w:ascii="Times New Roman" w:hAnsi="Times New Roman"/>
                <w:color w:val="000000"/>
                <w:sz w:val="18"/>
                <w:szCs w:val="18"/>
              </w:rPr>
            </w:pPr>
            <w:r w:rsidRPr="001C2A74">
              <w:rPr>
                <w:rFonts w:ascii="Times New Roman" w:hAnsi="Times New Roman"/>
                <w:color w:val="000000"/>
                <w:sz w:val="18"/>
                <w:szCs w:val="18"/>
              </w:rPr>
              <w:t>16.48</w:t>
            </w:r>
          </w:p>
        </w:tc>
        <w:tc>
          <w:tcPr>
            <w:tcW w:w="1134" w:type="dxa"/>
            <w:shd w:val="clear" w:color="auto" w:fill="auto"/>
            <w:noWrap/>
            <w:tcMar>
              <w:left w:w="57" w:type="dxa"/>
              <w:right w:w="57" w:type="dxa"/>
            </w:tcMar>
            <w:vAlign w:val="center"/>
          </w:tcPr>
          <w:p w:rsidR="00146138" w:rsidRPr="001C2A74" w:rsidRDefault="00146138" w:rsidP="00C10522">
            <w:pPr>
              <w:widowControl w:val="0"/>
              <w:adjustRightInd w:val="0"/>
              <w:snapToGrid w:val="0"/>
              <w:spacing w:after="0" w:line="240" w:lineRule="auto"/>
              <w:ind w:rightChars="50" w:right="110" w:firstLine="0"/>
              <w:jc w:val="right"/>
              <w:rPr>
                <w:rFonts w:ascii="Times New Roman" w:hAnsi="Times New Roman"/>
                <w:color w:val="000000"/>
                <w:sz w:val="18"/>
                <w:szCs w:val="18"/>
              </w:rPr>
            </w:pPr>
            <w:r w:rsidRPr="001C2A74">
              <w:rPr>
                <w:rFonts w:ascii="Times New Roman" w:hAnsi="Times New Roman"/>
                <w:color w:val="000000"/>
                <w:sz w:val="18"/>
                <w:szCs w:val="18"/>
              </w:rPr>
              <w:t>16.48</w:t>
            </w:r>
          </w:p>
        </w:tc>
        <w:tc>
          <w:tcPr>
            <w:tcW w:w="1060" w:type="dxa"/>
            <w:shd w:val="clear" w:color="auto" w:fill="auto"/>
            <w:noWrap/>
            <w:tcMar>
              <w:left w:w="57" w:type="dxa"/>
              <w:right w:w="57" w:type="dxa"/>
            </w:tcMar>
            <w:vAlign w:val="center"/>
          </w:tcPr>
          <w:p w:rsidR="00146138" w:rsidRPr="001C2A74" w:rsidRDefault="00146138" w:rsidP="00C10522">
            <w:pPr>
              <w:widowControl w:val="0"/>
              <w:adjustRightInd w:val="0"/>
              <w:snapToGrid w:val="0"/>
              <w:spacing w:after="0" w:line="240" w:lineRule="auto"/>
              <w:ind w:rightChars="50" w:right="110" w:firstLine="0"/>
              <w:jc w:val="right"/>
              <w:rPr>
                <w:rFonts w:ascii="Times New Roman" w:hAnsi="Times New Roman"/>
                <w:color w:val="000000"/>
                <w:sz w:val="18"/>
                <w:szCs w:val="18"/>
              </w:rPr>
            </w:pPr>
            <w:r w:rsidRPr="001C2A74">
              <w:rPr>
                <w:rFonts w:ascii="Times New Roman" w:hAnsi="Times New Roman"/>
                <w:color w:val="000000"/>
                <w:sz w:val="18"/>
                <w:szCs w:val="18"/>
              </w:rPr>
              <w:t>0</w:t>
            </w:r>
          </w:p>
        </w:tc>
      </w:tr>
      <w:tr w:rsidR="00146138" w:rsidRPr="00AF65B3" w:rsidTr="00C10522">
        <w:trPr>
          <w:trHeight w:hRule="exact" w:val="312"/>
          <w:jc w:val="center"/>
        </w:trPr>
        <w:tc>
          <w:tcPr>
            <w:tcW w:w="1682" w:type="dxa"/>
            <w:vMerge/>
            <w:noWrap/>
            <w:tcMar>
              <w:left w:w="57" w:type="dxa"/>
              <w:right w:w="57" w:type="dxa"/>
            </w:tcMar>
            <w:vAlign w:val="center"/>
          </w:tcPr>
          <w:p w:rsidR="00146138" w:rsidRPr="00AF65B3" w:rsidRDefault="00146138" w:rsidP="00C10522">
            <w:pPr>
              <w:keepNext/>
              <w:widowControl w:val="0"/>
              <w:snapToGrid w:val="0"/>
              <w:spacing w:after="0" w:line="240" w:lineRule="auto"/>
              <w:ind w:firstLine="0"/>
              <w:outlineLvl w:val="0"/>
              <w:rPr>
                <w:rFonts w:ascii="Times New Roman" w:hAnsi="Times New Roman"/>
                <w:sz w:val="18"/>
                <w:szCs w:val="18"/>
              </w:rPr>
            </w:pPr>
          </w:p>
        </w:tc>
        <w:tc>
          <w:tcPr>
            <w:tcW w:w="2151" w:type="dxa"/>
            <w:shd w:val="clear" w:color="auto" w:fill="auto"/>
            <w:noWrap/>
            <w:tcMar>
              <w:left w:w="57" w:type="dxa"/>
              <w:right w:w="57" w:type="dxa"/>
            </w:tcMar>
            <w:vAlign w:val="center"/>
          </w:tcPr>
          <w:p w:rsidR="00146138" w:rsidRPr="00AF65B3" w:rsidRDefault="00146138" w:rsidP="00C10522">
            <w:pPr>
              <w:widowControl w:val="0"/>
              <w:snapToGrid w:val="0"/>
              <w:spacing w:after="0" w:line="240" w:lineRule="auto"/>
              <w:ind w:firstLine="0"/>
              <w:rPr>
                <w:rFonts w:ascii="Times New Roman" w:hAnsi="Times New Roman"/>
                <w:sz w:val="18"/>
                <w:szCs w:val="18"/>
              </w:rPr>
            </w:pPr>
            <w:r w:rsidRPr="00AF65B3">
              <w:rPr>
                <w:rFonts w:ascii="Times New Roman" w:hAnsi="宋体"/>
                <w:sz w:val="18"/>
                <w:szCs w:val="18"/>
              </w:rPr>
              <w:t>产成品周转率（次）</w:t>
            </w:r>
          </w:p>
        </w:tc>
        <w:tc>
          <w:tcPr>
            <w:tcW w:w="1004" w:type="dxa"/>
            <w:shd w:val="clear" w:color="auto" w:fill="auto"/>
            <w:noWrap/>
            <w:tcMar>
              <w:left w:w="57" w:type="dxa"/>
              <w:right w:w="57" w:type="dxa"/>
            </w:tcMar>
            <w:vAlign w:val="center"/>
          </w:tcPr>
          <w:p w:rsidR="00146138" w:rsidRPr="001C2A74" w:rsidRDefault="00146138" w:rsidP="00C10522">
            <w:pPr>
              <w:widowControl w:val="0"/>
              <w:adjustRightInd w:val="0"/>
              <w:snapToGrid w:val="0"/>
              <w:spacing w:after="0" w:line="240" w:lineRule="auto"/>
              <w:ind w:rightChars="50" w:right="110" w:firstLine="0"/>
              <w:jc w:val="right"/>
              <w:rPr>
                <w:rFonts w:ascii="Times New Roman" w:hAnsi="Times New Roman"/>
                <w:color w:val="000000"/>
                <w:sz w:val="18"/>
                <w:szCs w:val="18"/>
              </w:rPr>
            </w:pPr>
            <w:r w:rsidRPr="001C2A74">
              <w:rPr>
                <w:rFonts w:ascii="Times New Roman" w:hAnsi="Times New Roman"/>
                <w:color w:val="000000"/>
                <w:sz w:val="18"/>
                <w:szCs w:val="18"/>
              </w:rPr>
              <w:t>21.03</w:t>
            </w:r>
          </w:p>
        </w:tc>
        <w:tc>
          <w:tcPr>
            <w:tcW w:w="1134" w:type="dxa"/>
            <w:shd w:val="clear" w:color="auto" w:fill="auto"/>
            <w:noWrap/>
            <w:tcMar>
              <w:left w:w="57" w:type="dxa"/>
              <w:right w:w="57" w:type="dxa"/>
            </w:tcMar>
            <w:vAlign w:val="center"/>
          </w:tcPr>
          <w:p w:rsidR="00146138" w:rsidRPr="001C2A74" w:rsidRDefault="00146138" w:rsidP="00C10522">
            <w:pPr>
              <w:widowControl w:val="0"/>
              <w:adjustRightInd w:val="0"/>
              <w:snapToGrid w:val="0"/>
              <w:spacing w:after="0" w:line="240" w:lineRule="auto"/>
              <w:ind w:rightChars="50" w:right="110" w:firstLine="0"/>
              <w:jc w:val="right"/>
              <w:rPr>
                <w:rFonts w:ascii="Times New Roman" w:hAnsi="Times New Roman"/>
                <w:color w:val="000000"/>
                <w:sz w:val="18"/>
                <w:szCs w:val="18"/>
              </w:rPr>
            </w:pPr>
            <w:r w:rsidRPr="001C2A74">
              <w:rPr>
                <w:rFonts w:ascii="Times New Roman" w:hAnsi="Times New Roman"/>
                <w:color w:val="000000"/>
                <w:sz w:val="18"/>
                <w:szCs w:val="18"/>
              </w:rPr>
              <w:t>17.51</w:t>
            </w:r>
          </w:p>
        </w:tc>
        <w:tc>
          <w:tcPr>
            <w:tcW w:w="1060" w:type="dxa"/>
            <w:shd w:val="clear" w:color="auto" w:fill="auto"/>
            <w:noWrap/>
            <w:tcMar>
              <w:left w:w="57" w:type="dxa"/>
              <w:right w:w="57" w:type="dxa"/>
            </w:tcMar>
            <w:vAlign w:val="center"/>
          </w:tcPr>
          <w:p w:rsidR="00146138" w:rsidRPr="001C2A74" w:rsidRDefault="00146138" w:rsidP="00C10522">
            <w:pPr>
              <w:widowControl w:val="0"/>
              <w:adjustRightInd w:val="0"/>
              <w:snapToGrid w:val="0"/>
              <w:spacing w:after="0" w:line="240" w:lineRule="auto"/>
              <w:ind w:rightChars="50" w:right="110" w:firstLine="0"/>
              <w:jc w:val="right"/>
              <w:rPr>
                <w:rFonts w:ascii="Times New Roman" w:hAnsi="Times New Roman"/>
                <w:color w:val="000000"/>
                <w:sz w:val="18"/>
                <w:szCs w:val="18"/>
              </w:rPr>
            </w:pPr>
            <w:r w:rsidRPr="001C2A74">
              <w:rPr>
                <w:rFonts w:ascii="Times New Roman" w:hAnsi="Times New Roman"/>
                <w:color w:val="000000"/>
                <w:sz w:val="18"/>
                <w:szCs w:val="18"/>
              </w:rPr>
              <w:t>3.51</w:t>
            </w:r>
          </w:p>
        </w:tc>
      </w:tr>
      <w:tr w:rsidR="00146138" w:rsidRPr="00AF65B3" w:rsidTr="00C10522">
        <w:trPr>
          <w:trHeight w:hRule="exact" w:val="312"/>
          <w:jc w:val="center"/>
        </w:trPr>
        <w:tc>
          <w:tcPr>
            <w:tcW w:w="1682" w:type="dxa"/>
            <w:vMerge/>
            <w:noWrap/>
            <w:tcMar>
              <w:left w:w="57" w:type="dxa"/>
              <w:right w:w="57" w:type="dxa"/>
            </w:tcMar>
            <w:vAlign w:val="center"/>
          </w:tcPr>
          <w:p w:rsidR="00146138" w:rsidRPr="00AF65B3" w:rsidRDefault="00146138" w:rsidP="00C10522">
            <w:pPr>
              <w:keepNext/>
              <w:widowControl w:val="0"/>
              <w:snapToGrid w:val="0"/>
              <w:spacing w:after="0" w:line="240" w:lineRule="auto"/>
              <w:ind w:firstLine="0"/>
              <w:outlineLvl w:val="0"/>
              <w:rPr>
                <w:rFonts w:ascii="Times New Roman" w:hAnsi="Times New Roman"/>
                <w:sz w:val="18"/>
                <w:szCs w:val="18"/>
              </w:rPr>
            </w:pPr>
          </w:p>
        </w:tc>
        <w:tc>
          <w:tcPr>
            <w:tcW w:w="2151" w:type="dxa"/>
            <w:shd w:val="clear" w:color="auto" w:fill="auto"/>
            <w:noWrap/>
            <w:tcMar>
              <w:left w:w="57" w:type="dxa"/>
              <w:right w:w="57" w:type="dxa"/>
            </w:tcMar>
            <w:vAlign w:val="center"/>
          </w:tcPr>
          <w:p w:rsidR="00146138" w:rsidRPr="00AF65B3" w:rsidRDefault="00146138" w:rsidP="00C10522">
            <w:pPr>
              <w:widowControl w:val="0"/>
              <w:snapToGrid w:val="0"/>
              <w:spacing w:after="0" w:line="240" w:lineRule="auto"/>
              <w:ind w:firstLine="0"/>
              <w:rPr>
                <w:rFonts w:ascii="Times New Roman" w:hAnsi="Times New Roman"/>
                <w:sz w:val="18"/>
                <w:szCs w:val="18"/>
              </w:rPr>
            </w:pPr>
            <w:r w:rsidRPr="00AF65B3">
              <w:rPr>
                <w:rFonts w:ascii="Times New Roman" w:hAnsi="宋体"/>
                <w:sz w:val="18"/>
                <w:szCs w:val="18"/>
              </w:rPr>
              <w:t>流动资产周转率（次）</w:t>
            </w:r>
          </w:p>
        </w:tc>
        <w:tc>
          <w:tcPr>
            <w:tcW w:w="1004" w:type="dxa"/>
            <w:shd w:val="clear" w:color="auto" w:fill="auto"/>
            <w:noWrap/>
            <w:tcMar>
              <w:left w:w="57" w:type="dxa"/>
              <w:right w:w="57" w:type="dxa"/>
            </w:tcMar>
            <w:vAlign w:val="center"/>
          </w:tcPr>
          <w:p w:rsidR="00146138" w:rsidRPr="001C2A74" w:rsidRDefault="00146138" w:rsidP="00C10522">
            <w:pPr>
              <w:widowControl w:val="0"/>
              <w:adjustRightInd w:val="0"/>
              <w:snapToGrid w:val="0"/>
              <w:spacing w:after="0" w:line="240" w:lineRule="auto"/>
              <w:ind w:rightChars="50" w:right="110" w:firstLine="0"/>
              <w:jc w:val="right"/>
              <w:rPr>
                <w:rFonts w:ascii="Times New Roman" w:hAnsi="Times New Roman"/>
                <w:color w:val="000000"/>
                <w:sz w:val="18"/>
                <w:szCs w:val="18"/>
              </w:rPr>
            </w:pPr>
            <w:r w:rsidRPr="001C2A74">
              <w:rPr>
                <w:rFonts w:ascii="Times New Roman" w:hAnsi="Times New Roman"/>
                <w:color w:val="000000"/>
                <w:sz w:val="18"/>
                <w:szCs w:val="18"/>
              </w:rPr>
              <w:t>2.06</w:t>
            </w:r>
          </w:p>
        </w:tc>
        <w:tc>
          <w:tcPr>
            <w:tcW w:w="1134" w:type="dxa"/>
            <w:shd w:val="clear" w:color="auto" w:fill="auto"/>
            <w:noWrap/>
            <w:tcMar>
              <w:left w:w="57" w:type="dxa"/>
              <w:right w:w="57" w:type="dxa"/>
            </w:tcMar>
            <w:vAlign w:val="center"/>
          </w:tcPr>
          <w:p w:rsidR="00146138" w:rsidRPr="001C2A74" w:rsidRDefault="00146138" w:rsidP="00C10522">
            <w:pPr>
              <w:widowControl w:val="0"/>
              <w:adjustRightInd w:val="0"/>
              <w:snapToGrid w:val="0"/>
              <w:spacing w:after="0" w:line="240" w:lineRule="auto"/>
              <w:ind w:rightChars="50" w:right="110" w:firstLine="0"/>
              <w:jc w:val="right"/>
              <w:rPr>
                <w:rFonts w:ascii="Times New Roman" w:hAnsi="Times New Roman"/>
                <w:color w:val="000000"/>
                <w:sz w:val="18"/>
                <w:szCs w:val="18"/>
              </w:rPr>
            </w:pPr>
            <w:r w:rsidRPr="001C2A74">
              <w:rPr>
                <w:rFonts w:ascii="Times New Roman" w:hAnsi="Times New Roman"/>
                <w:color w:val="000000"/>
                <w:sz w:val="18"/>
                <w:szCs w:val="18"/>
              </w:rPr>
              <w:t>2.20</w:t>
            </w:r>
          </w:p>
        </w:tc>
        <w:tc>
          <w:tcPr>
            <w:tcW w:w="1060" w:type="dxa"/>
            <w:shd w:val="clear" w:color="auto" w:fill="auto"/>
            <w:noWrap/>
            <w:tcMar>
              <w:left w:w="57" w:type="dxa"/>
              <w:right w:w="57" w:type="dxa"/>
            </w:tcMar>
            <w:vAlign w:val="center"/>
          </w:tcPr>
          <w:p w:rsidR="00146138" w:rsidRPr="001C2A74" w:rsidRDefault="00146138" w:rsidP="00C10522">
            <w:pPr>
              <w:widowControl w:val="0"/>
              <w:adjustRightInd w:val="0"/>
              <w:snapToGrid w:val="0"/>
              <w:spacing w:after="0" w:line="240" w:lineRule="auto"/>
              <w:ind w:rightChars="50" w:right="110" w:firstLine="0"/>
              <w:jc w:val="right"/>
              <w:rPr>
                <w:rFonts w:ascii="Times New Roman" w:hAnsi="Times New Roman"/>
                <w:color w:val="000000"/>
                <w:sz w:val="18"/>
                <w:szCs w:val="18"/>
              </w:rPr>
            </w:pPr>
            <w:r w:rsidRPr="001C2A74">
              <w:rPr>
                <w:rFonts w:ascii="Times New Roman" w:hAnsi="Times New Roman"/>
                <w:color w:val="000000"/>
                <w:sz w:val="18"/>
                <w:szCs w:val="18"/>
              </w:rPr>
              <w:t>-0.14</w:t>
            </w:r>
          </w:p>
        </w:tc>
      </w:tr>
      <w:tr w:rsidR="00146138" w:rsidRPr="00AF65B3" w:rsidTr="00C10522">
        <w:trPr>
          <w:trHeight w:hRule="exact" w:val="312"/>
          <w:jc w:val="center"/>
        </w:trPr>
        <w:tc>
          <w:tcPr>
            <w:tcW w:w="1682" w:type="dxa"/>
            <w:vMerge/>
            <w:noWrap/>
            <w:tcMar>
              <w:left w:w="57" w:type="dxa"/>
              <w:right w:w="57" w:type="dxa"/>
            </w:tcMar>
            <w:vAlign w:val="center"/>
          </w:tcPr>
          <w:p w:rsidR="00146138" w:rsidRPr="00AF65B3" w:rsidRDefault="00146138" w:rsidP="00C10522">
            <w:pPr>
              <w:keepNext/>
              <w:widowControl w:val="0"/>
              <w:snapToGrid w:val="0"/>
              <w:spacing w:after="0" w:line="240" w:lineRule="auto"/>
              <w:ind w:firstLine="0"/>
              <w:outlineLvl w:val="0"/>
              <w:rPr>
                <w:rFonts w:ascii="Times New Roman" w:hAnsi="Times New Roman"/>
                <w:sz w:val="18"/>
                <w:szCs w:val="18"/>
              </w:rPr>
            </w:pPr>
          </w:p>
        </w:tc>
        <w:tc>
          <w:tcPr>
            <w:tcW w:w="2151" w:type="dxa"/>
            <w:shd w:val="clear" w:color="auto" w:fill="auto"/>
            <w:noWrap/>
            <w:tcMar>
              <w:left w:w="57" w:type="dxa"/>
              <w:right w:w="57" w:type="dxa"/>
            </w:tcMar>
            <w:vAlign w:val="center"/>
          </w:tcPr>
          <w:p w:rsidR="00146138" w:rsidRPr="00AF65B3" w:rsidRDefault="00146138" w:rsidP="00C10522">
            <w:pPr>
              <w:widowControl w:val="0"/>
              <w:snapToGrid w:val="0"/>
              <w:spacing w:after="0" w:line="240" w:lineRule="auto"/>
              <w:ind w:firstLine="0"/>
              <w:rPr>
                <w:rFonts w:ascii="Times New Roman" w:hAnsi="Times New Roman"/>
                <w:sz w:val="18"/>
                <w:szCs w:val="18"/>
              </w:rPr>
            </w:pPr>
            <w:r w:rsidRPr="00AF65B3">
              <w:rPr>
                <w:rFonts w:ascii="Times New Roman" w:hAnsi="宋体"/>
                <w:sz w:val="18"/>
                <w:szCs w:val="18"/>
              </w:rPr>
              <w:t>流动资产构成比率（</w:t>
            </w:r>
            <w:r w:rsidRPr="00AF65B3">
              <w:rPr>
                <w:rFonts w:ascii="Times New Roman" w:hAnsi="Times New Roman"/>
                <w:sz w:val="18"/>
                <w:szCs w:val="18"/>
              </w:rPr>
              <w:t>%</w:t>
            </w:r>
            <w:r w:rsidRPr="00AF65B3">
              <w:rPr>
                <w:rFonts w:ascii="Times New Roman" w:hAnsi="宋体"/>
                <w:sz w:val="18"/>
                <w:szCs w:val="18"/>
              </w:rPr>
              <w:t>）</w:t>
            </w:r>
          </w:p>
        </w:tc>
        <w:tc>
          <w:tcPr>
            <w:tcW w:w="1004" w:type="dxa"/>
            <w:shd w:val="clear" w:color="auto" w:fill="auto"/>
            <w:noWrap/>
            <w:tcMar>
              <w:left w:w="57" w:type="dxa"/>
              <w:right w:w="57" w:type="dxa"/>
            </w:tcMar>
            <w:vAlign w:val="center"/>
          </w:tcPr>
          <w:p w:rsidR="00146138" w:rsidRPr="001C2A74" w:rsidRDefault="00146138" w:rsidP="00C10522">
            <w:pPr>
              <w:widowControl w:val="0"/>
              <w:adjustRightInd w:val="0"/>
              <w:snapToGrid w:val="0"/>
              <w:spacing w:after="0" w:line="240" w:lineRule="auto"/>
              <w:ind w:rightChars="50" w:right="110" w:firstLine="0"/>
              <w:jc w:val="right"/>
              <w:rPr>
                <w:rFonts w:ascii="Times New Roman" w:hAnsi="Times New Roman"/>
                <w:color w:val="000000"/>
                <w:sz w:val="18"/>
                <w:szCs w:val="18"/>
              </w:rPr>
            </w:pPr>
            <w:r w:rsidRPr="001C2A74">
              <w:rPr>
                <w:rFonts w:ascii="Times New Roman" w:hAnsi="Times New Roman"/>
                <w:color w:val="000000"/>
                <w:sz w:val="18"/>
                <w:szCs w:val="18"/>
              </w:rPr>
              <w:t>46.58</w:t>
            </w:r>
          </w:p>
        </w:tc>
        <w:tc>
          <w:tcPr>
            <w:tcW w:w="1134" w:type="dxa"/>
            <w:shd w:val="clear" w:color="auto" w:fill="auto"/>
            <w:noWrap/>
            <w:tcMar>
              <w:left w:w="57" w:type="dxa"/>
              <w:right w:w="57" w:type="dxa"/>
            </w:tcMar>
            <w:vAlign w:val="center"/>
          </w:tcPr>
          <w:p w:rsidR="00146138" w:rsidRPr="001C2A74" w:rsidRDefault="00146138" w:rsidP="00C10522">
            <w:pPr>
              <w:widowControl w:val="0"/>
              <w:adjustRightInd w:val="0"/>
              <w:snapToGrid w:val="0"/>
              <w:spacing w:after="0" w:line="240" w:lineRule="auto"/>
              <w:ind w:rightChars="50" w:right="110" w:firstLine="0"/>
              <w:jc w:val="right"/>
              <w:rPr>
                <w:rFonts w:ascii="Times New Roman" w:hAnsi="Times New Roman"/>
                <w:color w:val="000000"/>
                <w:sz w:val="18"/>
                <w:szCs w:val="18"/>
              </w:rPr>
            </w:pPr>
            <w:r w:rsidRPr="001C2A74">
              <w:rPr>
                <w:rFonts w:ascii="Times New Roman" w:hAnsi="Times New Roman"/>
                <w:color w:val="000000"/>
                <w:sz w:val="18"/>
                <w:szCs w:val="18"/>
              </w:rPr>
              <w:t>42.09</w:t>
            </w:r>
          </w:p>
        </w:tc>
        <w:tc>
          <w:tcPr>
            <w:tcW w:w="1060" w:type="dxa"/>
            <w:shd w:val="clear" w:color="auto" w:fill="auto"/>
            <w:noWrap/>
            <w:tcMar>
              <w:left w:w="57" w:type="dxa"/>
              <w:right w:w="57" w:type="dxa"/>
            </w:tcMar>
            <w:vAlign w:val="center"/>
          </w:tcPr>
          <w:p w:rsidR="00146138" w:rsidRPr="001C2A74" w:rsidRDefault="00146138" w:rsidP="00C10522">
            <w:pPr>
              <w:widowControl w:val="0"/>
              <w:adjustRightInd w:val="0"/>
              <w:snapToGrid w:val="0"/>
              <w:spacing w:after="0" w:line="240" w:lineRule="auto"/>
              <w:ind w:rightChars="50" w:right="110" w:firstLine="0"/>
              <w:jc w:val="right"/>
              <w:rPr>
                <w:rFonts w:ascii="Times New Roman" w:hAnsi="Times New Roman"/>
                <w:color w:val="000000"/>
                <w:sz w:val="18"/>
                <w:szCs w:val="18"/>
              </w:rPr>
            </w:pPr>
            <w:r w:rsidRPr="001C2A74">
              <w:rPr>
                <w:rFonts w:ascii="Times New Roman" w:hAnsi="Times New Roman"/>
                <w:color w:val="000000"/>
                <w:sz w:val="18"/>
                <w:szCs w:val="18"/>
              </w:rPr>
              <w:t>4.49</w:t>
            </w:r>
          </w:p>
        </w:tc>
      </w:tr>
      <w:tr w:rsidR="00146138" w:rsidRPr="00AF65B3" w:rsidTr="00C10522">
        <w:trPr>
          <w:trHeight w:hRule="exact" w:val="312"/>
          <w:jc w:val="center"/>
        </w:trPr>
        <w:tc>
          <w:tcPr>
            <w:tcW w:w="1682" w:type="dxa"/>
            <w:vMerge/>
            <w:noWrap/>
            <w:tcMar>
              <w:left w:w="57" w:type="dxa"/>
              <w:right w:w="57" w:type="dxa"/>
            </w:tcMar>
            <w:vAlign w:val="center"/>
          </w:tcPr>
          <w:p w:rsidR="00146138" w:rsidRPr="00AF65B3" w:rsidRDefault="00146138" w:rsidP="00C10522">
            <w:pPr>
              <w:keepNext/>
              <w:widowControl w:val="0"/>
              <w:snapToGrid w:val="0"/>
              <w:spacing w:after="0" w:line="240" w:lineRule="auto"/>
              <w:ind w:firstLine="0"/>
              <w:outlineLvl w:val="0"/>
              <w:rPr>
                <w:rFonts w:ascii="Times New Roman" w:hAnsi="Times New Roman"/>
                <w:sz w:val="18"/>
                <w:szCs w:val="18"/>
              </w:rPr>
            </w:pPr>
          </w:p>
        </w:tc>
        <w:tc>
          <w:tcPr>
            <w:tcW w:w="2151" w:type="dxa"/>
            <w:shd w:val="clear" w:color="auto" w:fill="auto"/>
            <w:noWrap/>
            <w:tcMar>
              <w:left w:w="57" w:type="dxa"/>
              <w:right w:w="57" w:type="dxa"/>
            </w:tcMar>
            <w:vAlign w:val="center"/>
          </w:tcPr>
          <w:p w:rsidR="00146138" w:rsidRPr="00AF65B3" w:rsidRDefault="00146138" w:rsidP="00C10522">
            <w:pPr>
              <w:widowControl w:val="0"/>
              <w:snapToGrid w:val="0"/>
              <w:spacing w:after="0" w:line="240" w:lineRule="auto"/>
              <w:ind w:firstLine="0"/>
              <w:rPr>
                <w:rFonts w:ascii="Times New Roman" w:hAnsi="Times New Roman"/>
                <w:sz w:val="18"/>
                <w:szCs w:val="18"/>
              </w:rPr>
            </w:pPr>
            <w:r w:rsidRPr="00AF65B3">
              <w:rPr>
                <w:rFonts w:ascii="Times New Roman" w:hAnsi="宋体"/>
                <w:sz w:val="18"/>
                <w:szCs w:val="18"/>
              </w:rPr>
              <w:t>总资产周转率（次）</w:t>
            </w:r>
          </w:p>
        </w:tc>
        <w:tc>
          <w:tcPr>
            <w:tcW w:w="1004" w:type="dxa"/>
            <w:shd w:val="clear" w:color="auto" w:fill="auto"/>
            <w:noWrap/>
            <w:tcMar>
              <w:left w:w="57" w:type="dxa"/>
              <w:right w:w="57" w:type="dxa"/>
            </w:tcMar>
            <w:vAlign w:val="center"/>
          </w:tcPr>
          <w:p w:rsidR="00146138" w:rsidRPr="001C2A74" w:rsidRDefault="00146138" w:rsidP="00C10522">
            <w:pPr>
              <w:widowControl w:val="0"/>
              <w:adjustRightInd w:val="0"/>
              <w:snapToGrid w:val="0"/>
              <w:spacing w:after="0" w:line="240" w:lineRule="auto"/>
              <w:ind w:rightChars="50" w:right="110" w:firstLine="0"/>
              <w:jc w:val="right"/>
              <w:rPr>
                <w:rFonts w:ascii="Times New Roman" w:hAnsi="Times New Roman"/>
                <w:color w:val="000000"/>
                <w:sz w:val="18"/>
                <w:szCs w:val="18"/>
              </w:rPr>
            </w:pPr>
            <w:r w:rsidRPr="001C2A74">
              <w:rPr>
                <w:rFonts w:ascii="Times New Roman" w:hAnsi="Times New Roman"/>
                <w:color w:val="000000"/>
                <w:sz w:val="18"/>
                <w:szCs w:val="18"/>
              </w:rPr>
              <w:t>0.96</w:t>
            </w:r>
          </w:p>
        </w:tc>
        <w:tc>
          <w:tcPr>
            <w:tcW w:w="1134" w:type="dxa"/>
            <w:shd w:val="clear" w:color="auto" w:fill="auto"/>
            <w:noWrap/>
            <w:tcMar>
              <w:left w:w="57" w:type="dxa"/>
              <w:right w:w="57" w:type="dxa"/>
            </w:tcMar>
            <w:vAlign w:val="center"/>
          </w:tcPr>
          <w:p w:rsidR="00146138" w:rsidRPr="001C2A74" w:rsidRDefault="00146138" w:rsidP="00C10522">
            <w:pPr>
              <w:widowControl w:val="0"/>
              <w:adjustRightInd w:val="0"/>
              <w:snapToGrid w:val="0"/>
              <w:spacing w:after="0" w:line="240" w:lineRule="auto"/>
              <w:ind w:rightChars="50" w:right="110" w:firstLine="0"/>
              <w:jc w:val="right"/>
              <w:rPr>
                <w:rFonts w:ascii="Times New Roman" w:hAnsi="Times New Roman"/>
                <w:color w:val="000000"/>
                <w:sz w:val="18"/>
                <w:szCs w:val="18"/>
              </w:rPr>
            </w:pPr>
            <w:r w:rsidRPr="001C2A74">
              <w:rPr>
                <w:rFonts w:ascii="Times New Roman" w:hAnsi="Times New Roman"/>
                <w:color w:val="000000"/>
                <w:sz w:val="18"/>
                <w:szCs w:val="18"/>
              </w:rPr>
              <w:t>0.93</w:t>
            </w:r>
          </w:p>
        </w:tc>
        <w:tc>
          <w:tcPr>
            <w:tcW w:w="1060" w:type="dxa"/>
            <w:shd w:val="clear" w:color="auto" w:fill="auto"/>
            <w:noWrap/>
            <w:tcMar>
              <w:left w:w="57" w:type="dxa"/>
              <w:right w:w="57" w:type="dxa"/>
            </w:tcMar>
            <w:vAlign w:val="center"/>
          </w:tcPr>
          <w:p w:rsidR="00146138" w:rsidRPr="001C2A74" w:rsidRDefault="00146138" w:rsidP="00C10522">
            <w:pPr>
              <w:widowControl w:val="0"/>
              <w:adjustRightInd w:val="0"/>
              <w:snapToGrid w:val="0"/>
              <w:spacing w:after="0" w:line="240" w:lineRule="auto"/>
              <w:ind w:rightChars="50" w:right="110" w:firstLine="0"/>
              <w:jc w:val="right"/>
              <w:rPr>
                <w:rFonts w:ascii="Times New Roman" w:hAnsi="Times New Roman"/>
                <w:color w:val="000000"/>
                <w:sz w:val="18"/>
                <w:szCs w:val="18"/>
              </w:rPr>
            </w:pPr>
            <w:r w:rsidRPr="001C2A74">
              <w:rPr>
                <w:rFonts w:ascii="Times New Roman" w:hAnsi="Times New Roman"/>
                <w:color w:val="000000"/>
                <w:sz w:val="18"/>
                <w:szCs w:val="18"/>
              </w:rPr>
              <w:t>0.03</w:t>
            </w:r>
          </w:p>
        </w:tc>
      </w:tr>
    </w:tbl>
    <w:p w:rsidR="00146138" w:rsidRDefault="00146138" w:rsidP="00146138">
      <w:pPr>
        <w:pStyle w:val="005"/>
        <w:rPr>
          <w:rFonts w:hint="eastAsia"/>
        </w:rPr>
      </w:pPr>
      <w:r>
        <w:br w:type="page"/>
      </w:r>
      <w:r>
        <w:rPr>
          <w:rFonts w:hint="eastAsia"/>
        </w:rPr>
        <w:lastRenderedPageBreak/>
        <w:t>续表</w:t>
      </w:r>
    </w:p>
    <w:tbl>
      <w:tblPr>
        <w:tblW w:w="7031" w:type="dxa"/>
        <w:jc w:val="center"/>
        <w:tblBorders>
          <w:top w:val="single" w:sz="8" w:space="0" w:color="auto"/>
          <w:bottom w:val="single" w:sz="8"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682"/>
        <w:gridCol w:w="2151"/>
        <w:gridCol w:w="1004"/>
        <w:gridCol w:w="1134"/>
        <w:gridCol w:w="1060"/>
      </w:tblGrid>
      <w:tr w:rsidR="00146138" w:rsidRPr="00AF65B3" w:rsidTr="00C10522">
        <w:trPr>
          <w:trHeight w:val="340"/>
          <w:jc w:val="center"/>
        </w:trPr>
        <w:tc>
          <w:tcPr>
            <w:tcW w:w="3833" w:type="dxa"/>
            <w:gridSpan w:val="2"/>
            <w:shd w:val="clear" w:color="auto" w:fill="auto"/>
            <w:noWrap/>
            <w:tcMar>
              <w:left w:w="57" w:type="dxa"/>
              <w:right w:w="57" w:type="dxa"/>
            </w:tcMar>
            <w:vAlign w:val="center"/>
          </w:tcPr>
          <w:p w:rsidR="00146138" w:rsidRPr="00AF65B3" w:rsidRDefault="00146138" w:rsidP="00C10522">
            <w:pPr>
              <w:pStyle w:val="00a"/>
            </w:pPr>
            <w:r w:rsidRPr="00AF65B3">
              <w:t>项目</w:t>
            </w:r>
          </w:p>
        </w:tc>
        <w:tc>
          <w:tcPr>
            <w:tcW w:w="1004" w:type="dxa"/>
            <w:shd w:val="clear" w:color="auto" w:fill="auto"/>
            <w:noWrap/>
            <w:tcMar>
              <w:left w:w="57" w:type="dxa"/>
              <w:right w:w="57" w:type="dxa"/>
            </w:tcMar>
            <w:vAlign w:val="center"/>
          </w:tcPr>
          <w:p w:rsidR="00146138" w:rsidRPr="00AF65B3" w:rsidRDefault="00146138" w:rsidP="00C10522">
            <w:pPr>
              <w:pStyle w:val="00a"/>
            </w:pPr>
            <w:r w:rsidRPr="00AF65B3">
              <w:t>2016</w:t>
            </w:r>
            <w:r w:rsidRPr="00AF65B3">
              <w:t>年</w:t>
            </w:r>
          </w:p>
        </w:tc>
        <w:tc>
          <w:tcPr>
            <w:tcW w:w="1134" w:type="dxa"/>
            <w:shd w:val="clear" w:color="auto" w:fill="auto"/>
            <w:noWrap/>
            <w:tcMar>
              <w:left w:w="57" w:type="dxa"/>
              <w:right w:w="57" w:type="dxa"/>
            </w:tcMar>
            <w:vAlign w:val="center"/>
          </w:tcPr>
          <w:p w:rsidR="00146138" w:rsidRPr="00AF65B3" w:rsidRDefault="00146138" w:rsidP="00C10522">
            <w:pPr>
              <w:pStyle w:val="00a"/>
            </w:pPr>
            <w:r w:rsidRPr="00AF65B3">
              <w:t>去年同期</w:t>
            </w:r>
          </w:p>
        </w:tc>
        <w:tc>
          <w:tcPr>
            <w:tcW w:w="1060" w:type="dxa"/>
            <w:shd w:val="clear" w:color="auto" w:fill="auto"/>
            <w:noWrap/>
            <w:tcMar>
              <w:left w:w="57" w:type="dxa"/>
              <w:right w:w="57" w:type="dxa"/>
            </w:tcMar>
            <w:vAlign w:val="center"/>
          </w:tcPr>
          <w:p w:rsidR="00146138" w:rsidRPr="00AF65B3" w:rsidRDefault="00146138" w:rsidP="00C10522">
            <w:pPr>
              <w:pStyle w:val="00a"/>
            </w:pPr>
            <w:r w:rsidRPr="00AF65B3">
              <w:t>同比</w:t>
            </w:r>
          </w:p>
        </w:tc>
      </w:tr>
      <w:tr w:rsidR="00146138" w:rsidRPr="00AF65B3" w:rsidTr="00C10522">
        <w:trPr>
          <w:trHeight w:hRule="exact" w:val="312"/>
          <w:jc w:val="center"/>
        </w:trPr>
        <w:tc>
          <w:tcPr>
            <w:tcW w:w="1682" w:type="dxa"/>
            <w:vMerge w:val="restart"/>
            <w:shd w:val="clear" w:color="auto" w:fill="auto"/>
            <w:noWrap/>
            <w:tcMar>
              <w:left w:w="57" w:type="dxa"/>
              <w:right w:w="57" w:type="dxa"/>
            </w:tcMar>
            <w:vAlign w:val="center"/>
          </w:tcPr>
          <w:p w:rsidR="00146138" w:rsidRPr="00AF65B3" w:rsidRDefault="00146138" w:rsidP="00C10522">
            <w:pPr>
              <w:snapToGrid w:val="0"/>
              <w:spacing w:after="0" w:line="240" w:lineRule="auto"/>
              <w:ind w:firstLine="0"/>
              <w:rPr>
                <w:rFonts w:ascii="Times New Roman" w:hAnsi="Times New Roman"/>
                <w:sz w:val="18"/>
                <w:szCs w:val="18"/>
              </w:rPr>
            </w:pPr>
            <w:r w:rsidRPr="00AF65B3">
              <w:rPr>
                <w:rFonts w:ascii="Times New Roman" w:hAnsi="Times New Roman"/>
                <w:sz w:val="18"/>
                <w:szCs w:val="18"/>
              </w:rPr>
              <w:t>盈利能力指标</w:t>
            </w:r>
          </w:p>
        </w:tc>
        <w:tc>
          <w:tcPr>
            <w:tcW w:w="2151" w:type="dxa"/>
            <w:shd w:val="clear" w:color="auto" w:fill="auto"/>
            <w:noWrap/>
            <w:tcMar>
              <w:left w:w="57" w:type="dxa"/>
              <w:right w:w="57" w:type="dxa"/>
            </w:tcMar>
            <w:vAlign w:val="center"/>
          </w:tcPr>
          <w:p w:rsidR="00146138" w:rsidRPr="00AF65B3" w:rsidRDefault="00146138" w:rsidP="00C10522">
            <w:pPr>
              <w:snapToGrid w:val="0"/>
              <w:spacing w:after="0" w:line="240" w:lineRule="auto"/>
              <w:ind w:firstLine="0"/>
              <w:rPr>
                <w:rFonts w:ascii="Times New Roman" w:hAnsi="Times New Roman"/>
                <w:sz w:val="18"/>
                <w:szCs w:val="18"/>
              </w:rPr>
            </w:pPr>
            <w:r w:rsidRPr="00AF65B3">
              <w:rPr>
                <w:rFonts w:ascii="Times New Roman" w:hAnsi="宋体"/>
                <w:sz w:val="18"/>
                <w:szCs w:val="18"/>
              </w:rPr>
              <w:t>销售利润率（</w:t>
            </w:r>
            <w:r w:rsidRPr="00AF65B3">
              <w:rPr>
                <w:rFonts w:ascii="Times New Roman" w:hAnsi="Times New Roman"/>
                <w:sz w:val="18"/>
                <w:szCs w:val="18"/>
              </w:rPr>
              <w:t>%</w:t>
            </w:r>
            <w:r w:rsidRPr="00AF65B3">
              <w:rPr>
                <w:rFonts w:ascii="Times New Roman" w:hAnsi="宋体"/>
                <w:sz w:val="18"/>
                <w:szCs w:val="18"/>
              </w:rPr>
              <w:t>）</w:t>
            </w:r>
          </w:p>
        </w:tc>
        <w:tc>
          <w:tcPr>
            <w:tcW w:w="1004" w:type="dxa"/>
            <w:shd w:val="clear" w:color="auto" w:fill="auto"/>
            <w:noWrap/>
            <w:tcMar>
              <w:left w:w="57" w:type="dxa"/>
              <w:right w:w="57" w:type="dxa"/>
            </w:tcMar>
            <w:vAlign w:val="center"/>
          </w:tcPr>
          <w:p w:rsidR="00146138" w:rsidRPr="001C2A74" w:rsidRDefault="00146138" w:rsidP="00C10522">
            <w:pPr>
              <w:adjustRightInd w:val="0"/>
              <w:snapToGrid w:val="0"/>
              <w:spacing w:after="0" w:line="240" w:lineRule="auto"/>
              <w:ind w:rightChars="50" w:right="110" w:firstLine="0"/>
              <w:jc w:val="right"/>
              <w:rPr>
                <w:rFonts w:ascii="Times New Roman" w:hAnsi="Times New Roman"/>
                <w:color w:val="000000"/>
                <w:sz w:val="18"/>
                <w:szCs w:val="18"/>
              </w:rPr>
            </w:pPr>
            <w:r w:rsidRPr="001C2A74">
              <w:rPr>
                <w:rFonts w:ascii="Times New Roman" w:hAnsi="Times New Roman"/>
                <w:color w:val="000000"/>
                <w:sz w:val="18"/>
                <w:szCs w:val="18"/>
              </w:rPr>
              <w:t>6.06</w:t>
            </w:r>
          </w:p>
        </w:tc>
        <w:tc>
          <w:tcPr>
            <w:tcW w:w="1134" w:type="dxa"/>
            <w:shd w:val="clear" w:color="auto" w:fill="auto"/>
            <w:noWrap/>
            <w:tcMar>
              <w:left w:w="57" w:type="dxa"/>
              <w:right w:w="57" w:type="dxa"/>
            </w:tcMar>
            <w:vAlign w:val="center"/>
          </w:tcPr>
          <w:p w:rsidR="00146138" w:rsidRPr="001C2A74" w:rsidRDefault="00146138" w:rsidP="00C10522">
            <w:pPr>
              <w:adjustRightInd w:val="0"/>
              <w:snapToGrid w:val="0"/>
              <w:spacing w:after="0" w:line="240" w:lineRule="auto"/>
              <w:ind w:rightChars="50" w:right="110" w:firstLine="0"/>
              <w:jc w:val="right"/>
              <w:rPr>
                <w:rFonts w:ascii="Times New Roman" w:hAnsi="Times New Roman"/>
                <w:color w:val="000000"/>
                <w:sz w:val="18"/>
                <w:szCs w:val="18"/>
              </w:rPr>
            </w:pPr>
            <w:r w:rsidRPr="001C2A74">
              <w:rPr>
                <w:rFonts w:ascii="Times New Roman" w:hAnsi="Times New Roman"/>
                <w:color w:val="000000"/>
                <w:sz w:val="18"/>
                <w:szCs w:val="18"/>
              </w:rPr>
              <w:t>5.41</w:t>
            </w:r>
          </w:p>
        </w:tc>
        <w:tc>
          <w:tcPr>
            <w:tcW w:w="1060" w:type="dxa"/>
            <w:shd w:val="clear" w:color="auto" w:fill="auto"/>
            <w:noWrap/>
            <w:tcMar>
              <w:left w:w="57" w:type="dxa"/>
              <w:right w:w="57" w:type="dxa"/>
            </w:tcMar>
            <w:vAlign w:val="center"/>
          </w:tcPr>
          <w:p w:rsidR="00146138" w:rsidRPr="001C2A74" w:rsidRDefault="00146138" w:rsidP="00C10522">
            <w:pPr>
              <w:adjustRightInd w:val="0"/>
              <w:snapToGrid w:val="0"/>
              <w:spacing w:after="0" w:line="240" w:lineRule="auto"/>
              <w:ind w:rightChars="50" w:right="110" w:firstLine="0"/>
              <w:jc w:val="right"/>
              <w:rPr>
                <w:rFonts w:ascii="Times New Roman" w:hAnsi="Times New Roman"/>
                <w:color w:val="000000"/>
                <w:sz w:val="18"/>
                <w:szCs w:val="18"/>
              </w:rPr>
            </w:pPr>
            <w:r w:rsidRPr="001C2A74">
              <w:rPr>
                <w:rFonts w:ascii="Times New Roman" w:hAnsi="Times New Roman"/>
                <w:color w:val="000000"/>
                <w:sz w:val="18"/>
                <w:szCs w:val="18"/>
              </w:rPr>
              <w:t>0.64</w:t>
            </w:r>
          </w:p>
        </w:tc>
      </w:tr>
      <w:tr w:rsidR="00146138" w:rsidRPr="00AF65B3" w:rsidTr="00C10522">
        <w:trPr>
          <w:trHeight w:hRule="exact" w:val="312"/>
          <w:jc w:val="center"/>
        </w:trPr>
        <w:tc>
          <w:tcPr>
            <w:tcW w:w="1682" w:type="dxa"/>
            <w:vMerge/>
            <w:noWrap/>
            <w:tcMar>
              <w:left w:w="57" w:type="dxa"/>
              <w:right w:w="57" w:type="dxa"/>
            </w:tcMar>
            <w:vAlign w:val="center"/>
          </w:tcPr>
          <w:p w:rsidR="00146138" w:rsidRPr="00AF65B3" w:rsidRDefault="00146138" w:rsidP="00C10522">
            <w:pPr>
              <w:keepNext/>
              <w:keepLines/>
              <w:snapToGrid w:val="0"/>
              <w:spacing w:after="0" w:line="240" w:lineRule="auto"/>
              <w:ind w:firstLine="0"/>
              <w:outlineLvl w:val="0"/>
              <w:rPr>
                <w:rFonts w:ascii="Times New Roman" w:hAnsi="Times New Roman"/>
                <w:sz w:val="18"/>
                <w:szCs w:val="18"/>
              </w:rPr>
            </w:pPr>
          </w:p>
        </w:tc>
        <w:tc>
          <w:tcPr>
            <w:tcW w:w="2151" w:type="dxa"/>
            <w:shd w:val="clear" w:color="auto" w:fill="auto"/>
            <w:noWrap/>
            <w:tcMar>
              <w:left w:w="57" w:type="dxa"/>
              <w:right w:w="57" w:type="dxa"/>
            </w:tcMar>
            <w:vAlign w:val="center"/>
          </w:tcPr>
          <w:p w:rsidR="00146138" w:rsidRPr="00AF65B3" w:rsidRDefault="00146138" w:rsidP="00C10522">
            <w:pPr>
              <w:snapToGrid w:val="0"/>
              <w:spacing w:after="0" w:line="240" w:lineRule="auto"/>
              <w:ind w:firstLine="0"/>
              <w:rPr>
                <w:rFonts w:ascii="Times New Roman" w:hAnsi="Times New Roman"/>
                <w:sz w:val="18"/>
                <w:szCs w:val="18"/>
              </w:rPr>
            </w:pPr>
            <w:r w:rsidRPr="00AF65B3">
              <w:rPr>
                <w:rFonts w:ascii="Times New Roman" w:hAnsi="宋体"/>
                <w:sz w:val="18"/>
                <w:szCs w:val="18"/>
              </w:rPr>
              <w:t>成本费用利润率（</w:t>
            </w:r>
            <w:r w:rsidRPr="00AF65B3">
              <w:rPr>
                <w:rFonts w:ascii="Times New Roman" w:hAnsi="Times New Roman"/>
                <w:sz w:val="18"/>
                <w:szCs w:val="18"/>
              </w:rPr>
              <w:t>%</w:t>
            </w:r>
            <w:r w:rsidRPr="00AF65B3">
              <w:rPr>
                <w:rFonts w:ascii="Times New Roman" w:hAnsi="宋体"/>
                <w:sz w:val="18"/>
                <w:szCs w:val="18"/>
              </w:rPr>
              <w:t>）</w:t>
            </w:r>
          </w:p>
        </w:tc>
        <w:tc>
          <w:tcPr>
            <w:tcW w:w="1004" w:type="dxa"/>
            <w:shd w:val="clear" w:color="auto" w:fill="auto"/>
            <w:noWrap/>
            <w:tcMar>
              <w:left w:w="57" w:type="dxa"/>
              <w:right w:w="57" w:type="dxa"/>
            </w:tcMar>
            <w:vAlign w:val="center"/>
          </w:tcPr>
          <w:p w:rsidR="00146138" w:rsidRPr="001C2A74" w:rsidRDefault="00146138" w:rsidP="00C10522">
            <w:pPr>
              <w:adjustRightInd w:val="0"/>
              <w:snapToGrid w:val="0"/>
              <w:spacing w:after="0" w:line="240" w:lineRule="auto"/>
              <w:ind w:rightChars="50" w:right="110" w:firstLine="0"/>
              <w:jc w:val="right"/>
              <w:rPr>
                <w:rFonts w:ascii="Times New Roman" w:hAnsi="Times New Roman"/>
                <w:color w:val="000000"/>
                <w:sz w:val="18"/>
                <w:szCs w:val="18"/>
              </w:rPr>
            </w:pPr>
            <w:r w:rsidRPr="001C2A74">
              <w:rPr>
                <w:rFonts w:ascii="Times New Roman" w:hAnsi="Times New Roman"/>
                <w:color w:val="000000"/>
                <w:sz w:val="18"/>
                <w:szCs w:val="18"/>
              </w:rPr>
              <w:t>6.41</w:t>
            </w:r>
          </w:p>
        </w:tc>
        <w:tc>
          <w:tcPr>
            <w:tcW w:w="1134" w:type="dxa"/>
            <w:shd w:val="clear" w:color="auto" w:fill="auto"/>
            <w:noWrap/>
            <w:tcMar>
              <w:left w:w="57" w:type="dxa"/>
              <w:right w:w="57" w:type="dxa"/>
            </w:tcMar>
            <w:vAlign w:val="center"/>
          </w:tcPr>
          <w:p w:rsidR="00146138" w:rsidRPr="001C2A74" w:rsidRDefault="00146138" w:rsidP="00C10522">
            <w:pPr>
              <w:adjustRightInd w:val="0"/>
              <w:snapToGrid w:val="0"/>
              <w:spacing w:after="0" w:line="240" w:lineRule="auto"/>
              <w:ind w:rightChars="50" w:right="110" w:firstLine="0"/>
              <w:jc w:val="right"/>
              <w:rPr>
                <w:rFonts w:ascii="Times New Roman" w:hAnsi="Times New Roman"/>
                <w:color w:val="000000"/>
                <w:sz w:val="18"/>
                <w:szCs w:val="18"/>
              </w:rPr>
            </w:pPr>
            <w:r w:rsidRPr="001C2A74">
              <w:rPr>
                <w:rFonts w:ascii="Times New Roman" w:hAnsi="Times New Roman"/>
                <w:color w:val="000000"/>
                <w:sz w:val="18"/>
                <w:szCs w:val="18"/>
              </w:rPr>
              <w:t>5.68</w:t>
            </w:r>
          </w:p>
        </w:tc>
        <w:tc>
          <w:tcPr>
            <w:tcW w:w="1060" w:type="dxa"/>
            <w:shd w:val="clear" w:color="auto" w:fill="auto"/>
            <w:noWrap/>
            <w:tcMar>
              <w:left w:w="57" w:type="dxa"/>
              <w:right w:w="57" w:type="dxa"/>
            </w:tcMar>
            <w:vAlign w:val="center"/>
          </w:tcPr>
          <w:p w:rsidR="00146138" w:rsidRPr="001C2A74" w:rsidRDefault="00146138" w:rsidP="00C10522">
            <w:pPr>
              <w:adjustRightInd w:val="0"/>
              <w:snapToGrid w:val="0"/>
              <w:spacing w:after="0" w:line="240" w:lineRule="auto"/>
              <w:ind w:rightChars="50" w:right="110" w:firstLine="0"/>
              <w:jc w:val="right"/>
              <w:rPr>
                <w:rFonts w:ascii="Times New Roman" w:hAnsi="Times New Roman"/>
                <w:color w:val="000000"/>
                <w:sz w:val="18"/>
                <w:szCs w:val="18"/>
              </w:rPr>
            </w:pPr>
            <w:r w:rsidRPr="001C2A74">
              <w:rPr>
                <w:rFonts w:ascii="Times New Roman" w:hAnsi="Times New Roman"/>
                <w:color w:val="000000"/>
                <w:sz w:val="18"/>
                <w:szCs w:val="18"/>
              </w:rPr>
              <w:t>0.73</w:t>
            </w:r>
          </w:p>
        </w:tc>
      </w:tr>
      <w:tr w:rsidR="00146138" w:rsidRPr="00AF65B3" w:rsidTr="00C10522">
        <w:trPr>
          <w:trHeight w:hRule="exact" w:val="312"/>
          <w:jc w:val="center"/>
        </w:trPr>
        <w:tc>
          <w:tcPr>
            <w:tcW w:w="1682" w:type="dxa"/>
            <w:vMerge/>
            <w:noWrap/>
            <w:tcMar>
              <w:left w:w="57" w:type="dxa"/>
              <w:right w:w="57" w:type="dxa"/>
            </w:tcMar>
            <w:vAlign w:val="center"/>
          </w:tcPr>
          <w:p w:rsidR="00146138" w:rsidRPr="00AF65B3" w:rsidRDefault="00146138" w:rsidP="00C10522">
            <w:pPr>
              <w:keepNext/>
              <w:keepLines/>
              <w:snapToGrid w:val="0"/>
              <w:spacing w:after="0" w:line="240" w:lineRule="auto"/>
              <w:ind w:firstLine="0"/>
              <w:outlineLvl w:val="0"/>
              <w:rPr>
                <w:rFonts w:ascii="Times New Roman" w:hAnsi="Times New Roman"/>
                <w:sz w:val="18"/>
                <w:szCs w:val="18"/>
              </w:rPr>
            </w:pPr>
          </w:p>
        </w:tc>
        <w:tc>
          <w:tcPr>
            <w:tcW w:w="2151" w:type="dxa"/>
            <w:shd w:val="clear" w:color="auto" w:fill="auto"/>
            <w:noWrap/>
            <w:tcMar>
              <w:left w:w="57" w:type="dxa"/>
              <w:right w:w="57" w:type="dxa"/>
            </w:tcMar>
            <w:vAlign w:val="center"/>
          </w:tcPr>
          <w:p w:rsidR="00146138" w:rsidRPr="00AF65B3" w:rsidRDefault="00146138" w:rsidP="00C10522">
            <w:pPr>
              <w:snapToGrid w:val="0"/>
              <w:spacing w:after="0" w:line="240" w:lineRule="auto"/>
              <w:ind w:firstLine="0"/>
              <w:rPr>
                <w:rFonts w:ascii="Times New Roman" w:hAnsi="Times New Roman"/>
                <w:sz w:val="18"/>
                <w:szCs w:val="18"/>
              </w:rPr>
            </w:pPr>
            <w:r w:rsidRPr="00AF65B3">
              <w:rPr>
                <w:rFonts w:ascii="Times New Roman" w:hAnsi="宋体"/>
                <w:sz w:val="18"/>
                <w:szCs w:val="18"/>
              </w:rPr>
              <w:t>总资产报酬率（</w:t>
            </w:r>
            <w:r w:rsidRPr="00AF65B3">
              <w:rPr>
                <w:rFonts w:ascii="Times New Roman" w:hAnsi="Times New Roman"/>
                <w:sz w:val="18"/>
                <w:szCs w:val="18"/>
              </w:rPr>
              <w:t>%</w:t>
            </w:r>
            <w:r w:rsidRPr="00AF65B3">
              <w:rPr>
                <w:rFonts w:ascii="Times New Roman" w:hAnsi="宋体"/>
                <w:sz w:val="18"/>
                <w:szCs w:val="18"/>
              </w:rPr>
              <w:t>）</w:t>
            </w:r>
          </w:p>
        </w:tc>
        <w:tc>
          <w:tcPr>
            <w:tcW w:w="1004" w:type="dxa"/>
            <w:shd w:val="clear" w:color="auto" w:fill="auto"/>
            <w:noWrap/>
            <w:tcMar>
              <w:left w:w="57" w:type="dxa"/>
              <w:right w:w="57" w:type="dxa"/>
            </w:tcMar>
            <w:vAlign w:val="center"/>
          </w:tcPr>
          <w:p w:rsidR="00146138" w:rsidRPr="001C2A74" w:rsidRDefault="00146138" w:rsidP="00C10522">
            <w:pPr>
              <w:adjustRightInd w:val="0"/>
              <w:snapToGrid w:val="0"/>
              <w:spacing w:after="0" w:line="240" w:lineRule="auto"/>
              <w:ind w:rightChars="50" w:right="110" w:firstLine="0"/>
              <w:jc w:val="right"/>
              <w:rPr>
                <w:rFonts w:ascii="Times New Roman" w:hAnsi="Times New Roman"/>
                <w:color w:val="000000"/>
                <w:sz w:val="18"/>
                <w:szCs w:val="18"/>
              </w:rPr>
            </w:pPr>
            <w:r w:rsidRPr="001C2A74">
              <w:rPr>
                <w:rFonts w:ascii="Times New Roman" w:hAnsi="Times New Roman"/>
                <w:color w:val="000000"/>
                <w:sz w:val="18"/>
                <w:szCs w:val="18"/>
              </w:rPr>
              <w:t>7.43</w:t>
            </w:r>
          </w:p>
        </w:tc>
        <w:tc>
          <w:tcPr>
            <w:tcW w:w="1134" w:type="dxa"/>
            <w:shd w:val="clear" w:color="auto" w:fill="auto"/>
            <w:noWrap/>
            <w:tcMar>
              <w:left w:w="57" w:type="dxa"/>
              <w:right w:w="57" w:type="dxa"/>
            </w:tcMar>
            <w:vAlign w:val="center"/>
          </w:tcPr>
          <w:p w:rsidR="00146138" w:rsidRPr="001C2A74" w:rsidRDefault="00146138" w:rsidP="00C10522">
            <w:pPr>
              <w:adjustRightInd w:val="0"/>
              <w:snapToGrid w:val="0"/>
              <w:spacing w:after="0" w:line="240" w:lineRule="auto"/>
              <w:ind w:rightChars="50" w:right="110" w:firstLine="0"/>
              <w:jc w:val="right"/>
              <w:rPr>
                <w:rFonts w:ascii="Times New Roman" w:hAnsi="Times New Roman"/>
                <w:color w:val="000000"/>
                <w:sz w:val="18"/>
                <w:szCs w:val="18"/>
              </w:rPr>
            </w:pPr>
            <w:r w:rsidRPr="001C2A74">
              <w:rPr>
                <w:rFonts w:ascii="Times New Roman" w:hAnsi="Times New Roman"/>
                <w:color w:val="000000"/>
                <w:sz w:val="18"/>
                <w:szCs w:val="18"/>
              </w:rPr>
              <w:t>6.93</w:t>
            </w:r>
          </w:p>
        </w:tc>
        <w:tc>
          <w:tcPr>
            <w:tcW w:w="1060" w:type="dxa"/>
            <w:shd w:val="clear" w:color="auto" w:fill="auto"/>
            <w:noWrap/>
            <w:tcMar>
              <w:left w:w="57" w:type="dxa"/>
              <w:right w:w="57" w:type="dxa"/>
            </w:tcMar>
            <w:vAlign w:val="center"/>
          </w:tcPr>
          <w:p w:rsidR="00146138" w:rsidRPr="001C2A74" w:rsidRDefault="00146138" w:rsidP="00C10522">
            <w:pPr>
              <w:adjustRightInd w:val="0"/>
              <w:snapToGrid w:val="0"/>
              <w:spacing w:after="0" w:line="240" w:lineRule="auto"/>
              <w:ind w:rightChars="50" w:right="110" w:firstLine="0"/>
              <w:jc w:val="right"/>
              <w:rPr>
                <w:rFonts w:ascii="Times New Roman" w:hAnsi="Times New Roman"/>
                <w:color w:val="000000"/>
                <w:sz w:val="18"/>
                <w:szCs w:val="18"/>
              </w:rPr>
            </w:pPr>
            <w:r w:rsidRPr="001C2A74">
              <w:rPr>
                <w:rFonts w:ascii="Times New Roman" w:hAnsi="Times New Roman"/>
                <w:color w:val="000000"/>
                <w:sz w:val="18"/>
                <w:szCs w:val="18"/>
              </w:rPr>
              <w:t>0.51</w:t>
            </w:r>
          </w:p>
        </w:tc>
      </w:tr>
      <w:tr w:rsidR="00146138" w:rsidRPr="00AF65B3" w:rsidTr="00C10522">
        <w:trPr>
          <w:trHeight w:hRule="exact" w:val="312"/>
          <w:jc w:val="center"/>
        </w:trPr>
        <w:tc>
          <w:tcPr>
            <w:tcW w:w="1682" w:type="dxa"/>
            <w:vMerge/>
            <w:noWrap/>
            <w:tcMar>
              <w:left w:w="57" w:type="dxa"/>
              <w:right w:w="57" w:type="dxa"/>
            </w:tcMar>
            <w:vAlign w:val="center"/>
          </w:tcPr>
          <w:p w:rsidR="00146138" w:rsidRPr="00AF65B3" w:rsidRDefault="00146138" w:rsidP="00C10522">
            <w:pPr>
              <w:keepNext/>
              <w:keepLines/>
              <w:snapToGrid w:val="0"/>
              <w:spacing w:after="0" w:line="240" w:lineRule="auto"/>
              <w:ind w:firstLine="0"/>
              <w:outlineLvl w:val="0"/>
              <w:rPr>
                <w:rFonts w:ascii="Times New Roman" w:hAnsi="Times New Roman"/>
                <w:sz w:val="18"/>
                <w:szCs w:val="18"/>
              </w:rPr>
            </w:pPr>
          </w:p>
        </w:tc>
        <w:tc>
          <w:tcPr>
            <w:tcW w:w="2151" w:type="dxa"/>
            <w:shd w:val="clear" w:color="auto" w:fill="auto"/>
            <w:noWrap/>
            <w:tcMar>
              <w:left w:w="57" w:type="dxa"/>
              <w:right w:w="57" w:type="dxa"/>
            </w:tcMar>
            <w:vAlign w:val="center"/>
          </w:tcPr>
          <w:p w:rsidR="00146138" w:rsidRPr="00AF65B3" w:rsidRDefault="00146138" w:rsidP="00C10522">
            <w:pPr>
              <w:snapToGrid w:val="0"/>
              <w:spacing w:after="0" w:line="240" w:lineRule="auto"/>
              <w:ind w:firstLine="0"/>
              <w:rPr>
                <w:rFonts w:ascii="Times New Roman" w:hAnsi="Times New Roman"/>
                <w:sz w:val="18"/>
                <w:szCs w:val="18"/>
              </w:rPr>
            </w:pPr>
            <w:r w:rsidRPr="00AF65B3">
              <w:rPr>
                <w:rFonts w:ascii="Times New Roman" w:hAnsi="宋体"/>
                <w:sz w:val="18"/>
                <w:szCs w:val="18"/>
              </w:rPr>
              <w:t>净资产收益率（</w:t>
            </w:r>
            <w:r w:rsidRPr="00AF65B3">
              <w:rPr>
                <w:rFonts w:ascii="Times New Roman" w:hAnsi="Times New Roman"/>
                <w:sz w:val="18"/>
                <w:szCs w:val="18"/>
              </w:rPr>
              <w:t>%</w:t>
            </w:r>
            <w:r w:rsidRPr="00AF65B3">
              <w:rPr>
                <w:rFonts w:ascii="Times New Roman" w:hAnsi="宋体"/>
                <w:sz w:val="18"/>
                <w:szCs w:val="18"/>
              </w:rPr>
              <w:t>）</w:t>
            </w:r>
          </w:p>
        </w:tc>
        <w:tc>
          <w:tcPr>
            <w:tcW w:w="1004" w:type="dxa"/>
            <w:shd w:val="clear" w:color="auto" w:fill="auto"/>
            <w:noWrap/>
            <w:tcMar>
              <w:left w:w="57" w:type="dxa"/>
              <w:right w:w="57" w:type="dxa"/>
            </w:tcMar>
            <w:vAlign w:val="center"/>
          </w:tcPr>
          <w:p w:rsidR="00146138" w:rsidRPr="001C2A74" w:rsidRDefault="00146138" w:rsidP="00C10522">
            <w:pPr>
              <w:adjustRightInd w:val="0"/>
              <w:snapToGrid w:val="0"/>
              <w:spacing w:after="0" w:line="240" w:lineRule="auto"/>
              <w:ind w:rightChars="50" w:right="110" w:firstLine="0"/>
              <w:jc w:val="right"/>
              <w:rPr>
                <w:rFonts w:ascii="Times New Roman" w:hAnsi="Times New Roman"/>
                <w:color w:val="000000"/>
                <w:sz w:val="18"/>
                <w:szCs w:val="18"/>
              </w:rPr>
            </w:pPr>
            <w:r w:rsidRPr="001C2A74">
              <w:rPr>
                <w:rFonts w:ascii="Times New Roman" w:hAnsi="Times New Roman"/>
                <w:color w:val="000000"/>
                <w:sz w:val="18"/>
                <w:szCs w:val="18"/>
              </w:rPr>
              <w:t>13.79</w:t>
            </w:r>
          </w:p>
        </w:tc>
        <w:tc>
          <w:tcPr>
            <w:tcW w:w="1134" w:type="dxa"/>
            <w:shd w:val="clear" w:color="auto" w:fill="auto"/>
            <w:noWrap/>
            <w:tcMar>
              <w:left w:w="57" w:type="dxa"/>
              <w:right w:w="57" w:type="dxa"/>
            </w:tcMar>
            <w:vAlign w:val="center"/>
          </w:tcPr>
          <w:p w:rsidR="00146138" w:rsidRPr="001C2A74" w:rsidRDefault="00146138" w:rsidP="00C10522">
            <w:pPr>
              <w:adjustRightInd w:val="0"/>
              <w:snapToGrid w:val="0"/>
              <w:spacing w:after="0" w:line="240" w:lineRule="auto"/>
              <w:ind w:rightChars="50" w:right="110" w:firstLine="0"/>
              <w:jc w:val="right"/>
              <w:rPr>
                <w:rFonts w:ascii="Times New Roman" w:hAnsi="Times New Roman"/>
                <w:color w:val="000000"/>
                <w:sz w:val="18"/>
                <w:szCs w:val="18"/>
              </w:rPr>
            </w:pPr>
            <w:r w:rsidRPr="001C2A74">
              <w:rPr>
                <w:rFonts w:ascii="Times New Roman" w:hAnsi="Times New Roman"/>
                <w:color w:val="000000"/>
                <w:sz w:val="18"/>
                <w:szCs w:val="18"/>
              </w:rPr>
              <w:t>12.62</w:t>
            </w:r>
          </w:p>
        </w:tc>
        <w:tc>
          <w:tcPr>
            <w:tcW w:w="1060" w:type="dxa"/>
            <w:shd w:val="clear" w:color="auto" w:fill="auto"/>
            <w:noWrap/>
            <w:tcMar>
              <w:left w:w="57" w:type="dxa"/>
              <w:right w:w="57" w:type="dxa"/>
            </w:tcMar>
            <w:vAlign w:val="center"/>
          </w:tcPr>
          <w:p w:rsidR="00146138" w:rsidRPr="001C2A74" w:rsidRDefault="00146138" w:rsidP="00C10522">
            <w:pPr>
              <w:adjustRightInd w:val="0"/>
              <w:snapToGrid w:val="0"/>
              <w:spacing w:after="0" w:line="240" w:lineRule="auto"/>
              <w:ind w:rightChars="50" w:right="110" w:firstLine="0"/>
              <w:jc w:val="right"/>
              <w:rPr>
                <w:rFonts w:ascii="Times New Roman" w:hAnsi="Times New Roman"/>
                <w:color w:val="000000"/>
                <w:sz w:val="18"/>
                <w:szCs w:val="18"/>
              </w:rPr>
            </w:pPr>
            <w:r w:rsidRPr="001C2A74">
              <w:rPr>
                <w:rFonts w:ascii="Times New Roman" w:hAnsi="Times New Roman"/>
                <w:color w:val="000000"/>
                <w:sz w:val="18"/>
                <w:szCs w:val="18"/>
              </w:rPr>
              <w:t>1.17</w:t>
            </w:r>
          </w:p>
        </w:tc>
      </w:tr>
      <w:tr w:rsidR="00146138" w:rsidRPr="00AF65B3" w:rsidTr="00C10522">
        <w:trPr>
          <w:trHeight w:hRule="exact" w:val="312"/>
          <w:jc w:val="center"/>
        </w:trPr>
        <w:tc>
          <w:tcPr>
            <w:tcW w:w="1682" w:type="dxa"/>
            <w:vMerge w:val="restart"/>
            <w:shd w:val="clear" w:color="auto" w:fill="auto"/>
            <w:noWrap/>
            <w:tcMar>
              <w:left w:w="57" w:type="dxa"/>
              <w:right w:w="57" w:type="dxa"/>
            </w:tcMar>
            <w:vAlign w:val="center"/>
          </w:tcPr>
          <w:p w:rsidR="00146138" w:rsidRPr="00AF65B3" w:rsidRDefault="00146138" w:rsidP="00C10522">
            <w:pPr>
              <w:snapToGrid w:val="0"/>
              <w:spacing w:after="0" w:line="240" w:lineRule="auto"/>
              <w:ind w:firstLine="0"/>
              <w:rPr>
                <w:rFonts w:ascii="Times New Roman" w:hAnsi="Times New Roman"/>
                <w:sz w:val="18"/>
                <w:szCs w:val="18"/>
              </w:rPr>
            </w:pPr>
            <w:r w:rsidRPr="00AF65B3">
              <w:rPr>
                <w:rFonts w:ascii="Times New Roman" w:hAnsi="Times New Roman"/>
                <w:sz w:val="18"/>
                <w:szCs w:val="18"/>
              </w:rPr>
              <w:t>发展能力分析</w:t>
            </w:r>
          </w:p>
        </w:tc>
        <w:tc>
          <w:tcPr>
            <w:tcW w:w="2151" w:type="dxa"/>
            <w:shd w:val="clear" w:color="auto" w:fill="auto"/>
            <w:noWrap/>
            <w:tcMar>
              <w:left w:w="57" w:type="dxa"/>
              <w:right w:w="57" w:type="dxa"/>
            </w:tcMar>
            <w:vAlign w:val="center"/>
          </w:tcPr>
          <w:p w:rsidR="00146138" w:rsidRPr="00AF65B3" w:rsidRDefault="00146138" w:rsidP="00C10522">
            <w:pPr>
              <w:snapToGrid w:val="0"/>
              <w:spacing w:after="0" w:line="240" w:lineRule="auto"/>
              <w:ind w:firstLine="0"/>
              <w:rPr>
                <w:rFonts w:ascii="Times New Roman" w:hAnsi="Times New Roman"/>
                <w:sz w:val="18"/>
                <w:szCs w:val="18"/>
              </w:rPr>
            </w:pPr>
            <w:r w:rsidRPr="00AF65B3">
              <w:rPr>
                <w:rFonts w:ascii="Times New Roman" w:hAnsi="宋体"/>
                <w:sz w:val="18"/>
                <w:szCs w:val="18"/>
              </w:rPr>
              <w:t>销售增长率（</w:t>
            </w:r>
            <w:r w:rsidRPr="00AF65B3">
              <w:rPr>
                <w:rFonts w:ascii="Times New Roman" w:hAnsi="Times New Roman"/>
                <w:sz w:val="18"/>
                <w:szCs w:val="18"/>
              </w:rPr>
              <w:t>%</w:t>
            </w:r>
            <w:r w:rsidRPr="00AF65B3">
              <w:rPr>
                <w:rFonts w:ascii="Times New Roman" w:hAnsi="宋体"/>
                <w:sz w:val="18"/>
                <w:szCs w:val="18"/>
              </w:rPr>
              <w:t>）</w:t>
            </w:r>
          </w:p>
        </w:tc>
        <w:tc>
          <w:tcPr>
            <w:tcW w:w="1004" w:type="dxa"/>
            <w:shd w:val="clear" w:color="auto" w:fill="auto"/>
            <w:noWrap/>
            <w:tcMar>
              <w:left w:w="57" w:type="dxa"/>
              <w:right w:w="57" w:type="dxa"/>
            </w:tcMar>
            <w:vAlign w:val="center"/>
          </w:tcPr>
          <w:p w:rsidR="00146138" w:rsidRPr="001C2A74" w:rsidRDefault="00146138" w:rsidP="00C10522">
            <w:pPr>
              <w:adjustRightInd w:val="0"/>
              <w:snapToGrid w:val="0"/>
              <w:spacing w:after="0" w:line="240" w:lineRule="auto"/>
              <w:ind w:rightChars="50" w:right="110" w:firstLine="0"/>
              <w:jc w:val="right"/>
              <w:rPr>
                <w:rFonts w:ascii="Times New Roman" w:hAnsi="Times New Roman"/>
                <w:color w:val="000000"/>
                <w:sz w:val="18"/>
                <w:szCs w:val="18"/>
              </w:rPr>
            </w:pPr>
            <w:r w:rsidRPr="001C2A74">
              <w:rPr>
                <w:rFonts w:ascii="Times New Roman" w:hAnsi="Times New Roman"/>
                <w:color w:val="000000"/>
                <w:sz w:val="18"/>
                <w:szCs w:val="18"/>
              </w:rPr>
              <w:t>7.10</w:t>
            </w:r>
          </w:p>
        </w:tc>
        <w:tc>
          <w:tcPr>
            <w:tcW w:w="1134" w:type="dxa"/>
            <w:shd w:val="clear" w:color="auto" w:fill="auto"/>
            <w:noWrap/>
            <w:tcMar>
              <w:left w:w="57" w:type="dxa"/>
              <w:right w:w="57" w:type="dxa"/>
            </w:tcMar>
            <w:vAlign w:val="center"/>
          </w:tcPr>
          <w:p w:rsidR="00146138" w:rsidRPr="001C2A74" w:rsidRDefault="00146138" w:rsidP="00C10522">
            <w:pPr>
              <w:adjustRightInd w:val="0"/>
              <w:snapToGrid w:val="0"/>
              <w:spacing w:after="0" w:line="240" w:lineRule="auto"/>
              <w:ind w:rightChars="50" w:right="110" w:firstLine="0"/>
              <w:jc w:val="right"/>
              <w:rPr>
                <w:rFonts w:ascii="Times New Roman" w:hAnsi="Times New Roman"/>
                <w:color w:val="000000"/>
                <w:sz w:val="18"/>
                <w:szCs w:val="18"/>
              </w:rPr>
            </w:pPr>
            <w:r w:rsidRPr="001C2A74">
              <w:rPr>
                <w:rFonts w:ascii="Times New Roman" w:hAnsi="Times New Roman"/>
                <w:color w:val="000000"/>
                <w:sz w:val="18"/>
                <w:szCs w:val="18"/>
              </w:rPr>
              <w:t>2.30</w:t>
            </w:r>
          </w:p>
        </w:tc>
        <w:tc>
          <w:tcPr>
            <w:tcW w:w="1060" w:type="dxa"/>
            <w:shd w:val="clear" w:color="auto" w:fill="auto"/>
            <w:noWrap/>
            <w:tcMar>
              <w:left w:w="57" w:type="dxa"/>
              <w:right w:w="57" w:type="dxa"/>
            </w:tcMar>
            <w:vAlign w:val="center"/>
          </w:tcPr>
          <w:p w:rsidR="00146138" w:rsidRPr="001C2A74" w:rsidRDefault="00146138" w:rsidP="00C10522">
            <w:pPr>
              <w:adjustRightInd w:val="0"/>
              <w:snapToGrid w:val="0"/>
              <w:spacing w:after="0" w:line="240" w:lineRule="auto"/>
              <w:ind w:rightChars="50" w:right="110" w:firstLine="0"/>
              <w:jc w:val="right"/>
              <w:rPr>
                <w:rFonts w:ascii="Times New Roman" w:hAnsi="Times New Roman"/>
                <w:color w:val="000000"/>
                <w:sz w:val="18"/>
                <w:szCs w:val="18"/>
              </w:rPr>
            </w:pPr>
            <w:r w:rsidRPr="001C2A74">
              <w:rPr>
                <w:rFonts w:ascii="Times New Roman" w:hAnsi="Times New Roman"/>
                <w:color w:val="000000"/>
                <w:sz w:val="18"/>
                <w:szCs w:val="18"/>
              </w:rPr>
              <w:t>4.80</w:t>
            </w:r>
          </w:p>
        </w:tc>
      </w:tr>
      <w:tr w:rsidR="00146138" w:rsidRPr="00AF65B3" w:rsidTr="00C10522">
        <w:trPr>
          <w:trHeight w:hRule="exact" w:val="312"/>
          <w:jc w:val="center"/>
        </w:trPr>
        <w:tc>
          <w:tcPr>
            <w:tcW w:w="1682" w:type="dxa"/>
            <w:vMerge/>
            <w:noWrap/>
            <w:tcMar>
              <w:left w:w="57" w:type="dxa"/>
              <w:right w:w="57" w:type="dxa"/>
            </w:tcMar>
            <w:vAlign w:val="center"/>
          </w:tcPr>
          <w:p w:rsidR="00146138" w:rsidRPr="00AF65B3" w:rsidRDefault="00146138" w:rsidP="00C10522">
            <w:pPr>
              <w:keepNext/>
              <w:keepLines/>
              <w:snapToGrid w:val="0"/>
              <w:spacing w:after="0" w:line="240" w:lineRule="auto"/>
              <w:ind w:firstLine="0"/>
              <w:outlineLvl w:val="0"/>
              <w:rPr>
                <w:rFonts w:ascii="Times New Roman" w:hAnsi="Times New Roman"/>
                <w:sz w:val="18"/>
                <w:szCs w:val="18"/>
              </w:rPr>
            </w:pPr>
          </w:p>
        </w:tc>
        <w:tc>
          <w:tcPr>
            <w:tcW w:w="2151" w:type="dxa"/>
            <w:shd w:val="clear" w:color="auto" w:fill="auto"/>
            <w:noWrap/>
            <w:tcMar>
              <w:left w:w="57" w:type="dxa"/>
              <w:right w:w="57" w:type="dxa"/>
            </w:tcMar>
            <w:vAlign w:val="center"/>
          </w:tcPr>
          <w:p w:rsidR="00146138" w:rsidRPr="00AF65B3" w:rsidRDefault="00146138" w:rsidP="00C10522">
            <w:pPr>
              <w:snapToGrid w:val="0"/>
              <w:spacing w:after="0" w:line="240" w:lineRule="auto"/>
              <w:ind w:firstLine="0"/>
              <w:rPr>
                <w:rFonts w:ascii="Times New Roman" w:hAnsi="Times New Roman"/>
                <w:sz w:val="18"/>
                <w:szCs w:val="18"/>
              </w:rPr>
            </w:pPr>
            <w:r w:rsidRPr="00AF65B3">
              <w:rPr>
                <w:rFonts w:ascii="Times New Roman" w:hAnsi="宋体"/>
                <w:sz w:val="18"/>
                <w:szCs w:val="18"/>
              </w:rPr>
              <w:t>总资产增长率（</w:t>
            </w:r>
            <w:r w:rsidRPr="00AF65B3">
              <w:rPr>
                <w:rFonts w:ascii="Times New Roman" w:hAnsi="Times New Roman"/>
                <w:sz w:val="18"/>
                <w:szCs w:val="18"/>
              </w:rPr>
              <w:t>%</w:t>
            </w:r>
            <w:r w:rsidRPr="00AF65B3">
              <w:rPr>
                <w:rFonts w:ascii="Times New Roman" w:hAnsi="宋体"/>
                <w:sz w:val="18"/>
                <w:szCs w:val="18"/>
              </w:rPr>
              <w:t>）</w:t>
            </w:r>
          </w:p>
        </w:tc>
        <w:tc>
          <w:tcPr>
            <w:tcW w:w="1004" w:type="dxa"/>
            <w:shd w:val="clear" w:color="auto" w:fill="auto"/>
            <w:noWrap/>
            <w:tcMar>
              <w:left w:w="57" w:type="dxa"/>
              <w:right w:w="57" w:type="dxa"/>
            </w:tcMar>
            <w:vAlign w:val="center"/>
          </w:tcPr>
          <w:p w:rsidR="00146138" w:rsidRPr="001C2A74" w:rsidRDefault="00146138" w:rsidP="00C10522">
            <w:pPr>
              <w:adjustRightInd w:val="0"/>
              <w:snapToGrid w:val="0"/>
              <w:spacing w:after="0" w:line="240" w:lineRule="auto"/>
              <w:ind w:rightChars="50" w:right="110" w:firstLine="0"/>
              <w:jc w:val="right"/>
              <w:rPr>
                <w:rFonts w:ascii="Times New Roman" w:hAnsi="Times New Roman"/>
                <w:color w:val="000000"/>
                <w:sz w:val="18"/>
                <w:szCs w:val="18"/>
              </w:rPr>
            </w:pPr>
            <w:r w:rsidRPr="001C2A74">
              <w:rPr>
                <w:rFonts w:ascii="Times New Roman" w:hAnsi="Times New Roman"/>
                <w:color w:val="000000"/>
                <w:sz w:val="18"/>
                <w:szCs w:val="18"/>
              </w:rPr>
              <w:t>3.29</w:t>
            </w:r>
          </w:p>
        </w:tc>
        <w:tc>
          <w:tcPr>
            <w:tcW w:w="1134" w:type="dxa"/>
            <w:shd w:val="clear" w:color="auto" w:fill="auto"/>
            <w:noWrap/>
            <w:tcMar>
              <w:left w:w="57" w:type="dxa"/>
              <w:right w:w="57" w:type="dxa"/>
            </w:tcMar>
            <w:vAlign w:val="center"/>
          </w:tcPr>
          <w:p w:rsidR="00146138" w:rsidRPr="001C2A74" w:rsidRDefault="00146138" w:rsidP="00C10522">
            <w:pPr>
              <w:adjustRightInd w:val="0"/>
              <w:snapToGrid w:val="0"/>
              <w:spacing w:after="0" w:line="240" w:lineRule="auto"/>
              <w:ind w:rightChars="50" w:right="110" w:firstLine="0"/>
              <w:jc w:val="right"/>
              <w:rPr>
                <w:rFonts w:ascii="Times New Roman" w:hAnsi="Times New Roman"/>
                <w:color w:val="000000"/>
                <w:sz w:val="18"/>
                <w:szCs w:val="18"/>
              </w:rPr>
            </w:pPr>
            <w:r w:rsidRPr="001C2A74">
              <w:rPr>
                <w:rFonts w:ascii="Times New Roman" w:hAnsi="Times New Roman"/>
                <w:color w:val="000000"/>
                <w:sz w:val="18"/>
                <w:szCs w:val="18"/>
              </w:rPr>
              <w:t>3.83</w:t>
            </w:r>
          </w:p>
        </w:tc>
        <w:tc>
          <w:tcPr>
            <w:tcW w:w="1060" w:type="dxa"/>
            <w:shd w:val="clear" w:color="auto" w:fill="auto"/>
            <w:noWrap/>
            <w:tcMar>
              <w:left w:w="57" w:type="dxa"/>
              <w:right w:w="57" w:type="dxa"/>
            </w:tcMar>
            <w:vAlign w:val="center"/>
          </w:tcPr>
          <w:p w:rsidR="00146138" w:rsidRPr="001C2A74" w:rsidRDefault="00146138" w:rsidP="00C10522">
            <w:pPr>
              <w:adjustRightInd w:val="0"/>
              <w:snapToGrid w:val="0"/>
              <w:spacing w:after="0" w:line="240" w:lineRule="auto"/>
              <w:ind w:rightChars="50" w:right="110" w:firstLine="0"/>
              <w:jc w:val="right"/>
              <w:rPr>
                <w:rFonts w:ascii="Times New Roman" w:hAnsi="Times New Roman"/>
                <w:color w:val="000000"/>
                <w:sz w:val="18"/>
                <w:szCs w:val="18"/>
              </w:rPr>
            </w:pPr>
            <w:r w:rsidRPr="001C2A74">
              <w:rPr>
                <w:rFonts w:ascii="Times New Roman" w:hAnsi="Times New Roman"/>
                <w:color w:val="000000"/>
                <w:sz w:val="18"/>
                <w:szCs w:val="18"/>
              </w:rPr>
              <w:t>-0.54</w:t>
            </w:r>
          </w:p>
        </w:tc>
      </w:tr>
      <w:tr w:rsidR="00146138" w:rsidRPr="00AF65B3" w:rsidTr="00C10522">
        <w:trPr>
          <w:trHeight w:val="340"/>
          <w:jc w:val="center"/>
        </w:trPr>
        <w:tc>
          <w:tcPr>
            <w:tcW w:w="1682" w:type="dxa"/>
            <w:vMerge w:val="restart"/>
            <w:shd w:val="clear" w:color="auto" w:fill="auto"/>
            <w:noWrap/>
            <w:tcMar>
              <w:left w:w="57" w:type="dxa"/>
              <w:right w:w="57" w:type="dxa"/>
            </w:tcMar>
            <w:vAlign w:val="center"/>
          </w:tcPr>
          <w:p w:rsidR="00146138" w:rsidRPr="00AF65B3" w:rsidRDefault="00146138" w:rsidP="00C10522">
            <w:pPr>
              <w:snapToGrid w:val="0"/>
              <w:spacing w:after="0" w:line="240" w:lineRule="auto"/>
              <w:ind w:firstLine="0"/>
              <w:rPr>
                <w:rFonts w:ascii="Times New Roman" w:hAnsi="Times New Roman"/>
                <w:sz w:val="18"/>
                <w:szCs w:val="18"/>
              </w:rPr>
            </w:pPr>
            <w:r w:rsidRPr="00AF65B3">
              <w:rPr>
                <w:rFonts w:ascii="Times New Roman" w:hAnsi="Times New Roman"/>
                <w:sz w:val="18"/>
                <w:szCs w:val="18"/>
              </w:rPr>
              <w:t>每百元销售收入</w:t>
            </w:r>
          </w:p>
          <w:p w:rsidR="00146138" w:rsidRPr="00AF65B3" w:rsidRDefault="00146138" w:rsidP="00C10522">
            <w:pPr>
              <w:snapToGrid w:val="0"/>
              <w:spacing w:after="0" w:line="240" w:lineRule="auto"/>
              <w:ind w:firstLine="0"/>
              <w:rPr>
                <w:rFonts w:ascii="Times New Roman" w:hAnsi="Times New Roman"/>
                <w:sz w:val="18"/>
                <w:szCs w:val="18"/>
              </w:rPr>
            </w:pPr>
            <w:r w:rsidRPr="00AF65B3">
              <w:rPr>
                <w:rFonts w:ascii="Times New Roman" w:hAnsi="Times New Roman"/>
                <w:sz w:val="18"/>
                <w:szCs w:val="18"/>
              </w:rPr>
              <w:t>三项费用</w:t>
            </w:r>
          </w:p>
        </w:tc>
        <w:tc>
          <w:tcPr>
            <w:tcW w:w="2151" w:type="dxa"/>
            <w:shd w:val="clear" w:color="auto" w:fill="auto"/>
            <w:noWrap/>
            <w:tcMar>
              <w:left w:w="57" w:type="dxa"/>
              <w:right w:w="57" w:type="dxa"/>
            </w:tcMar>
            <w:vAlign w:val="center"/>
          </w:tcPr>
          <w:p w:rsidR="00146138" w:rsidRPr="00AF65B3" w:rsidRDefault="00146138" w:rsidP="00C10522">
            <w:pPr>
              <w:snapToGrid w:val="0"/>
              <w:spacing w:after="0" w:line="240" w:lineRule="auto"/>
              <w:ind w:firstLine="0"/>
              <w:rPr>
                <w:rFonts w:ascii="Times New Roman" w:hAnsi="Times New Roman"/>
                <w:sz w:val="18"/>
                <w:szCs w:val="18"/>
              </w:rPr>
            </w:pPr>
            <w:r w:rsidRPr="00AF65B3">
              <w:rPr>
                <w:rFonts w:ascii="Times New Roman" w:hAnsi="Times New Roman"/>
                <w:sz w:val="18"/>
                <w:szCs w:val="18"/>
              </w:rPr>
              <w:t>销售费用（元</w:t>
            </w:r>
            <w:r w:rsidRPr="00AF65B3">
              <w:rPr>
                <w:rFonts w:ascii="Times New Roman" w:hAnsi="Times New Roman"/>
                <w:sz w:val="18"/>
                <w:szCs w:val="18"/>
              </w:rPr>
              <w:t>/</w:t>
            </w:r>
            <w:r w:rsidRPr="00AF65B3">
              <w:rPr>
                <w:rFonts w:ascii="Times New Roman" w:hAnsi="Times New Roman"/>
                <w:sz w:val="18"/>
                <w:szCs w:val="18"/>
              </w:rPr>
              <w:t>百元）</w:t>
            </w:r>
          </w:p>
        </w:tc>
        <w:tc>
          <w:tcPr>
            <w:tcW w:w="1004" w:type="dxa"/>
            <w:shd w:val="clear" w:color="auto" w:fill="auto"/>
            <w:noWrap/>
            <w:tcMar>
              <w:left w:w="57" w:type="dxa"/>
              <w:right w:w="57" w:type="dxa"/>
            </w:tcMar>
            <w:vAlign w:val="center"/>
          </w:tcPr>
          <w:p w:rsidR="00146138" w:rsidRPr="001C2A74" w:rsidRDefault="00146138" w:rsidP="00C10522">
            <w:pPr>
              <w:adjustRightInd w:val="0"/>
              <w:snapToGrid w:val="0"/>
              <w:spacing w:after="0" w:line="240" w:lineRule="auto"/>
              <w:ind w:rightChars="50" w:right="110" w:firstLine="0"/>
              <w:jc w:val="right"/>
              <w:rPr>
                <w:rFonts w:ascii="Times New Roman" w:hAnsi="Times New Roman"/>
                <w:color w:val="000000"/>
                <w:sz w:val="18"/>
                <w:szCs w:val="18"/>
              </w:rPr>
            </w:pPr>
            <w:r w:rsidRPr="001C2A74">
              <w:rPr>
                <w:rFonts w:ascii="Times New Roman" w:hAnsi="Times New Roman"/>
                <w:color w:val="000000"/>
                <w:sz w:val="18"/>
                <w:szCs w:val="18"/>
              </w:rPr>
              <w:t>1.88</w:t>
            </w:r>
          </w:p>
        </w:tc>
        <w:tc>
          <w:tcPr>
            <w:tcW w:w="1134" w:type="dxa"/>
            <w:shd w:val="clear" w:color="auto" w:fill="auto"/>
            <w:noWrap/>
            <w:tcMar>
              <w:left w:w="57" w:type="dxa"/>
              <w:right w:w="57" w:type="dxa"/>
            </w:tcMar>
            <w:vAlign w:val="center"/>
          </w:tcPr>
          <w:p w:rsidR="00146138" w:rsidRPr="001C2A74" w:rsidRDefault="00146138" w:rsidP="00C10522">
            <w:pPr>
              <w:adjustRightInd w:val="0"/>
              <w:snapToGrid w:val="0"/>
              <w:spacing w:after="0" w:line="240" w:lineRule="auto"/>
              <w:ind w:rightChars="50" w:right="110" w:firstLine="0"/>
              <w:jc w:val="right"/>
              <w:rPr>
                <w:rFonts w:ascii="Times New Roman" w:hAnsi="Times New Roman"/>
                <w:color w:val="000000"/>
                <w:sz w:val="18"/>
                <w:szCs w:val="18"/>
              </w:rPr>
            </w:pPr>
            <w:r w:rsidRPr="001C2A74">
              <w:rPr>
                <w:rFonts w:ascii="Times New Roman" w:hAnsi="Times New Roman"/>
                <w:color w:val="000000"/>
                <w:sz w:val="18"/>
                <w:szCs w:val="18"/>
              </w:rPr>
              <w:t>1.88</w:t>
            </w:r>
          </w:p>
        </w:tc>
        <w:tc>
          <w:tcPr>
            <w:tcW w:w="1060" w:type="dxa"/>
            <w:shd w:val="clear" w:color="auto" w:fill="auto"/>
            <w:noWrap/>
            <w:tcMar>
              <w:left w:w="57" w:type="dxa"/>
              <w:right w:w="57" w:type="dxa"/>
            </w:tcMar>
            <w:vAlign w:val="center"/>
          </w:tcPr>
          <w:p w:rsidR="00146138" w:rsidRPr="001C2A74" w:rsidRDefault="00146138" w:rsidP="00C10522">
            <w:pPr>
              <w:adjustRightInd w:val="0"/>
              <w:snapToGrid w:val="0"/>
              <w:spacing w:after="0" w:line="240" w:lineRule="auto"/>
              <w:ind w:rightChars="50" w:right="110" w:firstLine="0"/>
              <w:jc w:val="right"/>
              <w:rPr>
                <w:rFonts w:ascii="Times New Roman" w:hAnsi="Times New Roman"/>
                <w:color w:val="000000"/>
                <w:sz w:val="18"/>
                <w:szCs w:val="18"/>
              </w:rPr>
            </w:pPr>
            <w:r w:rsidRPr="001C2A74">
              <w:rPr>
                <w:rFonts w:ascii="Times New Roman" w:hAnsi="Times New Roman"/>
                <w:color w:val="000000"/>
                <w:sz w:val="18"/>
                <w:szCs w:val="18"/>
              </w:rPr>
              <w:t>-0.01</w:t>
            </w:r>
          </w:p>
        </w:tc>
      </w:tr>
      <w:tr w:rsidR="00146138" w:rsidRPr="00AF65B3" w:rsidTr="00C10522">
        <w:trPr>
          <w:trHeight w:val="340"/>
          <w:jc w:val="center"/>
        </w:trPr>
        <w:tc>
          <w:tcPr>
            <w:tcW w:w="1682" w:type="dxa"/>
            <w:vMerge/>
            <w:noWrap/>
            <w:tcMar>
              <w:left w:w="57" w:type="dxa"/>
              <w:right w:w="57" w:type="dxa"/>
            </w:tcMar>
            <w:vAlign w:val="center"/>
          </w:tcPr>
          <w:p w:rsidR="00146138" w:rsidRPr="00AF65B3" w:rsidRDefault="00146138" w:rsidP="00C10522">
            <w:pPr>
              <w:keepNext/>
              <w:keepLines/>
              <w:snapToGrid w:val="0"/>
              <w:spacing w:after="0" w:line="240" w:lineRule="auto"/>
              <w:ind w:firstLine="0"/>
              <w:outlineLvl w:val="0"/>
              <w:rPr>
                <w:rFonts w:ascii="Times New Roman" w:hAnsi="Times New Roman"/>
                <w:sz w:val="18"/>
                <w:szCs w:val="18"/>
              </w:rPr>
            </w:pPr>
          </w:p>
        </w:tc>
        <w:tc>
          <w:tcPr>
            <w:tcW w:w="2151" w:type="dxa"/>
            <w:shd w:val="clear" w:color="auto" w:fill="auto"/>
            <w:noWrap/>
            <w:tcMar>
              <w:left w:w="57" w:type="dxa"/>
              <w:right w:w="57" w:type="dxa"/>
            </w:tcMar>
            <w:vAlign w:val="center"/>
          </w:tcPr>
          <w:p w:rsidR="00146138" w:rsidRPr="00AF65B3" w:rsidRDefault="00146138" w:rsidP="00C10522">
            <w:pPr>
              <w:snapToGrid w:val="0"/>
              <w:spacing w:after="0" w:line="240" w:lineRule="auto"/>
              <w:ind w:firstLine="0"/>
              <w:rPr>
                <w:rFonts w:ascii="Times New Roman" w:hAnsi="Times New Roman"/>
                <w:sz w:val="18"/>
                <w:szCs w:val="18"/>
              </w:rPr>
            </w:pPr>
            <w:r w:rsidRPr="00AF65B3">
              <w:rPr>
                <w:rFonts w:ascii="Times New Roman" w:hAnsi="Times New Roman"/>
                <w:sz w:val="18"/>
                <w:szCs w:val="18"/>
              </w:rPr>
              <w:t>管理费用（元</w:t>
            </w:r>
            <w:r w:rsidRPr="00AF65B3">
              <w:rPr>
                <w:rFonts w:ascii="Times New Roman" w:hAnsi="Times New Roman"/>
                <w:sz w:val="18"/>
                <w:szCs w:val="18"/>
              </w:rPr>
              <w:t>/</w:t>
            </w:r>
            <w:r w:rsidRPr="00AF65B3">
              <w:rPr>
                <w:rFonts w:ascii="Times New Roman" w:hAnsi="Times New Roman"/>
                <w:sz w:val="18"/>
                <w:szCs w:val="18"/>
              </w:rPr>
              <w:t>百元）</w:t>
            </w:r>
          </w:p>
        </w:tc>
        <w:tc>
          <w:tcPr>
            <w:tcW w:w="1004" w:type="dxa"/>
            <w:shd w:val="clear" w:color="auto" w:fill="auto"/>
            <w:noWrap/>
            <w:tcMar>
              <w:left w:w="57" w:type="dxa"/>
              <w:right w:w="57" w:type="dxa"/>
            </w:tcMar>
            <w:vAlign w:val="center"/>
          </w:tcPr>
          <w:p w:rsidR="00146138" w:rsidRPr="001C2A74" w:rsidRDefault="00146138" w:rsidP="00C10522">
            <w:pPr>
              <w:adjustRightInd w:val="0"/>
              <w:snapToGrid w:val="0"/>
              <w:spacing w:after="0" w:line="240" w:lineRule="auto"/>
              <w:ind w:rightChars="50" w:right="110" w:firstLine="0"/>
              <w:jc w:val="right"/>
              <w:rPr>
                <w:rFonts w:ascii="Times New Roman" w:hAnsi="Times New Roman"/>
                <w:color w:val="000000"/>
                <w:sz w:val="18"/>
                <w:szCs w:val="18"/>
              </w:rPr>
            </w:pPr>
            <w:r w:rsidRPr="001C2A74">
              <w:rPr>
                <w:rFonts w:ascii="Times New Roman" w:hAnsi="Times New Roman"/>
                <w:color w:val="000000"/>
                <w:sz w:val="18"/>
                <w:szCs w:val="18"/>
              </w:rPr>
              <w:t>3.31</w:t>
            </w:r>
          </w:p>
        </w:tc>
        <w:tc>
          <w:tcPr>
            <w:tcW w:w="1134" w:type="dxa"/>
            <w:shd w:val="clear" w:color="auto" w:fill="auto"/>
            <w:noWrap/>
            <w:tcMar>
              <w:left w:w="57" w:type="dxa"/>
              <w:right w:w="57" w:type="dxa"/>
            </w:tcMar>
            <w:vAlign w:val="center"/>
          </w:tcPr>
          <w:p w:rsidR="00146138" w:rsidRPr="001C2A74" w:rsidRDefault="00146138" w:rsidP="00C10522">
            <w:pPr>
              <w:adjustRightInd w:val="0"/>
              <w:snapToGrid w:val="0"/>
              <w:spacing w:after="0" w:line="240" w:lineRule="auto"/>
              <w:ind w:rightChars="50" w:right="110" w:firstLine="0"/>
              <w:jc w:val="right"/>
              <w:rPr>
                <w:rFonts w:ascii="Times New Roman" w:hAnsi="Times New Roman"/>
                <w:color w:val="000000"/>
                <w:sz w:val="18"/>
                <w:szCs w:val="18"/>
              </w:rPr>
            </w:pPr>
            <w:r w:rsidRPr="001C2A74">
              <w:rPr>
                <w:rFonts w:ascii="Times New Roman" w:hAnsi="Times New Roman"/>
                <w:color w:val="000000"/>
                <w:sz w:val="18"/>
                <w:szCs w:val="18"/>
              </w:rPr>
              <w:t>3.42</w:t>
            </w:r>
          </w:p>
        </w:tc>
        <w:tc>
          <w:tcPr>
            <w:tcW w:w="1060" w:type="dxa"/>
            <w:shd w:val="clear" w:color="auto" w:fill="auto"/>
            <w:noWrap/>
            <w:tcMar>
              <w:left w:w="57" w:type="dxa"/>
              <w:right w:w="57" w:type="dxa"/>
            </w:tcMar>
            <w:vAlign w:val="center"/>
          </w:tcPr>
          <w:p w:rsidR="00146138" w:rsidRPr="001C2A74" w:rsidRDefault="00146138" w:rsidP="00C10522">
            <w:pPr>
              <w:adjustRightInd w:val="0"/>
              <w:snapToGrid w:val="0"/>
              <w:spacing w:after="0" w:line="240" w:lineRule="auto"/>
              <w:ind w:rightChars="50" w:right="110" w:firstLine="0"/>
              <w:jc w:val="right"/>
              <w:rPr>
                <w:rFonts w:ascii="Times New Roman" w:hAnsi="Times New Roman"/>
                <w:color w:val="000000"/>
                <w:sz w:val="18"/>
                <w:szCs w:val="18"/>
              </w:rPr>
            </w:pPr>
            <w:r w:rsidRPr="001C2A74">
              <w:rPr>
                <w:rFonts w:ascii="Times New Roman" w:hAnsi="Times New Roman"/>
                <w:color w:val="000000"/>
                <w:sz w:val="18"/>
                <w:szCs w:val="18"/>
              </w:rPr>
              <w:t>-0.10</w:t>
            </w:r>
          </w:p>
        </w:tc>
      </w:tr>
      <w:tr w:rsidR="00146138" w:rsidRPr="00AF65B3" w:rsidTr="00C10522">
        <w:trPr>
          <w:trHeight w:val="340"/>
          <w:jc w:val="center"/>
        </w:trPr>
        <w:tc>
          <w:tcPr>
            <w:tcW w:w="1682" w:type="dxa"/>
            <w:vMerge/>
            <w:noWrap/>
            <w:tcMar>
              <w:left w:w="57" w:type="dxa"/>
              <w:right w:w="57" w:type="dxa"/>
            </w:tcMar>
            <w:vAlign w:val="center"/>
          </w:tcPr>
          <w:p w:rsidR="00146138" w:rsidRPr="00AF65B3" w:rsidRDefault="00146138" w:rsidP="00C10522">
            <w:pPr>
              <w:keepNext/>
              <w:keepLines/>
              <w:snapToGrid w:val="0"/>
              <w:spacing w:after="0" w:line="240" w:lineRule="auto"/>
              <w:ind w:firstLine="0"/>
              <w:outlineLvl w:val="0"/>
              <w:rPr>
                <w:rFonts w:ascii="Times New Roman" w:hAnsi="Times New Roman"/>
                <w:sz w:val="18"/>
                <w:szCs w:val="18"/>
              </w:rPr>
            </w:pPr>
          </w:p>
        </w:tc>
        <w:tc>
          <w:tcPr>
            <w:tcW w:w="2151" w:type="dxa"/>
            <w:shd w:val="clear" w:color="auto" w:fill="auto"/>
            <w:noWrap/>
            <w:tcMar>
              <w:left w:w="57" w:type="dxa"/>
              <w:right w:w="57" w:type="dxa"/>
            </w:tcMar>
            <w:vAlign w:val="center"/>
          </w:tcPr>
          <w:p w:rsidR="00146138" w:rsidRPr="00AF65B3" w:rsidRDefault="00146138" w:rsidP="00C10522">
            <w:pPr>
              <w:snapToGrid w:val="0"/>
              <w:spacing w:after="0" w:line="240" w:lineRule="auto"/>
              <w:ind w:firstLine="0"/>
              <w:rPr>
                <w:rFonts w:ascii="Times New Roman" w:hAnsi="Times New Roman"/>
                <w:sz w:val="18"/>
                <w:szCs w:val="18"/>
              </w:rPr>
            </w:pPr>
            <w:r w:rsidRPr="00AF65B3">
              <w:rPr>
                <w:rFonts w:ascii="Times New Roman" w:hAnsi="Times New Roman"/>
                <w:sz w:val="18"/>
                <w:szCs w:val="18"/>
              </w:rPr>
              <w:t>财务费用（元</w:t>
            </w:r>
            <w:r w:rsidRPr="00AF65B3">
              <w:rPr>
                <w:rFonts w:ascii="Times New Roman" w:hAnsi="Times New Roman"/>
                <w:sz w:val="18"/>
                <w:szCs w:val="18"/>
              </w:rPr>
              <w:t>/</w:t>
            </w:r>
            <w:r w:rsidRPr="00AF65B3">
              <w:rPr>
                <w:rFonts w:ascii="Times New Roman" w:hAnsi="Times New Roman"/>
                <w:sz w:val="18"/>
                <w:szCs w:val="18"/>
              </w:rPr>
              <w:t>百元）</w:t>
            </w:r>
          </w:p>
        </w:tc>
        <w:tc>
          <w:tcPr>
            <w:tcW w:w="1004" w:type="dxa"/>
            <w:shd w:val="clear" w:color="auto" w:fill="auto"/>
            <w:noWrap/>
            <w:tcMar>
              <w:left w:w="57" w:type="dxa"/>
              <w:right w:w="57" w:type="dxa"/>
            </w:tcMar>
            <w:vAlign w:val="center"/>
          </w:tcPr>
          <w:p w:rsidR="00146138" w:rsidRPr="001C2A74" w:rsidRDefault="00146138" w:rsidP="00C10522">
            <w:pPr>
              <w:adjustRightInd w:val="0"/>
              <w:snapToGrid w:val="0"/>
              <w:spacing w:after="0" w:line="240" w:lineRule="auto"/>
              <w:ind w:rightChars="50" w:right="110" w:firstLine="0"/>
              <w:jc w:val="right"/>
              <w:rPr>
                <w:rFonts w:ascii="Times New Roman" w:hAnsi="Times New Roman"/>
                <w:color w:val="000000"/>
                <w:sz w:val="18"/>
                <w:szCs w:val="18"/>
              </w:rPr>
            </w:pPr>
            <w:r w:rsidRPr="001C2A74">
              <w:rPr>
                <w:rFonts w:ascii="Times New Roman" w:hAnsi="Times New Roman"/>
                <w:color w:val="000000"/>
                <w:sz w:val="18"/>
                <w:szCs w:val="18"/>
              </w:rPr>
              <w:t>2.00</w:t>
            </w:r>
          </w:p>
        </w:tc>
        <w:tc>
          <w:tcPr>
            <w:tcW w:w="1134" w:type="dxa"/>
            <w:shd w:val="clear" w:color="auto" w:fill="auto"/>
            <w:noWrap/>
            <w:tcMar>
              <w:left w:w="57" w:type="dxa"/>
              <w:right w:w="57" w:type="dxa"/>
            </w:tcMar>
            <w:vAlign w:val="center"/>
          </w:tcPr>
          <w:p w:rsidR="00146138" w:rsidRPr="001C2A74" w:rsidRDefault="00146138" w:rsidP="00C10522">
            <w:pPr>
              <w:adjustRightInd w:val="0"/>
              <w:snapToGrid w:val="0"/>
              <w:spacing w:after="0" w:line="240" w:lineRule="auto"/>
              <w:ind w:rightChars="50" w:right="110" w:firstLine="0"/>
              <w:jc w:val="right"/>
              <w:rPr>
                <w:rFonts w:ascii="Times New Roman" w:hAnsi="Times New Roman"/>
                <w:color w:val="000000"/>
                <w:sz w:val="18"/>
                <w:szCs w:val="18"/>
              </w:rPr>
            </w:pPr>
            <w:r w:rsidRPr="001C2A74">
              <w:rPr>
                <w:rFonts w:ascii="Times New Roman" w:hAnsi="Times New Roman"/>
                <w:color w:val="000000"/>
                <w:sz w:val="18"/>
                <w:szCs w:val="18"/>
              </w:rPr>
              <w:t>2.40</w:t>
            </w:r>
          </w:p>
        </w:tc>
        <w:tc>
          <w:tcPr>
            <w:tcW w:w="1060" w:type="dxa"/>
            <w:shd w:val="clear" w:color="auto" w:fill="auto"/>
            <w:noWrap/>
            <w:tcMar>
              <w:left w:w="57" w:type="dxa"/>
              <w:right w:w="57" w:type="dxa"/>
            </w:tcMar>
            <w:vAlign w:val="center"/>
          </w:tcPr>
          <w:p w:rsidR="00146138" w:rsidRPr="001C2A74" w:rsidRDefault="00146138" w:rsidP="00C10522">
            <w:pPr>
              <w:adjustRightInd w:val="0"/>
              <w:snapToGrid w:val="0"/>
              <w:spacing w:after="0" w:line="240" w:lineRule="auto"/>
              <w:ind w:rightChars="50" w:right="110" w:firstLine="0"/>
              <w:jc w:val="right"/>
              <w:rPr>
                <w:rFonts w:ascii="Times New Roman" w:hAnsi="Times New Roman"/>
                <w:color w:val="000000"/>
                <w:sz w:val="18"/>
                <w:szCs w:val="18"/>
              </w:rPr>
            </w:pPr>
            <w:r w:rsidRPr="001C2A74">
              <w:rPr>
                <w:rFonts w:ascii="Times New Roman" w:hAnsi="Times New Roman"/>
                <w:color w:val="000000"/>
                <w:sz w:val="18"/>
                <w:szCs w:val="18"/>
              </w:rPr>
              <w:t>-0.40</w:t>
            </w:r>
          </w:p>
        </w:tc>
      </w:tr>
    </w:tbl>
    <w:p w:rsidR="00146138" w:rsidRDefault="00146138" w:rsidP="00146138">
      <w:pPr>
        <w:pStyle w:val="004"/>
        <w:rPr>
          <w:rFonts w:hint="eastAsia"/>
        </w:rPr>
      </w:pPr>
      <w:r w:rsidRPr="006A41E6">
        <w:rPr>
          <w:rFonts w:hint="eastAsia"/>
        </w:rPr>
        <w:t>资料来源：根据国家统计局数据整理</w:t>
      </w:r>
    </w:p>
    <w:p w:rsidR="00146138" w:rsidRPr="00C277D3" w:rsidRDefault="00146138" w:rsidP="00146138">
      <w:pPr>
        <w:pStyle w:val="00b"/>
      </w:pPr>
    </w:p>
    <w:p w:rsidR="00146138" w:rsidRPr="00C277D3" w:rsidRDefault="00146138" w:rsidP="00146138">
      <w:pPr>
        <w:pStyle w:val="001"/>
      </w:pPr>
      <w:r w:rsidRPr="00C277D3">
        <w:rPr>
          <w:rFonts w:hint="eastAsia"/>
        </w:rPr>
        <w:t>三、</w:t>
      </w:r>
      <w:r w:rsidRPr="00C277D3">
        <w:t>2016</w:t>
      </w:r>
      <w:r w:rsidRPr="00C277D3">
        <w:rPr>
          <w:rFonts w:hint="eastAsia"/>
        </w:rPr>
        <w:t>年行业运行的特点、问题及发展建议</w:t>
      </w:r>
    </w:p>
    <w:p w:rsidR="00146138" w:rsidRPr="00C277D3" w:rsidRDefault="00146138" w:rsidP="00146138">
      <w:pPr>
        <w:pStyle w:val="006"/>
      </w:pPr>
      <w:r w:rsidRPr="00C277D3">
        <w:rPr>
          <w:rFonts w:hint="eastAsia"/>
        </w:rPr>
        <w:t>（一）</w:t>
      </w:r>
      <w:r w:rsidRPr="00C277D3">
        <w:t>行业运行特点</w:t>
      </w:r>
    </w:p>
    <w:p w:rsidR="00146138" w:rsidRPr="00C277D3" w:rsidRDefault="00146138" w:rsidP="00146138">
      <w:pPr>
        <w:pStyle w:val="002"/>
      </w:pPr>
      <w:r w:rsidRPr="00C277D3">
        <w:t>就</w:t>
      </w:r>
      <w:r>
        <w:t>再生纤维素</w:t>
      </w:r>
      <w:r w:rsidRPr="00C277D3">
        <w:t>纤维行业而言</w:t>
      </w:r>
      <w:r w:rsidRPr="00C277D3">
        <w:rPr>
          <w:rFonts w:hint="eastAsia"/>
        </w:rPr>
        <w:t>，其在化纤行业中</w:t>
      </w:r>
      <w:r w:rsidRPr="00A735B7">
        <w:rPr>
          <w:rFonts w:ascii="宋体" w:hAnsi="宋体" w:hint="eastAsia"/>
        </w:rPr>
        <w:t>“</w:t>
      </w:r>
      <w:r w:rsidRPr="00C277D3">
        <w:rPr>
          <w:rFonts w:hint="eastAsia"/>
        </w:rPr>
        <w:t>三废</w:t>
      </w:r>
      <w:r w:rsidRPr="00A735B7">
        <w:rPr>
          <w:rFonts w:ascii="宋体" w:hAnsi="宋体" w:hint="eastAsia"/>
        </w:rPr>
        <w:t>”</w:t>
      </w:r>
      <w:r w:rsidRPr="00C277D3">
        <w:rPr>
          <w:rFonts w:hint="eastAsia"/>
        </w:rPr>
        <w:t>排放</w:t>
      </w:r>
      <w:r>
        <w:rPr>
          <w:rFonts w:hint="eastAsia"/>
        </w:rPr>
        <w:t>相对</w:t>
      </w:r>
      <w:r w:rsidRPr="00C277D3">
        <w:rPr>
          <w:rFonts w:hint="eastAsia"/>
        </w:rPr>
        <w:t>较高，受国家环保政策影响较大，企业因环保问题整改、关停也多见诸报端。</w:t>
      </w:r>
      <w:r>
        <w:rPr>
          <w:rFonts w:hint="eastAsia"/>
        </w:rPr>
        <w:t>再生纤维素</w:t>
      </w:r>
      <w:r w:rsidRPr="00C277D3">
        <w:rPr>
          <w:rFonts w:hint="eastAsia"/>
        </w:rPr>
        <w:t>短纤维与</w:t>
      </w:r>
      <w:r>
        <w:rPr>
          <w:rFonts w:hint="eastAsia"/>
        </w:rPr>
        <w:t>再生纤维素</w:t>
      </w:r>
      <w:r w:rsidRPr="00C277D3">
        <w:rPr>
          <w:rFonts w:hint="eastAsia"/>
        </w:rPr>
        <w:t>长丝虽生产工艺相似，但其不同的风格特点使其下游应用明显不同，</w:t>
      </w:r>
      <w:r>
        <w:rPr>
          <w:rFonts w:hint="eastAsia"/>
        </w:rPr>
        <w:t>它们的区别在于</w:t>
      </w:r>
      <w:r w:rsidRPr="00C277D3">
        <w:rPr>
          <w:rFonts w:hint="eastAsia"/>
        </w:rPr>
        <w:t>：</w:t>
      </w:r>
    </w:p>
    <w:p w:rsidR="00146138" w:rsidRPr="00C277D3" w:rsidRDefault="00146138" w:rsidP="00146138">
      <w:pPr>
        <w:pStyle w:val="002"/>
      </w:pPr>
      <w:r>
        <w:rPr>
          <w:rFonts w:hint="eastAsia"/>
        </w:rPr>
        <w:t>再生纤维素</w:t>
      </w:r>
      <w:r w:rsidRPr="00C277D3">
        <w:rPr>
          <w:rFonts w:hint="eastAsia"/>
        </w:rPr>
        <w:t>短纤维与棉花间可替代性强，因此</w:t>
      </w:r>
      <w:r>
        <w:rPr>
          <w:rFonts w:hint="eastAsia"/>
        </w:rPr>
        <w:t>再生纤维素</w:t>
      </w:r>
      <w:r w:rsidRPr="00C277D3">
        <w:rPr>
          <w:rFonts w:hint="eastAsia"/>
        </w:rPr>
        <w:t>短纤维受棉花政策及价格波动影响较大。另外</w:t>
      </w:r>
      <w:r>
        <w:t>再生纤维素</w:t>
      </w:r>
      <w:r w:rsidRPr="00C277D3">
        <w:t>短纤维产量较大</w:t>
      </w:r>
      <w:r w:rsidRPr="00C277D3">
        <w:rPr>
          <w:rFonts w:hint="eastAsia"/>
        </w:rPr>
        <w:t>，</w:t>
      </w:r>
      <w:r w:rsidRPr="00C277D3">
        <w:t>市场更为活跃</w:t>
      </w:r>
      <w:r w:rsidRPr="00C277D3">
        <w:rPr>
          <w:rFonts w:hint="eastAsia"/>
        </w:rPr>
        <w:t>，</w:t>
      </w:r>
      <w:r w:rsidRPr="00C277D3">
        <w:t>存在炒作空间</w:t>
      </w:r>
      <w:r w:rsidRPr="00C277D3">
        <w:rPr>
          <w:rFonts w:hint="eastAsia"/>
        </w:rPr>
        <w:t>，因此短纤维产品价格波动频率较高，波动幅度较大。</w:t>
      </w:r>
    </w:p>
    <w:p w:rsidR="00146138" w:rsidRPr="00C277D3" w:rsidRDefault="00146138" w:rsidP="00146138">
      <w:pPr>
        <w:pStyle w:val="002"/>
      </w:pPr>
      <w:r>
        <w:rPr>
          <w:rFonts w:hint="eastAsia"/>
        </w:rPr>
        <w:t>再生纤维素</w:t>
      </w:r>
      <w:r w:rsidRPr="00C277D3">
        <w:rPr>
          <w:rFonts w:hint="eastAsia"/>
        </w:rPr>
        <w:t>长丝则受传统下游应用领域小花、被面等逐渐萎缩的影响，产品需求量逐渐下降，近年间逐渐开发的针织衫、富丽绉等应用领域则为行业</w:t>
      </w:r>
      <w:r>
        <w:rPr>
          <w:rFonts w:hint="eastAsia"/>
        </w:rPr>
        <w:t>重</w:t>
      </w:r>
      <w:r w:rsidRPr="00C277D3">
        <w:rPr>
          <w:rFonts w:hint="eastAsia"/>
        </w:rPr>
        <w:t>新带来了活力。目前长丝行业总体产量较小，产品质量及应用领域分化较为严重，传统领域逐渐萎缩，高端产品供不应求。</w:t>
      </w:r>
    </w:p>
    <w:p w:rsidR="00146138" w:rsidRDefault="00146138" w:rsidP="00146138">
      <w:pPr>
        <w:pStyle w:val="002"/>
      </w:pPr>
      <w:r>
        <w:rPr>
          <w:rFonts w:hint="eastAsia"/>
        </w:rPr>
        <w:t>再生纤维素</w:t>
      </w:r>
      <w:r>
        <w:rPr>
          <w:rFonts w:hint="eastAsia"/>
        </w:rPr>
        <w:t>2016</w:t>
      </w:r>
      <w:r>
        <w:rPr>
          <w:rFonts w:hint="eastAsia"/>
        </w:rPr>
        <w:t>年</w:t>
      </w:r>
      <w:r w:rsidRPr="00C277D3">
        <w:rPr>
          <w:rFonts w:hint="eastAsia"/>
        </w:rPr>
        <w:t>上半年</w:t>
      </w:r>
      <w:r>
        <w:rPr>
          <w:rFonts w:hint="eastAsia"/>
        </w:rPr>
        <w:t>再生纤维素</w:t>
      </w:r>
      <w:r w:rsidRPr="00C277D3">
        <w:rPr>
          <w:rFonts w:hint="eastAsia"/>
        </w:rPr>
        <w:t>短纤维年初的价格上调阻力不大，一直维持</w:t>
      </w:r>
      <w:r w:rsidRPr="00C277D3">
        <w:rPr>
          <w:rFonts w:hint="eastAsia"/>
        </w:rPr>
        <w:t>500</w:t>
      </w:r>
      <w:r>
        <w:rPr>
          <w:rFonts w:hint="eastAsia"/>
        </w:rPr>
        <w:t>~</w:t>
      </w:r>
      <w:r w:rsidRPr="00C277D3">
        <w:t>1000</w:t>
      </w:r>
      <w:r>
        <w:rPr>
          <w:rFonts w:hint="eastAsia"/>
        </w:rPr>
        <w:t>元</w:t>
      </w:r>
      <w:r>
        <w:rPr>
          <w:rFonts w:hint="eastAsia"/>
        </w:rPr>
        <w:t>/</w:t>
      </w:r>
      <w:r>
        <w:rPr>
          <w:rFonts w:hint="eastAsia"/>
        </w:rPr>
        <w:t>吨</w:t>
      </w:r>
      <w:r w:rsidRPr="00C277D3">
        <w:t>的毛利润</w:t>
      </w:r>
      <w:r w:rsidRPr="00C277D3">
        <w:rPr>
          <w:rFonts w:hint="eastAsia"/>
        </w:rPr>
        <w:t>，企业扭亏为盈后继续上涨的动力不足。</w:t>
      </w:r>
      <w:r>
        <w:rPr>
          <w:rFonts w:hint="eastAsia"/>
        </w:rPr>
        <w:t>再生纤维素</w:t>
      </w:r>
      <w:r w:rsidRPr="00C277D3">
        <w:rPr>
          <w:rFonts w:hint="eastAsia"/>
        </w:rPr>
        <w:t>下半年开始受国内棉花市场波动、</w:t>
      </w:r>
      <w:r w:rsidRPr="00C277D3">
        <w:rPr>
          <w:rFonts w:hint="eastAsia"/>
        </w:rPr>
        <w:t>G20</w:t>
      </w:r>
      <w:r w:rsidRPr="00C277D3">
        <w:rPr>
          <w:rFonts w:hint="eastAsia"/>
        </w:rPr>
        <w:t>限产、原材料价格上涨及市场炒作等一系列因素影响，</w:t>
      </w:r>
      <w:r>
        <w:rPr>
          <w:rFonts w:hint="eastAsia"/>
        </w:rPr>
        <w:t>再生纤维素</w:t>
      </w:r>
      <w:r w:rsidRPr="00C277D3">
        <w:rPr>
          <w:rFonts w:hint="eastAsia"/>
        </w:rPr>
        <w:t>短纤维价格迅速走高并受各利好因素的不断刺激维持高位。</w:t>
      </w:r>
    </w:p>
    <w:p w:rsidR="00146138" w:rsidRPr="00C277D3" w:rsidRDefault="00146138" w:rsidP="00146138">
      <w:pPr>
        <w:pStyle w:val="002"/>
      </w:pPr>
      <w:r>
        <w:rPr>
          <w:rFonts w:hint="eastAsia"/>
        </w:rPr>
        <w:t>再生纤维素</w:t>
      </w:r>
      <w:r w:rsidRPr="00C277D3">
        <w:rPr>
          <w:rFonts w:hint="eastAsia"/>
        </w:rPr>
        <w:t>长丝</w:t>
      </w:r>
      <w:r>
        <w:rPr>
          <w:rFonts w:hint="eastAsia"/>
        </w:rPr>
        <w:t>在</w:t>
      </w:r>
      <w:r>
        <w:rPr>
          <w:rFonts w:hint="eastAsia"/>
        </w:rPr>
        <w:t>2016</w:t>
      </w:r>
      <w:r>
        <w:rPr>
          <w:rFonts w:hint="eastAsia"/>
        </w:rPr>
        <w:t>年上半年</w:t>
      </w:r>
      <w:r w:rsidRPr="00C277D3">
        <w:rPr>
          <w:rFonts w:hint="eastAsia"/>
        </w:rPr>
        <w:t>保持了近年间的稳定态势，产品价格、开工率波动较小，库存稳步下降；</w:t>
      </w:r>
      <w:r>
        <w:rPr>
          <w:rFonts w:hint="eastAsia"/>
        </w:rPr>
        <w:t>下半年再生纤维素</w:t>
      </w:r>
      <w:r w:rsidRPr="00C277D3">
        <w:rPr>
          <w:rFonts w:hint="eastAsia"/>
        </w:rPr>
        <w:t>则在浆粕、能源的推动下被迫逐步提高产品价格以维持盈利状态。</w:t>
      </w:r>
    </w:p>
    <w:p w:rsidR="00146138" w:rsidRPr="00C277D3" w:rsidRDefault="00146138" w:rsidP="00146138">
      <w:pPr>
        <w:pStyle w:val="006"/>
      </w:pPr>
      <w:r w:rsidRPr="00C277D3">
        <w:rPr>
          <w:rFonts w:hint="eastAsia"/>
        </w:rPr>
        <w:t>（二）</w:t>
      </w:r>
      <w:r>
        <w:rPr>
          <w:rFonts w:hint="eastAsia"/>
        </w:rPr>
        <w:t>关注</w:t>
      </w:r>
      <w:r w:rsidRPr="00C277D3">
        <w:t>的问题</w:t>
      </w:r>
    </w:p>
    <w:p w:rsidR="00146138" w:rsidRPr="00C277D3" w:rsidRDefault="00146138" w:rsidP="00146138">
      <w:pPr>
        <w:pStyle w:val="002"/>
      </w:pPr>
      <w:r w:rsidRPr="00C277D3">
        <w:rPr>
          <w:rFonts w:hint="eastAsia"/>
        </w:rPr>
        <w:t>目前</w:t>
      </w:r>
      <w:r>
        <w:rPr>
          <w:rFonts w:hint="eastAsia"/>
        </w:rPr>
        <w:t>再生纤维素</w:t>
      </w:r>
      <w:r w:rsidRPr="00C277D3">
        <w:rPr>
          <w:rFonts w:hint="eastAsia"/>
        </w:rPr>
        <w:t>纤维已经进入</w:t>
      </w:r>
      <w:r>
        <w:rPr>
          <w:rFonts w:hint="eastAsia"/>
        </w:rPr>
        <w:t>又</w:t>
      </w:r>
      <w:r w:rsidRPr="00C277D3">
        <w:rPr>
          <w:rFonts w:hint="eastAsia"/>
        </w:rPr>
        <w:t>一个增产扩能的周期中，但是繁荣下的隐忧同样值得关注。</w:t>
      </w:r>
    </w:p>
    <w:p w:rsidR="00146138" w:rsidRDefault="00146138" w:rsidP="00146138">
      <w:pPr>
        <w:pStyle w:val="002"/>
        <w:ind w:firstLine="422"/>
        <w:rPr>
          <w:b/>
        </w:rPr>
      </w:pPr>
      <w:r>
        <w:rPr>
          <w:rFonts w:hint="eastAsia"/>
          <w:b/>
        </w:rPr>
        <w:t>1.</w:t>
      </w:r>
      <w:r w:rsidRPr="00C277D3">
        <w:rPr>
          <w:b/>
        </w:rPr>
        <w:t>环保问题</w:t>
      </w:r>
      <w:r w:rsidRPr="00C277D3">
        <w:rPr>
          <w:rFonts w:hint="eastAsia"/>
          <w:b/>
        </w:rPr>
        <w:t>：</w:t>
      </w:r>
    </w:p>
    <w:p w:rsidR="00146138" w:rsidRPr="00C277D3" w:rsidRDefault="00146138" w:rsidP="00146138">
      <w:pPr>
        <w:pStyle w:val="002"/>
      </w:pPr>
      <w:r w:rsidRPr="00C277D3">
        <w:rPr>
          <w:rFonts w:hint="eastAsia"/>
        </w:rPr>
        <w:t>随着国家环保政策的逐渐加码，</w:t>
      </w:r>
      <w:r>
        <w:rPr>
          <w:rFonts w:hint="eastAsia"/>
        </w:rPr>
        <w:t>再生纤维素</w:t>
      </w:r>
      <w:r w:rsidRPr="00C277D3">
        <w:rPr>
          <w:rFonts w:hint="eastAsia"/>
        </w:rPr>
        <w:t>纤维产业也已经受到了一定冲击，环保问题将在未来很长一段时间内成为制约行业发展的首要因素。随着</w:t>
      </w:r>
      <w:r>
        <w:rPr>
          <w:rFonts w:hint="eastAsia"/>
        </w:rPr>
        <w:t>再生纤维素</w:t>
      </w:r>
      <w:r w:rsidRPr="00C277D3">
        <w:rPr>
          <w:rFonts w:hint="eastAsia"/>
        </w:rPr>
        <w:t>纤维行业准入条件、废气排放标准、</w:t>
      </w:r>
      <w:r>
        <w:rPr>
          <w:rFonts w:hint="eastAsia"/>
        </w:rPr>
        <w:t>再生纤维素</w:t>
      </w:r>
      <w:r w:rsidRPr="00C277D3">
        <w:rPr>
          <w:rFonts w:hint="eastAsia"/>
        </w:rPr>
        <w:t>纤维取水定额标准、再生纤维素纤维制造业（</w:t>
      </w:r>
      <w:r>
        <w:rPr>
          <w:rFonts w:hint="eastAsia"/>
        </w:rPr>
        <w:t>再生纤维素</w:t>
      </w:r>
      <w:r w:rsidRPr="00C277D3">
        <w:rPr>
          <w:rFonts w:hint="eastAsia"/>
        </w:rPr>
        <w:t>法）清洁生产评价指标体系等要求的逐渐落地，</w:t>
      </w:r>
      <w:r>
        <w:rPr>
          <w:rFonts w:hint="eastAsia"/>
        </w:rPr>
        <w:t>再生纤维素</w:t>
      </w:r>
      <w:r w:rsidRPr="00C277D3">
        <w:rPr>
          <w:rFonts w:hint="eastAsia"/>
        </w:rPr>
        <w:t>纤维的生产技术、装备将大幅提升，</w:t>
      </w:r>
      <w:r w:rsidRPr="00C277D3">
        <w:rPr>
          <w:rFonts w:hint="eastAsia"/>
        </w:rPr>
        <w:lastRenderedPageBreak/>
        <w:t>届时将有一批</w:t>
      </w:r>
      <w:r>
        <w:rPr>
          <w:rFonts w:hint="eastAsia"/>
        </w:rPr>
        <w:t>再生纤维素</w:t>
      </w:r>
      <w:r w:rsidRPr="00C277D3">
        <w:rPr>
          <w:rFonts w:hint="eastAsia"/>
        </w:rPr>
        <w:t>纤维生产企业被逐步淘汰。</w:t>
      </w:r>
    </w:p>
    <w:p w:rsidR="00146138" w:rsidRDefault="00146138" w:rsidP="00146138">
      <w:pPr>
        <w:pStyle w:val="002"/>
        <w:ind w:firstLine="422"/>
        <w:rPr>
          <w:b/>
        </w:rPr>
      </w:pPr>
      <w:r>
        <w:rPr>
          <w:rFonts w:hint="eastAsia"/>
          <w:b/>
        </w:rPr>
        <w:t>2.</w:t>
      </w:r>
      <w:r w:rsidRPr="00C277D3">
        <w:rPr>
          <w:b/>
        </w:rPr>
        <w:t>原料来源</w:t>
      </w:r>
    </w:p>
    <w:p w:rsidR="00146138" w:rsidRPr="00C277D3" w:rsidRDefault="00146138" w:rsidP="00146138">
      <w:pPr>
        <w:pStyle w:val="002"/>
      </w:pPr>
      <w:r w:rsidRPr="00C277D3">
        <w:rPr>
          <w:rFonts w:hint="eastAsia"/>
        </w:rPr>
        <w:t>随着再生纤维素纤维产量的迅速增加，浆粕的进口量也在快速增长，我国溶解浆的对外依存度已经从</w:t>
      </w:r>
      <w:r w:rsidRPr="00C277D3">
        <w:rPr>
          <w:rFonts w:hint="eastAsia"/>
        </w:rPr>
        <w:t>2010</w:t>
      </w:r>
      <w:r w:rsidRPr="00C277D3">
        <w:rPr>
          <w:rFonts w:hint="eastAsia"/>
        </w:rPr>
        <w:t>年的</w:t>
      </w:r>
      <w:r w:rsidRPr="00C277D3">
        <w:rPr>
          <w:rFonts w:hint="eastAsia"/>
        </w:rPr>
        <w:t>49.95%</w:t>
      </w:r>
      <w:r w:rsidRPr="00C277D3">
        <w:rPr>
          <w:rFonts w:hint="eastAsia"/>
        </w:rPr>
        <w:t>增长到</w:t>
      </w:r>
      <w:r w:rsidRPr="00C277D3">
        <w:rPr>
          <w:rFonts w:hint="eastAsia"/>
        </w:rPr>
        <w:t>2015</w:t>
      </w:r>
      <w:r w:rsidRPr="00C277D3">
        <w:rPr>
          <w:rFonts w:hint="eastAsia"/>
        </w:rPr>
        <w:t>年的</w:t>
      </w:r>
      <w:r w:rsidRPr="00C277D3">
        <w:rPr>
          <w:rFonts w:hint="eastAsia"/>
        </w:rPr>
        <w:t>62.21%</w:t>
      </w:r>
      <w:r w:rsidRPr="00C277D3">
        <w:rPr>
          <w:rFonts w:hint="eastAsia"/>
        </w:rPr>
        <w:t>。</w:t>
      </w:r>
      <w:r w:rsidRPr="00C277D3">
        <w:rPr>
          <w:rFonts w:hint="eastAsia"/>
        </w:rPr>
        <w:t>2016</w:t>
      </w:r>
      <w:r w:rsidRPr="00C277D3">
        <w:rPr>
          <w:rFonts w:hint="eastAsia"/>
        </w:rPr>
        <w:t>年进口浆粕的大幅度涨价已经给行业带来了较大的成本压力，</w:t>
      </w:r>
      <w:r w:rsidRPr="00C277D3">
        <w:rPr>
          <w:rFonts w:hint="eastAsia"/>
        </w:rPr>
        <w:t>2017</w:t>
      </w:r>
      <w:r w:rsidRPr="00C277D3">
        <w:rPr>
          <w:rFonts w:hint="eastAsia"/>
        </w:rPr>
        <w:t>年随着汇率水平的波动及美国对外政策的变化，</w:t>
      </w:r>
      <w:r>
        <w:rPr>
          <w:rFonts w:hint="eastAsia"/>
        </w:rPr>
        <w:t>再生纤维素</w:t>
      </w:r>
      <w:r w:rsidRPr="00C277D3">
        <w:rPr>
          <w:rFonts w:hint="eastAsia"/>
        </w:rPr>
        <w:t>纤维生产企业要提前做好相关准备。</w:t>
      </w:r>
    </w:p>
    <w:p w:rsidR="00146138" w:rsidRDefault="00146138" w:rsidP="00146138">
      <w:pPr>
        <w:pStyle w:val="002"/>
        <w:ind w:firstLine="422"/>
        <w:rPr>
          <w:b/>
        </w:rPr>
      </w:pPr>
      <w:r>
        <w:rPr>
          <w:rFonts w:hint="eastAsia"/>
          <w:b/>
        </w:rPr>
        <w:t>3.</w:t>
      </w:r>
      <w:r w:rsidRPr="00C277D3">
        <w:rPr>
          <w:rFonts w:hint="eastAsia"/>
          <w:b/>
        </w:rPr>
        <w:t>产品同质化</w:t>
      </w:r>
    </w:p>
    <w:p w:rsidR="00146138" w:rsidRPr="00C277D3" w:rsidRDefault="00146138" w:rsidP="00146138">
      <w:pPr>
        <w:pStyle w:val="002"/>
      </w:pPr>
      <w:r w:rsidRPr="00C277D3">
        <w:rPr>
          <w:rFonts w:hint="eastAsia"/>
        </w:rPr>
        <w:t>目前化纤行业正处于结构性产能过剩阶段，为消化</w:t>
      </w:r>
      <w:r>
        <w:rPr>
          <w:rFonts w:hint="eastAsia"/>
        </w:rPr>
        <w:t>过剩</w:t>
      </w:r>
      <w:r w:rsidRPr="00C277D3">
        <w:rPr>
          <w:rFonts w:hint="eastAsia"/>
        </w:rPr>
        <w:t>产能，推动产品差别化，对下游市场进行细分是较为有效的解决途径。随着新产能的逐渐释放，能否准确发现需求、填补市场空缺将是企业后续发展中需要考察的重点问题。</w:t>
      </w:r>
    </w:p>
    <w:p w:rsidR="00146138" w:rsidRDefault="00146138" w:rsidP="00146138">
      <w:pPr>
        <w:pStyle w:val="002"/>
        <w:ind w:firstLine="422"/>
        <w:rPr>
          <w:b/>
        </w:rPr>
      </w:pPr>
      <w:r>
        <w:rPr>
          <w:rFonts w:hint="eastAsia"/>
          <w:b/>
        </w:rPr>
        <w:t>4.</w:t>
      </w:r>
      <w:r w:rsidRPr="00C277D3">
        <w:rPr>
          <w:rFonts w:hint="eastAsia"/>
          <w:b/>
        </w:rPr>
        <w:t>新产品开发</w:t>
      </w:r>
    </w:p>
    <w:p w:rsidR="00146138" w:rsidRPr="00C277D3" w:rsidRDefault="00146138" w:rsidP="00146138">
      <w:pPr>
        <w:pStyle w:val="002"/>
      </w:pPr>
      <w:r w:rsidRPr="00C277D3">
        <w:rPr>
          <w:rFonts w:hint="eastAsia"/>
        </w:rPr>
        <w:t>从进出口数据可以看到，虽然</w:t>
      </w:r>
      <w:r>
        <w:rPr>
          <w:rFonts w:hint="eastAsia"/>
        </w:rPr>
        <w:t>再生纤维素</w:t>
      </w:r>
      <w:r w:rsidRPr="00C277D3">
        <w:rPr>
          <w:rFonts w:hint="eastAsia"/>
        </w:rPr>
        <w:t>短纤进口数量同比</w:t>
      </w:r>
      <w:r>
        <w:rPr>
          <w:rFonts w:hint="eastAsia"/>
        </w:rPr>
        <w:t>有所</w:t>
      </w:r>
      <w:r w:rsidRPr="00C277D3">
        <w:rPr>
          <w:rFonts w:hint="eastAsia"/>
        </w:rPr>
        <w:t>下降，但进口金额下降幅度不大，这证明国内对莱赛尔纤维、莫代尔纤维等</w:t>
      </w:r>
      <w:r w:rsidRPr="00A735B7">
        <w:rPr>
          <w:rFonts w:ascii="宋体" w:hAnsi="宋体" w:hint="eastAsia"/>
        </w:rPr>
        <w:t>“</w:t>
      </w:r>
      <w:r w:rsidRPr="00C277D3">
        <w:rPr>
          <w:rFonts w:hint="eastAsia"/>
        </w:rPr>
        <w:t>高品质再生纤维素纤维</w:t>
      </w:r>
      <w:r w:rsidRPr="00A735B7">
        <w:rPr>
          <w:rFonts w:ascii="宋体" w:hAnsi="宋体" w:hint="eastAsia"/>
        </w:rPr>
        <w:t>”</w:t>
      </w:r>
      <w:r w:rsidRPr="00C277D3">
        <w:rPr>
          <w:rFonts w:hint="eastAsia"/>
        </w:rPr>
        <w:t>的需求依旧较高，国内企业在此领域中竞争力还需进一步提高。另外，国外企业在此领域中先后推出了天丝</w:t>
      </w:r>
      <w:r w:rsidRPr="00C277D3">
        <w:rPr>
          <w:rFonts w:hint="eastAsia"/>
          <w:vertAlign w:val="superscript"/>
        </w:rPr>
        <w:t>®</w:t>
      </w:r>
      <w:r w:rsidRPr="00C277D3">
        <w:rPr>
          <w:rFonts w:hint="eastAsia"/>
        </w:rPr>
        <w:t>、莫代尔</w:t>
      </w:r>
      <w:r w:rsidRPr="00C277D3">
        <w:rPr>
          <w:rFonts w:hint="eastAsia"/>
          <w:vertAlign w:val="superscript"/>
        </w:rPr>
        <w:t>®</w:t>
      </w:r>
      <w:r w:rsidRPr="00C277D3">
        <w:rPr>
          <w:rFonts w:hint="eastAsia"/>
        </w:rPr>
        <w:t>等名牌产品，国内企业的品牌影响力也需要进一步增强。</w:t>
      </w:r>
    </w:p>
    <w:p w:rsidR="00146138" w:rsidRPr="00C277D3" w:rsidRDefault="00146138" w:rsidP="00146138">
      <w:pPr>
        <w:pStyle w:val="006"/>
      </w:pPr>
      <w:r>
        <w:br w:type="page"/>
      </w:r>
      <w:r w:rsidRPr="00C277D3">
        <w:rPr>
          <w:rFonts w:hint="eastAsia"/>
        </w:rPr>
        <w:lastRenderedPageBreak/>
        <w:t>（三）</w:t>
      </w:r>
      <w:r w:rsidRPr="00C277D3">
        <w:t>发展建议</w:t>
      </w:r>
    </w:p>
    <w:p w:rsidR="00146138" w:rsidRPr="00C277D3" w:rsidRDefault="00146138" w:rsidP="00146138">
      <w:pPr>
        <w:pStyle w:val="0010"/>
      </w:pPr>
      <w:r>
        <w:rPr>
          <w:rFonts w:hint="eastAsia"/>
        </w:rPr>
        <w:t xml:space="preserve">1. </w:t>
      </w:r>
      <w:r>
        <w:rPr>
          <w:rFonts w:hint="eastAsia"/>
        </w:rPr>
        <w:t>关注</w:t>
      </w:r>
      <w:r w:rsidRPr="00C277D3">
        <w:rPr>
          <w:rFonts w:hint="eastAsia"/>
        </w:rPr>
        <w:t>原料供应</w:t>
      </w:r>
      <w:r>
        <w:rPr>
          <w:rFonts w:hint="eastAsia"/>
        </w:rPr>
        <w:t>，控制产能理性增长</w:t>
      </w:r>
    </w:p>
    <w:p w:rsidR="00146138" w:rsidRPr="00C277D3" w:rsidRDefault="00146138" w:rsidP="00146138">
      <w:pPr>
        <w:pStyle w:val="002"/>
      </w:pPr>
      <w:r w:rsidRPr="00C277D3">
        <w:t>近两年间</w:t>
      </w:r>
      <w:r>
        <w:t>再生纤维素</w:t>
      </w:r>
      <w:r w:rsidRPr="00C277D3">
        <w:t>短纤市场行情向好</w:t>
      </w:r>
      <w:r w:rsidRPr="00C277D3">
        <w:rPr>
          <w:rFonts w:hint="eastAsia"/>
        </w:rPr>
        <w:t>，诸多</w:t>
      </w:r>
      <w:r w:rsidRPr="00C277D3">
        <w:t>企业先后制定了增产扩能计划或对现有生产线进行了增产改造</w:t>
      </w:r>
      <w:r w:rsidRPr="00C277D3">
        <w:rPr>
          <w:rFonts w:hint="eastAsia"/>
        </w:rPr>
        <w:t>，</w:t>
      </w:r>
      <w:r>
        <w:rPr>
          <w:rFonts w:hint="eastAsia"/>
        </w:rPr>
        <w:t>再生纤维素</w:t>
      </w:r>
      <w:r w:rsidRPr="00C277D3">
        <w:rPr>
          <w:rFonts w:hint="eastAsia"/>
        </w:rPr>
        <w:t>长丝行业吉林化纤于</w:t>
      </w:r>
      <w:r w:rsidRPr="00C277D3">
        <w:rPr>
          <w:rFonts w:hint="eastAsia"/>
        </w:rPr>
        <w:t>2016</w:t>
      </w:r>
      <w:r w:rsidRPr="00C277D3">
        <w:rPr>
          <w:rFonts w:hint="eastAsia"/>
        </w:rPr>
        <w:t>年增产，也逐步补足了天鹅、海龙退出所留下的市场份额。在未来</w:t>
      </w:r>
      <w:r>
        <w:rPr>
          <w:rFonts w:hint="eastAsia"/>
        </w:rPr>
        <w:t>再生纤维素</w:t>
      </w:r>
      <w:r w:rsidRPr="00C277D3">
        <w:rPr>
          <w:rFonts w:hint="eastAsia"/>
        </w:rPr>
        <w:t>纤维产能逐渐释放的过程中，一方面</w:t>
      </w:r>
      <w:r>
        <w:rPr>
          <w:rFonts w:hint="eastAsia"/>
        </w:rPr>
        <w:t>再生纤维素</w:t>
      </w:r>
      <w:r w:rsidRPr="00C277D3">
        <w:rPr>
          <w:rFonts w:hint="eastAsia"/>
        </w:rPr>
        <w:t>要做好差别化</w:t>
      </w:r>
      <w:r>
        <w:rPr>
          <w:rFonts w:hint="eastAsia"/>
        </w:rPr>
        <w:t>生产</w:t>
      </w:r>
      <w:r w:rsidRPr="00C277D3">
        <w:rPr>
          <w:rFonts w:hint="eastAsia"/>
        </w:rPr>
        <w:t>工作，</w:t>
      </w:r>
      <w:r>
        <w:rPr>
          <w:rFonts w:hint="eastAsia"/>
        </w:rPr>
        <w:t>扩大纤维使用范围，</w:t>
      </w:r>
      <w:r w:rsidRPr="00C277D3">
        <w:rPr>
          <w:rFonts w:hint="eastAsia"/>
        </w:rPr>
        <w:t>提高市场容量，另一方面也需要溶解浆生产企业的同步跟进，确保原料稳定。</w:t>
      </w:r>
      <w:r w:rsidRPr="00C277D3">
        <w:t>值得欣慰的是</w:t>
      </w:r>
      <w:r w:rsidRPr="00C277D3">
        <w:rPr>
          <w:rFonts w:hint="eastAsia"/>
        </w:rPr>
        <w:t>我国有较大的纸浆生产能力，对</w:t>
      </w:r>
      <w:r>
        <w:rPr>
          <w:rFonts w:hint="eastAsia"/>
        </w:rPr>
        <w:t>纸浆厂</w:t>
      </w:r>
      <w:r w:rsidRPr="00C277D3">
        <w:rPr>
          <w:rFonts w:hint="eastAsia"/>
        </w:rPr>
        <w:t>转产溶解浆有比较便利的条件，</w:t>
      </w:r>
      <w:r w:rsidRPr="00C277D3">
        <w:rPr>
          <w:rFonts w:hint="eastAsia"/>
        </w:rPr>
        <w:t>2016</w:t>
      </w:r>
      <w:r w:rsidRPr="00C277D3">
        <w:rPr>
          <w:rFonts w:hint="eastAsia"/>
        </w:rPr>
        <w:t>年得益于造纸企业的转产改造，木浆进口量保持稳定。但是中国林业资源相对匮乏，国内浆粕生产潜力有限，需要企业持续关注原料安全。</w:t>
      </w:r>
    </w:p>
    <w:p w:rsidR="00146138" w:rsidRPr="00C277D3" w:rsidRDefault="00146138" w:rsidP="00146138">
      <w:pPr>
        <w:pStyle w:val="0010"/>
      </w:pPr>
      <w:r>
        <w:rPr>
          <w:rFonts w:hint="eastAsia"/>
        </w:rPr>
        <w:t xml:space="preserve">2. </w:t>
      </w:r>
      <w:r w:rsidRPr="00C277D3">
        <w:t>增加环保投入</w:t>
      </w:r>
      <w:r w:rsidRPr="00C277D3">
        <w:rPr>
          <w:rFonts w:hint="eastAsia"/>
        </w:rPr>
        <w:t>，</w:t>
      </w:r>
      <w:r w:rsidRPr="00C277D3">
        <w:t>加快产业升级</w:t>
      </w:r>
    </w:p>
    <w:p w:rsidR="00146138" w:rsidRPr="00C277D3" w:rsidRDefault="00146138" w:rsidP="00146138">
      <w:pPr>
        <w:pStyle w:val="002"/>
        <w:rPr>
          <w:rFonts w:hAnsi="宋体"/>
          <w:szCs w:val="18"/>
        </w:rPr>
      </w:pPr>
      <w:r w:rsidRPr="00C277D3">
        <w:rPr>
          <w:rFonts w:hint="eastAsia"/>
        </w:rPr>
        <w:t>随着政府相关要求的不断提高，</w:t>
      </w:r>
      <w:r>
        <w:rPr>
          <w:rFonts w:hint="eastAsia"/>
        </w:rPr>
        <w:t>再生纤维素</w:t>
      </w:r>
      <w:r w:rsidRPr="00C277D3">
        <w:rPr>
          <w:rFonts w:hint="eastAsia"/>
        </w:rPr>
        <w:t>行业的环保压力越来越大，但是</w:t>
      </w:r>
      <w:r>
        <w:rPr>
          <w:rFonts w:hint="eastAsia"/>
        </w:rPr>
        <w:t>再生纤维素</w:t>
      </w:r>
      <w:r w:rsidRPr="00C277D3">
        <w:rPr>
          <w:rFonts w:hint="eastAsia"/>
        </w:rPr>
        <w:t>纤维生产线废气、废水治理设备添置成本较高，经济效益较小，企业改造动力不足。近年间</w:t>
      </w:r>
      <w:r>
        <w:rPr>
          <w:rFonts w:hint="eastAsia"/>
        </w:rPr>
        <w:t>再生纤维素</w:t>
      </w:r>
      <w:r w:rsidRPr="00C277D3">
        <w:rPr>
          <w:rFonts w:hint="eastAsia"/>
        </w:rPr>
        <w:t>行业效益尚可，企业增产扩能热情较高，行业要把握此次产业升级的机会，在项目规划中同步提高</w:t>
      </w:r>
      <w:r w:rsidRPr="00A735B7">
        <w:rPr>
          <w:rFonts w:ascii="宋体" w:hAnsi="宋体" w:hint="eastAsia"/>
        </w:rPr>
        <w:t>“</w:t>
      </w:r>
      <w:r w:rsidRPr="00C277D3">
        <w:rPr>
          <w:rFonts w:hint="eastAsia"/>
        </w:rPr>
        <w:t>三废</w:t>
      </w:r>
      <w:r w:rsidRPr="00A735B7">
        <w:rPr>
          <w:rFonts w:ascii="宋体" w:hAnsi="宋体" w:hint="eastAsia"/>
        </w:rPr>
        <w:t>”</w:t>
      </w:r>
      <w:r w:rsidRPr="00C277D3">
        <w:rPr>
          <w:rFonts w:hint="eastAsia"/>
        </w:rPr>
        <w:t>治理水平，打好提前量，以满足越来越高的环保要求。</w:t>
      </w:r>
    </w:p>
    <w:p w:rsidR="00146138" w:rsidRPr="00C277D3" w:rsidRDefault="00146138" w:rsidP="00146138">
      <w:pPr>
        <w:pStyle w:val="0010"/>
      </w:pPr>
      <w:r>
        <w:rPr>
          <w:rFonts w:hint="eastAsia"/>
        </w:rPr>
        <w:t xml:space="preserve">3. </w:t>
      </w:r>
      <w:r w:rsidRPr="00C277D3">
        <w:t>加强新品开发</w:t>
      </w:r>
      <w:r w:rsidRPr="00C277D3">
        <w:rPr>
          <w:rFonts w:hint="eastAsia"/>
        </w:rPr>
        <w:t>，</w:t>
      </w:r>
      <w:r w:rsidRPr="00C277D3">
        <w:t>培养名牌产品</w:t>
      </w:r>
    </w:p>
    <w:p w:rsidR="00146138" w:rsidRPr="00C277D3" w:rsidRDefault="00146138" w:rsidP="00146138">
      <w:pPr>
        <w:pStyle w:val="002"/>
      </w:pPr>
      <w:r w:rsidRPr="00C277D3">
        <w:rPr>
          <w:rFonts w:hint="eastAsia"/>
        </w:rPr>
        <w:t>再生纤维素纤维的产品应用、市场开发，目前仍具有较大的发展空间。服务营销在未来的市场竞争中，也将扮演着越来越重要的角色和地位。目前也有越来越多的</w:t>
      </w:r>
      <w:r>
        <w:rPr>
          <w:rFonts w:hint="eastAsia"/>
        </w:rPr>
        <w:t>再生纤维素</w:t>
      </w:r>
      <w:r w:rsidRPr="00C277D3">
        <w:rPr>
          <w:rFonts w:hint="eastAsia"/>
        </w:rPr>
        <w:t>企业意识到品牌的重要性，纱线展、中国纤维流行趋势等展示平台也不乏</w:t>
      </w:r>
      <w:r>
        <w:rPr>
          <w:rFonts w:hint="eastAsia"/>
        </w:rPr>
        <w:t>再生纤维素</w:t>
      </w:r>
      <w:r w:rsidRPr="00C277D3">
        <w:rPr>
          <w:rFonts w:hint="eastAsia"/>
        </w:rPr>
        <w:t>纤维企业的身影，国行标及团体标准的制修订工作也有越来越多的</w:t>
      </w:r>
      <w:r>
        <w:rPr>
          <w:rFonts w:hint="eastAsia"/>
        </w:rPr>
        <w:t>再生纤维素</w:t>
      </w:r>
      <w:r w:rsidRPr="00C277D3">
        <w:rPr>
          <w:rFonts w:hint="eastAsia"/>
        </w:rPr>
        <w:t>纤维企业参与，随着国内企业研发能力的不断增强，产品质量的稳步提升，营销水平的逐步提高，必将出现一批受国内外市场认可的名牌产品。</w:t>
      </w:r>
    </w:p>
    <w:p w:rsidR="00146138" w:rsidRPr="00C277D3" w:rsidRDefault="00146138" w:rsidP="00146138">
      <w:pPr>
        <w:pStyle w:val="001"/>
      </w:pPr>
      <w:r w:rsidRPr="00C277D3">
        <w:rPr>
          <w:rFonts w:hint="eastAsia"/>
        </w:rPr>
        <w:t>四、</w:t>
      </w:r>
      <w:r w:rsidRPr="00C277D3">
        <w:rPr>
          <w:rFonts w:hint="eastAsia"/>
        </w:rPr>
        <w:t>2017</w:t>
      </w:r>
      <w:r w:rsidRPr="00C277D3">
        <w:rPr>
          <w:rFonts w:hint="eastAsia"/>
        </w:rPr>
        <w:t>年行业运行预测</w:t>
      </w:r>
    </w:p>
    <w:p w:rsidR="00146138" w:rsidRPr="00AF65B3" w:rsidRDefault="00146138" w:rsidP="00146138">
      <w:pPr>
        <w:pStyle w:val="002"/>
      </w:pPr>
      <w:r w:rsidRPr="00AF65B3">
        <w:rPr>
          <w:rFonts w:hint="eastAsia"/>
        </w:rPr>
        <w:t>目前浆粕、化工料、能源的价格正处于上升阶段，企业库存处于较低水平，供需比较平衡。预计再生纤维素纤维产品价格短期内下降空间不大。但棉花产业相关政策、溶解浆反倾销等将继续对再生纤维素纤维价格产生影响。预计</w:t>
      </w:r>
      <w:r w:rsidRPr="00AF65B3">
        <w:rPr>
          <w:rFonts w:hint="eastAsia"/>
        </w:rPr>
        <w:t>2017</w:t>
      </w:r>
      <w:r w:rsidRPr="00AF65B3">
        <w:rPr>
          <w:rFonts w:hint="eastAsia"/>
        </w:rPr>
        <w:t>年再生纤维素纤维行业将继续保持</w:t>
      </w:r>
      <w:r w:rsidRPr="00AF65B3">
        <w:t>盈利</w:t>
      </w:r>
      <w:r w:rsidRPr="00AF65B3">
        <w:rPr>
          <w:rFonts w:hint="eastAsia"/>
        </w:rPr>
        <w:t>，但盈利水平将低于</w:t>
      </w:r>
      <w:r w:rsidRPr="00AF65B3">
        <w:rPr>
          <w:rFonts w:hint="eastAsia"/>
        </w:rPr>
        <w:t>2016</w:t>
      </w:r>
      <w:r w:rsidRPr="00AF65B3">
        <w:rPr>
          <w:rFonts w:hint="eastAsia"/>
        </w:rPr>
        <w:t>年。</w:t>
      </w:r>
    </w:p>
    <w:p w:rsidR="00146138" w:rsidRPr="00C277D3" w:rsidRDefault="00146138" w:rsidP="00146138">
      <w:pPr>
        <w:pStyle w:val="006"/>
      </w:pPr>
      <w:r w:rsidRPr="00C277D3">
        <w:rPr>
          <w:rFonts w:hint="eastAsia"/>
        </w:rPr>
        <w:t>（一）宏观经济</w:t>
      </w:r>
    </w:p>
    <w:p w:rsidR="00146138" w:rsidRPr="00AF65B3" w:rsidRDefault="00146138" w:rsidP="00146138">
      <w:pPr>
        <w:pStyle w:val="002"/>
      </w:pPr>
      <w:r w:rsidRPr="00AF65B3">
        <w:rPr>
          <w:rFonts w:hint="eastAsia"/>
        </w:rPr>
        <w:t>目前世界经济增长逐步放缓，贸易保护主义抬头，我国将继续深化供应侧改革，将继续出台相关政策鼓励企业降成本、创新发展，</w:t>
      </w:r>
      <w:r w:rsidRPr="00AF65B3">
        <w:t>多家国际组织看好中国经济增长前景</w:t>
      </w:r>
      <w:r w:rsidRPr="00AF65B3">
        <w:rPr>
          <w:rFonts w:hint="eastAsia"/>
        </w:rPr>
        <w:t>，</w:t>
      </w:r>
      <w:r w:rsidRPr="00AF65B3">
        <w:t>IMF</w:t>
      </w:r>
      <w:r w:rsidRPr="00AF65B3">
        <w:rPr>
          <w:rFonts w:hint="eastAsia"/>
        </w:rPr>
        <w:t>、联合国及世界银行均预测中国</w:t>
      </w:r>
      <w:r w:rsidRPr="00AF65B3">
        <w:t>2017</w:t>
      </w:r>
      <w:r w:rsidRPr="00AF65B3">
        <w:t>年经济增速</w:t>
      </w:r>
      <w:r w:rsidRPr="00AF65B3">
        <w:rPr>
          <w:rFonts w:hint="eastAsia"/>
        </w:rPr>
        <w:t>为</w:t>
      </w:r>
      <w:r w:rsidRPr="00AF65B3">
        <w:t>6.5%</w:t>
      </w:r>
      <w:r w:rsidRPr="00AF65B3">
        <w:rPr>
          <w:rFonts w:hint="eastAsia"/>
        </w:rPr>
        <w:t>，</w:t>
      </w:r>
      <w:r w:rsidRPr="00AF65B3">
        <w:t>摩根大通、汇丰银行、花旗银行等多家外资机构也发布报告，预计</w:t>
      </w:r>
      <w:r w:rsidRPr="00AF65B3">
        <w:t>2017</w:t>
      </w:r>
      <w:r w:rsidRPr="00AF65B3">
        <w:t>年中国经济将进一步企稳。</w:t>
      </w:r>
    </w:p>
    <w:p w:rsidR="00146138" w:rsidRPr="00C277D3" w:rsidRDefault="00146138" w:rsidP="00146138">
      <w:pPr>
        <w:pStyle w:val="006"/>
      </w:pPr>
      <w:r w:rsidRPr="00C277D3">
        <w:rPr>
          <w:rFonts w:hint="eastAsia"/>
        </w:rPr>
        <w:t>（二）市场</w:t>
      </w:r>
    </w:p>
    <w:p w:rsidR="00146138" w:rsidRPr="00AF65B3" w:rsidRDefault="00146138" w:rsidP="00146138">
      <w:pPr>
        <w:pStyle w:val="002"/>
      </w:pPr>
      <w:r w:rsidRPr="00AF65B3">
        <w:t>预计</w:t>
      </w:r>
      <w:r w:rsidRPr="00AF65B3">
        <w:t>2017</w:t>
      </w:r>
      <w:r w:rsidRPr="00AF65B3">
        <w:t>年再生纤维素纤维行业将处于稳定运行时期，在化纤行业中具有较好的盈利能力</w:t>
      </w:r>
      <w:r w:rsidRPr="00AF65B3">
        <w:rPr>
          <w:rFonts w:hint="eastAsia"/>
        </w:rPr>
        <w:t>。</w:t>
      </w:r>
    </w:p>
    <w:p w:rsidR="00146138" w:rsidRPr="00AF65B3" w:rsidRDefault="00146138" w:rsidP="00146138">
      <w:pPr>
        <w:pStyle w:val="002"/>
      </w:pPr>
      <w:r w:rsidRPr="00AF65B3">
        <w:rPr>
          <w:rFonts w:hint="eastAsia"/>
        </w:rPr>
        <w:t>随着近年间市场逐渐开拓，再生纤维素短纤维下游应用拓展，虽然产量不断增加，落后产能被相继关停，但再生纤维素短纤维供需情况较为平稳，企业库存维持低位。</w:t>
      </w:r>
    </w:p>
    <w:p w:rsidR="00146138" w:rsidRPr="00AF65B3" w:rsidRDefault="00146138" w:rsidP="00146138">
      <w:pPr>
        <w:pStyle w:val="002"/>
      </w:pPr>
      <w:r w:rsidRPr="00AF65B3">
        <w:t>再生纤维素长丝近年间传统应用领域的用量正在逐渐萎缩</w:t>
      </w:r>
      <w:r w:rsidRPr="00AF65B3">
        <w:rPr>
          <w:rFonts w:hint="eastAsia"/>
        </w:rPr>
        <w:t>，</w:t>
      </w:r>
      <w:r w:rsidRPr="00AF65B3">
        <w:t>但随着产品品质的提高</w:t>
      </w:r>
      <w:r w:rsidRPr="00AF65B3">
        <w:rPr>
          <w:rFonts w:hint="eastAsia"/>
        </w:rPr>
        <w:t>及新应用领域的开拓，长丝下游的用量并未减少，行业保持较高的活力。</w:t>
      </w:r>
    </w:p>
    <w:p w:rsidR="00146138" w:rsidRPr="00C277D3" w:rsidRDefault="00146138" w:rsidP="00146138">
      <w:pPr>
        <w:pStyle w:val="006"/>
      </w:pPr>
      <w:r w:rsidRPr="00C277D3">
        <w:rPr>
          <w:rFonts w:hint="eastAsia"/>
        </w:rPr>
        <w:t>（三）产量</w:t>
      </w:r>
    </w:p>
    <w:p w:rsidR="00146138" w:rsidRPr="00AF65B3" w:rsidRDefault="00146138" w:rsidP="00146138">
      <w:pPr>
        <w:pStyle w:val="002"/>
      </w:pPr>
      <w:r w:rsidRPr="00AF65B3">
        <w:lastRenderedPageBreak/>
        <w:t>随着下游应用的继续拓展</w:t>
      </w:r>
      <w:r w:rsidRPr="00AF65B3">
        <w:rPr>
          <w:rFonts w:hint="eastAsia"/>
        </w:rPr>
        <w:t>，目前行业已经进入新一轮的增产周期，</w:t>
      </w:r>
      <w:r w:rsidRPr="00AF65B3">
        <w:t>再生纤维素纤维的</w:t>
      </w:r>
      <w:r w:rsidRPr="00AF65B3">
        <w:rPr>
          <w:rFonts w:hint="eastAsia"/>
        </w:rPr>
        <w:t>产量</w:t>
      </w:r>
      <w:r w:rsidRPr="00AF65B3">
        <w:t>将继续提高</w:t>
      </w:r>
      <w:r w:rsidRPr="00AF65B3">
        <w:rPr>
          <w:rFonts w:hint="eastAsia"/>
        </w:rPr>
        <w:t>，随着再生纤维素短纤新增产能在</w:t>
      </w:r>
      <w:r w:rsidRPr="00AF65B3">
        <w:rPr>
          <w:rFonts w:hint="eastAsia"/>
        </w:rPr>
        <w:t>2017</w:t>
      </w:r>
      <w:r w:rsidRPr="00AF65B3">
        <w:rPr>
          <w:rFonts w:hint="eastAsia"/>
        </w:rPr>
        <w:t>年的逐渐释放，预计再生纤维素短纤维的实际产量</w:t>
      </w:r>
      <w:r w:rsidRPr="00AF65B3">
        <w:t>将达到</w:t>
      </w:r>
      <w:r w:rsidRPr="00AF65B3">
        <w:t>350</w:t>
      </w:r>
      <w:r w:rsidRPr="00AF65B3">
        <w:t>万吨左右</w:t>
      </w:r>
      <w:r w:rsidRPr="00AF65B3">
        <w:rPr>
          <w:rFonts w:hint="eastAsia"/>
        </w:rPr>
        <w:t>，</w:t>
      </w:r>
      <w:r w:rsidRPr="00AF65B3">
        <w:t>再生纤维素长丝的产量约</w:t>
      </w:r>
      <w:r w:rsidRPr="00AF65B3">
        <w:rPr>
          <w:rFonts w:hint="eastAsia"/>
        </w:rPr>
        <w:t>18</w:t>
      </w:r>
      <w:r w:rsidRPr="00AF65B3">
        <w:t>.5</w:t>
      </w:r>
      <w:r w:rsidRPr="00AF65B3">
        <w:rPr>
          <w:rFonts w:hint="eastAsia"/>
        </w:rPr>
        <w:t>万吨左右</w:t>
      </w:r>
      <w:r w:rsidRPr="00AF65B3">
        <w:t>。</w:t>
      </w:r>
    </w:p>
    <w:p w:rsidR="00146138" w:rsidRPr="00C277D3" w:rsidRDefault="00146138" w:rsidP="00146138">
      <w:pPr>
        <w:pStyle w:val="006"/>
      </w:pPr>
      <w:r w:rsidRPr="00C277D3">
        <w:rPr>
          <w:rFonts w:hint="eastAsia"/>
        </w:rPr>
        <w:t>（四）进出口</w:t>
      </w:r>
    </w:p>
    <w:p w:rsidR="00146138" w:rsidRPr="00AF65B3" w:rsidRDefault="00146138" w:rsidP="00146138">
      <w:pPr>
        <w:pStyle w:val="002"/>
        <w:rPr>
          <w:rFonts w:hint="eastAsia"/>
        </w:rPr>
      </w:pPr>
      <w:r>
        <w:rPr>
          <w:rFonts w:hint="eastAsia"/>
          <w:bCs/>
          <w:color w:val="auto"/>
        </w:rPr>
        <w:t>在出口方面，在</w:t>
      </w:r>
      <w:r w:rsidRPr="00A735B7">
        <w:rPr>
          <w:rFonts w:ascii="宋体" w:hAnsi="宋体" w:hint="eastAsia"/>
          <w:bCs/>
          <w:color w:val="auto"/>
        </w:rPr>
        <w:t>“</w:t>
      </w:r>
      <w:r w:rsidRPr="00C277D3">
        <w:rPr>
          <w:rFonts w:hint="eastAsia"/>
          <w:bCs/>
          <w:color w:val="auto"/>
        </w:rPr>
        <w:t>一带一路</w:t>
      </w:r>
      <w:r w:rsidRPr="00A735B7">
        <w:rPr>
          <w:rFonts w:ascii="宋体" w:hAnsi="宋体" w:hint="eastAsia"/>
          <w:bCs/>
          <w:color w:val="auto"/>
        </w:rPr>
        <w:t>”</w:t>
      </w:r>
      <w:r>
        <w:rPr>
          <w:rFonts w:hint="eastAsia"/>
          <w:bCs/>
          <w:color w:val="auto"/>
        </w:rPr>
        <w:t>政策的带动下</w:t>
      </w:r>
      <w:r w:rsidRPr="00C277D3">
        <w:rPr>
          <w:rFonts w:hint="eastAsia"/>
          <w:bCs/>
          <w:color w:val="auto"/>
        </w:rPr>
        <w:t>，纺织服装制造商向东南亚国家转移的趋势仍将继续，其对中国化纤原料的需求将有所增加。，</w:t>
      </w:r>
      <w:r w:rsidRPr="00C277D3">
        <w:rPr>
          <w:bCs/>
          <w:color w:val="auto"/>
        </w:rPr>
        <w:t>东南亚各国</w:t>
      </w:r>
      <w:r w:rsidRPr="00C277D3">
        <w:rPr>
          <w:rFonts w:hint="eastAsia"/>
          <w:bCs/>
          <w:color w:val="auto"/>
        </w:rPr>
        <w:t>，巴基斯坦、土耳其等将成为新的增长点。</w:t>
      </w:r>
      <w:r>
        <w:rPr>
          <w:rFonts w:hint="eastAsia"/>
          <w:bCs/>
          <w:color w:val="auto"/>
        </w:rPr>
        <w:t>进口方面，随着我国产业链配套的完善及</w:t>
      </w:r>
      <w:r>
        <w:rPr>
          <w:rFonts w:hint="eastAsia"/>
          <w:bCs/>
          <w:color w:val="auto"/>
        </w:rPr>
        <w:t>LYOCELL</w:t>
      </w:r>
      <w:r>
        <w:rPr>
          <w:rFonts w:hint="eastAsia"/>
          <w:bCs/>
          <w:color w:val="auto"/>
        </w:rPr>
        <w:t>纤维的逐渐发展，必将代替部门进口。</w:t>
      </w:r>
    </w:p>
    <w:p w:rsidR="000548CF" w:rsidRPr="00146138" w:rsidRDefault="00480120"/>
    <w:sectPr w:rsidR="000548CF" w:rsidRPr="0014613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0120" w:rsidRDefault="00480120" w:rsidP="00146138">
      <w:pPr>
        <w:spacing w:after="0" w:line="240" w:lineRule="auto"/>
      </w:pPr>
      <w:r>
        <w:separator/>
      </w:r>
    </w:p>
  </w:endnote>
  <w:endnote w:type="continuationSeparator" w:id="0">
    <w:p w:rsidR="00480120" w:rsidRDefault="00480120" w:rsidP="001461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 New Roman”“">
    <w:altName w:val="宋体"/>
    <w:panose1 w:val="00000000000000000000"/>
    <w:charset w:val="86"/>
    <w:family w:val="roman"/>
    <w:notTrueType/>
    <w:pitch w:val="default"/>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华文细黑">
    <w:panose1 w:val="02010600040101010101"/>
    <w:charset w:val="86"/>
    <w:family w:val="auto"/>
    <w:pitch w:val="variable"/>
    <w:sig w:usb0="00000287" w:usb1="080F0000" w:usb2="00000010" w:usb3="00000000" w:csb0="0004009F" w:csb1="00000000"/>
  </w:font>
  <w:font w:name="方正仿宋简体">
    <w:charset w:val="86"/>
    <w:family w:val="script"/>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0120" w:rsidRDefault="00480120" w:rsidP="00146138">
      <w:pPr>
        <w:spacing w:after="0" w:line="240" w:lineRule="auto"/>
      </w:pPr>
      <w:r>
        <w:separator/>
      </w:r>
    </w:p>
  </w:footnote>
  <w:footnote w:type="continuationSeparator" w:id="0">
    <w:p w:rsidR="00480120" w:rsidRDefault="00480120" w:rsidP="0014613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lvl w:ilvl="0">
      <w:start w:val="3"/>
      <w:numFmt w:val="chineseCounting"/>
      <w:suff w:val="nothing"/>
      <w:lvlText w:val="（%1）"/>
      <w:lvlJc w:val="left"/>
      <w:rPr>
        <w:rFonts w:cs="Times New Roman"/>
      </w:rPr>
    </w:lvl>
  </w:abstractNum>
  <w:abstractNum w:abstractNumId="1" w15:restartNumberingAfterBreak="0">
    <w:nsid w:val="00000005"/>
    <w:multiLevelType w:val="singleLevel"/>
    <w:tmpl w:val="00000005"/>
    <w:lvl w:ilvl="0">
      <w:start w:val="1"/>
      <w:numFmt w:val="chineseCounting"/>
      <w:suff w:val="nothing"/>
      <w:lvlText w:val="%1、"/>
      <w:lvlJc w:val="left"/>
      <w:rPr>
        <w:rFonts w:cs="Times New Roman"/>
      </w:rPr>
    </w:lvl>
  </w:abstractNum>
  <w:abstractNum w:abstractNumId="2" w15:restartNumberingAfterBreak="0">
    <w:nsid w:val="0000000A"/>
    <w:multiLevelType w:val="singleLevel"/>
    <w:tmpl w:val="0000000A"/>
    <w:lvl w:ilvl="0">
      <w:start w:val="1"/>
      <w:numFmt w:val="chineseCounting"/>
      <w:suff w:val="nothing"/>
      <w:lvlText w:val="（%1）"/>
      <w:lvlJc w:val="left"/>
      <w:rPr>
        <w:rFonts w:cs="Times New Roman"/>
      </w:rPr>
    </w:lvl>
  </w:abstractNum>
  <w:abstractNum w:abstractNumId="3" w15:restartNumberingAfterBreak="0">
    <w:nsid w:val="008C28DD"/>
    <w:multiLevelType w:val="hybridMultilevel"/>
    <w:tmpl w:val="E814F9DC"/>
    <w:lvl w:ilvl="0" w:tplc="FFFFFFFF">
      <w:start w:val="1"/>
      <w:numFmt w:val="decimal"/>
      <w:lvlText w:val="%1．"/>
      <w:lvlJc w:val="left"/>
      <w:pPr>
        <w:ind w:left="720" w:hanging="720"/>
      </w:pPr>
      <w:rPr>
        <w:rFonts w:hint="default"/>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4" w15:restartNumberingAfterBreak="0">
    <w:nsid w:val="02534D8A"/>
    <w:multiLevelType w:val="hybridMultilevel"/>
    <w:tmpl w:val="3A5AFBD6"/>
    <w:lvl w:ilvl="0" w:tplc="B70E217C">
      <w:start w:val="1"/>
      <w:numFmt w:val="bullet"/>
      <w:lvlText w:val="•"/>
      <w:lvlJc w:val="left"/>
      <w:pPr>
        <w:tabs>
          <w:tab w:val="num" w:pos="720"/>
        </w:tabs>
        <w:ind w:left="720" w:hanging="360"/>
      </w:pPr>
      <w:rPr>
        <w:rFonts w:ascii="Arial" w:hAnsi="Arial" w:hint="default"/>
      </w:rPr>
    </w:lvl>
    <w:lvl w:ilvl="1" w:tplc="04090019" w:tentative="1">
      <w:start w:val="1"/>
      <w:numFmt w:val="bullet"/>
      <w:lvlText w:val="•"/>
      <w:lvlJc w:val="left"/>
      <w:pPr>
        <w:tabs>
          <w:tab w:val="num" w:pos="1440"/>
        </w:tabs>
        <w:ind w:left="1440" w:hanging="360"/>
      </w:pPr>
      <w:rPr>
        <w:rFonts w:ascii="Arial" w:hAnsi="Arial" w:hint="default"/>
      </w:rPr>
    </w:lvl>
    <w:lvl w:ilvl="2" w:tplc="0409001B" w:tentative="1">
      <w:start w:val="1"/>
      <w:numFmt w:val="bullet"/>
      <w:lvlText w:val="•"/>
      <w:lvlJc w:val="left"/>
      <w:pPr>
        <w:tabs>
          <w:tab w:val="num" w:pos="2160"/>
        </w:tabs>
        <w:ind w:left="2160" w:hanging="360"/>
      </w:pPr>
      <w:rPr>
        <w:rFonts w:ascii="Arial" w:hAnsi="Arial" w:hint="default"/>
      </w:rPr>
    </w:lvl>
    <w:lvl w:ilvl="3" w:tplc="0409000F" w:tentative="1">
      <w:start w:val="1"/>
      <w:numFmt w:val="bullet"/>
      <w:lvlText w:val="•"/>
      <w:lvlJc w:val="left"/>
      <w:pPr>
        <w:tabs>
          <w:tab w:val="num" w:pos="2880"/>
        </w:tabs>
        <w:ind w:left="2880" w:hanging="360"/>
      </w:pPr>
      <w:rPr>
        <w:rFonts w:ascii="Arial" w:hAnsi="Arial" w:hint="default"/>
      </w:rPr>
    </w:lvl>
    <w:lvl w:ilvl="4" w:tplc="04090019" w:tentative="1">
      <w:start w:val="1"/>
      <w:numFmt w:val="bullet"/>
      <w:lvlText w:val="•"/>
      <w:lvlJc w:val="left"/>
      <w:pPr>
        <w:tabs>
          <w:tab w:val="num" w:pos="3600"/>
        </w:tabs>
        <w:ind w:left="3600" w:hanging="360"/>
      </w:pPr>
      <w:rPr>
        <w:rFonts w:ascii="Arial" w:hAnsi="Arial" w:hint="default"/>
      </w:rPr>
    </w:lvl>
    <w:lvl w:ilvl="5" w:tplc="0409001B" w:tentative="1">
      <w:start w:val="1"/>
      <w:numFmt w:val="bullet"/>
      <w:lvlText w:val="•"/>
      <w:lvlJc w:val="left"/>
      <w:pPr>
        <w:tabs>
          <w:tab w:val="num" w:pos="4320"/>
        </w:tabs>
        <w:ind w:left="4320" w:hanging="360"/>
      </w:pPr>
      <w:rPr>
        <w:rFonts w:ascii="Arial" w:hAnsi="Arial" w:hint="default"/>
      </w:rPr>
    </w:lvl>
    <w:lvl w:ilvl="6" w:tplc="0409000F" w:tentative="1">
      <w:start w:val="1"/>
      <w:numFmt w:val="bullet"/>
      <w:lvlText w:val="•"/>
      <w:lvlJc w:val="left"/>
      <w:pPr>
        <w:tabs>
          <w:tab w:val="num" w:pos="5040"/>
        </w:tabs>
        <w:ind w:left="5040" w:hanging="360"/>
      </w:pPr>
      <w:rPr>
        <w:rFonts w:ascii="Arial" w:hAnsi="Arial" w:hint="default"/>
      </w:rPr>
    </w:lvl>
    <w:lvl w:ilvl="7" w:tplc="04090019" w:tentative="1">
      <w:start w:val="1"/>
      <w:numFmt w:val="bullet"/>
      <w:lvlText w:val="•"/>
      <w:lvlJc w:val="left"/>
      <w:pPr>
        <w:tabs>
          <w:tab w:val="num" w:pos="5760"/>
        </w:tabs>
        <w:ind w:left="5760" w:hanging="360"/>
      </w:pPr>
      <w:rPr>
        <w:rFonts w:ascii="Arial" w:hAnsi="Arial" w:hint="default"/>
      </w:rPr>
    </w:lvl>
    <w:lvl w:ilvl="8" w:tplc="0409001B"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2A65959"/>
    <w:multiLevelType w:val="hybridMultilevel"/>
    <w:tmpl w:val="09E4E74E"/>
    <w:lvl w:ilvl="0" w:tplc="F4982942">
      <w:start w:val="1"/>
      <w:numFmt w:val="bullet"/>
      <w:lvlText w:val=""/>
      <w:lvlJc w:val="left"/>
      <w:pPr>
        <w:tabs>
          <w:tab w:val="num" w:pos="720"/>
        </w:tabs>
        <w:ind w:left="720" w:hanging="360"/>
      </w:pPr>
      <w:rPr>
        <w:rFonts w:ascii="Wingdings" w:hAnsi="Wingdings" w:hint="default"/>
      </w:rPr>
    </w:lvl>
    <w:lvl w:ilvl="1" w:tplc="3398A02E" w:tentative="1">
      <w:start w:val="1"/>
      <w:numFmt w:val="bullet"/>
      <w:lvlText w:val=""/>
      <w:lvlJc w:val="left"/>
      <w:pPr>
        <w:tabs>
          <w:tab w:val="num" w:pos="1440"/>
        </w:tabs>
        <w:ind w:left="1440" w:hanging="360"/>
      </w:pPr>
      <w:rPr>
        <w:rFonts w:ascii="Wingdings" w:hAnsi="Wingdings" w:hint="default"/>
      </w:rPr>
    </w:lvl>
    <w:lvl w:ilvl="2" w:tplc="B5367524" w:tentative="1">
      <w:start w:val="1"/>
      <w:numFmt w:val="bullet"/>
      <w:lvlText w:val=""/>
      <w:lvlJc w:val="left"/>
      <w:pPr>
        <w:tabs>
          <w:tab w:val="num" w:pos="2160"/>
        </w:tabs>
        <w:ind w:left="2160" w:hanging="360"/>
      </w:pPr>
      <w:rPr>
        <w:rFonts w:ascii="Wingdings" w:hAnsi="Wingdings" w:hint="default"/>
      </w:rPr>
    </w:lvl>
    <w:lvl w:ilvl="3" w:tplc="4D4A8600" w:tentative="1">
      <w:start w:val="1"/>
      <w:numFmt w:val="bullet"/>
      <w:lvlText w:val=""/>
      <w:lvlJc w:val="left"/>
      <w:pPr>
        <w:tabs>
          <w:tab w:val="num" w:pos="2880"/>
        </w:tabs>
        <w:ind w:left="2880" w:hanging="360"/>
      </w:pPr>
      <w:rPr>
        <w:rFonts w:ascii="Wingdings" w:hAnsi="Wingdings" w:hint="default"/>
      </w:rPr>
    </w:lvl>
    <w:lvl w:ilvl="4" w:tplc="22B837F0" w:tentative="1">
      <w:start w:val="1"/>
      <w:numFmt w:val="bullet"/>
      <w:lvlText w:val=""/>
      <w:lvlJc w:val="left"/>
      <w:pPr>
        <w:tabs>
          <w:tab w:val="num" w:pos="3600"/>
        </w:tabs>
        <w:ind w:left="3600" w:hanging="360"/>
      </w:pPr>
      <w:rPr>
        <w:rFonts w:ascii="Wingdings" w:hAnsi="Wingdings" w:hint="default"/>
      </w:rPr>
    </w:lvl>
    <w:lvl w:ilvl="5" w:tplc="3E640478" w:tentative="1">
      <w:start w:val="1"/>
      <w:numFmt w:val="bullet"/>
      <w:lvlText w:val=""/>
      <w:lvlJc w:val="left"/>
      <w:pPr>
        <w:tabs>
          <w:tab w:val="num" w:pos="4320"/>
        </w:tabs>
        <w:ind w:left="4320" w:hanging="360"/>
      </w:pPr>
      <w:rPr>
        <w:rFonts w:ascii="Wingdings" w:hAnsi="Wingdings" w:hint="default"/>
      </w:rPr>
    </w:lvl>
    <w:lvl w:ilvl="6" w:tplc="E3F2622C" w:tentative="1">
      <w:start w:val="1"/>
      <w:numFmt w:val="bullet"/>
      <w:lvlText w:val=""/>
      <w:lvlJc w:val="left"/>
      <w:pPr>
        <w:tabs>
          <w:tab w:val="num" w:pos="5040"/>
        </w:tabs>
        <w:ind w:left="5040" w:hanging="360"/>
      </w:pPr>
      <w:rPr>
        <w:rFonts w:ascii="Wingdings" w:hAnsi="Wingdings" w:hint="default"/>
      </w:rPr>
    </w:lvl>
    <w:lvl w:ilvl="7" w:tplc="A844C0BC" w:tentative="1">
      <w:start w:val="1"/>
      <w:numFmt w:val="bullet"/>
      <w:lvlText w:val=""/>
      <w:lvlJc w:val="left"/>
      <w:pPr>
        <w:tabs>
          <w:tab w:val="num" w:pos="5760"/>
        </w:tabs>
        <w:ind w:left="5760" w:hanging="360"/>
      </w:pPr>
      <w:rPr>
        <w:rFonts w:ascii="Wingdings" w:hAnsi="Wingdings" w:hint="default"/>
      </w:rPr>
    </w:lvl>
    <w:lvl w:ilvl="8" w:tplc="93081836"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3033F22"/>
    <w:multiLevelType w:val="hybridMultilevel"/>
    <w:tmpl w:val="ED16218A"/>
    <w:lvl w:ilvl="0" w:tplc="FFFFFFFF">
      <w:start w:val="1"/>
      <w:numFmt w:val="bullet"/>
      <w:lvlText w:val=""/>
      <w:lvlJc w:val="left"/>
      <w:pPr>
        <w:tabs>
          <w:tab w:val="num" w:pos="420"/>
        </w:tabs>
        <w:ind w:left="420" w:hanging="420"/>
      </w:pPr>
      <w:rPr>
        <w:rFonts w:ascii="Wingdings" w:hAnsi="Wingdings" w:hint="default"/>
        <w:color w:val="auto"/>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07AD3789"/>
    <w:multiLevelType w:val="hybridMultilevel"/>
    <w:tmpl w:val="89AE7678"/>
    <w:lvl w:ilvl="0" w:tplc="2CD06B5C">
      <w:start w:val="3"/>
      <w:numFmt w:val="decimal"/>
      <w:lvlText w:val="%1、"/>
      <w:lvlJc w:val="left"/>
      <w:pPr>
        <w:ind w:left="720" w:hanging="360"/>
      </w:pPr>
      <w:rPr>
        <w:rFonts w:hint="default"/>
      </w:rPr>
    </w:lvl>
    <w:lvl w:ilvl="1" w:tplc="002AB600" w:tentative="1">
      <w:start w:val="1"/>
      <w:numFmt w:val="lowerLetter"/>
      <w:lvlText w:val="%2."/>
      <w:lvlJc w:val="left"/>
      <w:pPr>
        <w:ind w:left="1440" w:hanging="360"/>
      </w:pPr>
    </w:lvl>
    <w:lvl w:ilvl="2" w:tplc="C0DC6D5A" w:tentative="1">
      <w:start w:val="1"/>
      <w:numFmt w:val="lowerRoman"/>
      <w:lvlText w:val="%3."/>
      <w:lvlJc w:val="right"/>
      <w:pPr>
        <w:ind w:left="2160" w:hanging="180"/>
      </w:pPr>
    </w:lvl>
    <w:lvl w:ilvl="3" w:tplc="9FE0C028" w:tentative="1">
      <w:start w:val="1"/>
      <w:numFmt w:val="decimal"/>
      <w:lvlText w:val="%4."/>
      <w:lvlJc w:val="left"/>
      <w:pPr>
        <w:ind w:left="2880" w:hanging="360"/>
      </w:pPr>
    </w:lvl>
    <w:lvl w:ilvl="4" w:tplc="4A749680" w:tentative="1">
      <w:start w:val="1"/>
      <w:numFmt w:val="lowerLetter"/>
      <w:lvlText w:val="%5."/>
      <w:lvlJc w:val="left"/>
      <w:pPr>
        <w:ind w:left="3600" w:hanging="360"/>
      </w:pPr>
    </w:lvl>
    <w:lvl w:ilvl="5" w:tplc="59045FEE" w:tentative="1">
      <w:start w:val="1"/>
      <w:numFmt w:val="lowerRoman"/>
      <w:lvlText w:val="%6."/>
      <w:lvlJc w:val="right"/>
      <w:pPr>
        <w:ind w:left="4320" w:hanging="180"/>
      </w:pPr>
    </w:lvl>
    <w:lvl w:ilvl="6" w:tplc="9C6A2600" w:tentative="1">
      <w:start w:val="1"/>
      <w:numFmt w:val="decimal"/>
      <w:lvlText w:val="%7."/>
      <w:lvlJc w:val="left"/>
      <w:pPr>
        <w:ind w:left="5040" w:hanging="360"/>
      </w:pPr>
    </w:lvl>
    <w:lvl w:ilvl="7" w:tplc="28DAA504" w:tentative="1">
      <w:start w:val="1"/>
      <w:numFmt w:val="lowerLetter"/>
      <w:lvlText w:val="%8."/>
      <w:lvlJc w:val="left"/>
      <w:pPr>
        <w:ind w:left="5760" w:hanging="360"/>
      </w:pPr>
    </w:lvl>
    <w:lvl w:ilvl="8" w:tplc="12103AB6" w:tentative="1">
      <w:start w:val="1"/>
      <w:numFmt w:val="lowerRoman"/>
      <w:lvlText w:val="%9."/>
      <w:lvlJc w:val="right"/>
      <w:pPr>
        <w:ind w:left="6480" w:hanging="180"/>
      </w:pPr>
    </w:lvl>
  </w:abstractNum>
  <w:abstractNum w:abstractNumId="8" w15:restartNumberingAfterBreak="0">
    <w:nsid w:val="0CEF53F7"/>
    <w:multiLevelType w:val="hybridMultilevel"/>
    <w:tmpl w:val="942027DC"/>
    <w:lvl w:ilvl="0" w:tplc="04090017">
      <w:start w:val="1"/>
      <w:numFmt w:val="chineseCountingThousand"/>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9" w15:restartNumberingAfterBreak="0">
    <w:nsid w:val="114C4287"/>
    <w:multiLevelType w:val="hybridMultilevel"/>
    <w:tmpl w:val="EE82B71E"/>
    <w:lvl w:ilvl="0" w:tplc="750E129E">
      <w:start w:val="1"/>
      <w:numFmt w:val="bullet"/>
      <w:lvlText w:val=""/>
      <w:lvlJc w:val="left"/>
      <w:pPr>
        <w:tabs>
          <w:tab w:val="num" w:pos="720"/>
        </w:tabs>
        <w:ind w:left="720" w:hanging="360"/>
      </w:pPr>
      <w:rPr>
        <w:rFonts w:ascii="Wingdings" w:hAnsi="Wingdings" w:hint="default"/>
      </w:rPr>
    </w:lvl>
    <w:lvl w:ilvl="1" w:tplc="8432E8A2" w:tentative="1">
      <w:start w:val="1"/>
      <w:numFmt w:val="bullet"/>
      <w:lvlText w:val=""/>
      <w:lvlJc w:val="left"/>
      <w:pPr>
        <w:tabs>
          <w:tab w:val="num" w:pos="1440"/>
        </w:tabs>
        <w:ind w:left="1440" w:hanging="360"/>
      </w:pPr>
      <w:rPr>
        <w:rFonts w:ascii="Wingdings" w:hAnsi="Wingdings" w:hint="default"/>
      </w:rPr>
    </w:lvl>
    <w:lvl w:ilvl="2" w:tplc="1D0E1410" w:tentative="1">
      <w:start w:val="1"/>
      <w:numFmt w:val="bullet"/>
      <w:lvlText w:val=""/>
      <w:lvlJc w:val="left"/>
      <w:pPr>
        <w:tabs>
          <w:tab w:val="num" w:pos="2160"/>
        </w:tabs>
        <w:ind w:left="2160" w:hanging="360"/>
      </w:pPr>
      <w:rPr>
        <w:rFonts w:ascii="Wingdings" w:hAnsi="Wingdings" w:hint="default"/>
      </w:rPr>
    </w:lvl>
    <w:lvl w:ilvl="3" w:tplc="2A1A6A44" w:tentative="1">
      <w:start w:val="1"/>
      <w:numFmt w:val="bullet"/>
      <w:lvlText w:val=""/>
      <w:lvlJc w:val="left"/>
      <w:pPr>
        <w:tabs>
          <w:tab w:val="num" w:pos="2880"/>
        </w:tabs>
        <w:ind w:left="2880" w:hanging="360"/>
      </w:pPr>
      <w:rPr>
        <w:rFonts w:ascii="Wingdings" w:hAnsi="Wingdings" w:hint="default"/>
      </w:rPr>
    </w:lvl>
    <w:lvl w:ilvl="4" w:tplc="410A8904" w:tentative="1">
      <w:start w:val="1"/>
      <w:numFmt w:val="bullet"/>
      <w:lvlText w:val=""/>
      <w:lvlJc w:val="left"/>
      <w:pPr>
        <w:tabs>
          <w:tab w:val="num" w:pos="3600"/>
        </w:tabs>
        <w:ind w:left="3600" w:hanging="360"/>
      </w:pPr>
      <w:rPr>
        <w:rFonts w:ascii="Wingdings" w:hAnsi="Wingdings" w:hint="default"/>
      </w:rPr>
    </w:lvl>
    <w:lvl w:ilvl="5" w:tplc="C48CB6DE" w:tentative="1">
      <w:start w:val="1"/>
      <w:numFmt w:val="bullet"/>
      <w:lvlText w:val=""/>
      <w:lvlJc w:val="left"/>
      <w:pPr>
        <w:tabs>
          <w:tab w:val="num" w:pos="4320"/>
        </w:tabs>
        <w:ind w:left="4320" w:hanging="360"/>
      </w:pPr>
      <w:rPr>
        <w:rFonts w:ascii="Wingdings" w:hAnsi="Wingdings" w:hint="default"/>
      </w:rPr>
    </w:lvl>
    <w:lvl w:ilvl="6" w:tplc="00C85056" w:tentative="1">
      <w:start w:val="1"/>
      <w:numFmt w:val="bullet"/>
      <w:lvlText w:val=""/>
      <w:lvlJc w:val="left"/>
      <w:pPr>
        <w:tabs>
          <w:tab w:val="num" w:pos="5040"/>
        </w:tabs>
        <w:ind w:left="5040" w:hanging="360"/>
      </w:pPr>
      <w:rPr>
        <w:rFonts w:ascii="Wingdings" w:hAnsi="Wingdings" w:hint="default"/>
      </w:rPr>
    </w:lvl>
    <w:lvl w:ilvl="7" w:tplc="59962818" w:tentative="1">
      <w:start w:val="1"/>
      <w:numFmt w:val="bullet"/>
      <w:lvlText w:val=""/>
      <w:lvlJc w:val="left"/>
      <w:pPr>
        <w:tabs>
          <w:tab w:val="num" w:pos="5760"/>
        </w:tabs>
        <w:ind w:left="5760" w:hanging="360"/>
      </w:pPr>
      <w:rPr>
        <w:rFonts w:ascii="Wingdings" w:hAnsi="Wingdings" w:hint="default"/>
      </w:rPr>
    </w:lvl>
    <w:lvl w:ilvl="8" w:tplc="901C1E36"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4263130"/>
    <w:multiLevelType w:val="hybridMultilevel"/>
    <w:tmpl w:val="F72C17D6"/>
    <w:lvl w:ilvl="0" w:tplc="3AC859CE">
      <w:start w:val="1"/>
      <w:numFmt w:val="decimal"/>
      <w:lvlText w:val="%1."/>
      <w:lvlJc w:val="left"/>
      <w:pPr>
        <w:ind w:left="1502" w:hanging="360"/>
      </w:pPr>
      <w:rPr>
        <w:rFonts w:hint="default"/>
      </w:rPr>
    </w:lvl>
    <w:lvl w:ilvl="1" w:tplc="04090019" w:tentative="1">
      <w:start w:val="1"/>
      <w:numFmt w:val="lowerLetter"/>
      <w:lvlText w:val="%2)"/>
      <w:lvlJc w:val="left"/>
      <w:pPr>
        <w:ind w:left="1982" w:hanging="420"/>
      </w:pPr>
    </w:lvl>
    <w:lvl w:ilvl="2" w:tplc="0409001B" w:tentative="1">
      <w:start w:val="1"/>
      <w:numFmt w:val="lowerRoman"/>
      <w:lvlText w:val="%3."/>
      <w:lvlJc w:val="right"/>
      <w:pPr>
        <w:ind w:left="2402" w:hanging="420"/>
      </w:pPr>
    </w:lvl>
    <w:lvl w:ilvl="3" w:tplc="0409000F" w:tentative="1">
      <w:start w:val="1"/>
      <w:numFmt w:val="decimal"/>
      <w:lvlText w:val="%4."/>
      <w:lvlJc w:val="left"/>
      <w:pPr>
        <w:ind w:left="2822" w:hanging="420"/>
      </w:pPr>
    </w:lvl>
    <w:lvl w:ilvl="4" w:tplc="04090019" w:tentative="1">
      <w:start w:val="1"/>
      <w:numFmt w:val="lowerLetter"/>
      <w:lvlText w:val="%5)"/>
      <w:lvlJc w:val="left"/>
      <w:pPr>
        <w:ind w:left="3242" w:hanging="420"/>
      </w:pPr>
    </w:lvl>
    <w:lvl w:ilvl="5" w:tplc="0409001B" w:tentative="1">
      <w:start w:val="1"/>
      <w:numFmt w:val="lowerRoman"/>
      <w:lvlText w:val="%6."/>
      <w:lvlJc w:val="right"/>
      <w:pPr>
        <w:ind w:left="3662" w:hanging="420"/>
      </w:pPr>
    </w:lvl>
    <w:lvl w:ilvl="6" w:tplc="0409000F" w:tentative="1">
      <w:start w:val="1"/>
      <w:numFmt w:val="decimal"/>
      <w:lvlText w:val="%7."/>
      <w:lvlJc w:val="left"/>
      <w:pPr>
        <w:ind w:left="4082" w:hanging="420"/>
      </w:pPr>
    </w:lvl>
    <w:lvl w:ilvl="7" w:tplc="04090019" w:tentative="1">
      <w:start w:val="1"/>
      <w:numFmt w:val="lowerLetter"/>
      <w:lvlText w:val="%8)"/>
      <w:lvlJc w:val="left"/>
      <w:pPr>
        <w:ind w:left="4502" w:hanging="420"/>
      </w:pPr>
    </w:lvl>
    <w:lvl w:ilvl="8" w:tplc="0409001B" w:tentative="1">
      <w:start w:val="1"/>
      <w:numFmt w:val="lowerRoman"/>
      <w:lvlText w:val="%9."/>
      <w:lvlJc w:val="right"/>
      <w:pPr>
        <w:ind w:left="4922" w:hanging="420"/>
      </w:pPr>
    </w:lvl>
  </w:abstractNum>
  <w:abstractNum w:abstractNumId="11" w15:restartNumberingAfterBreak="0">
    <w:nsid w:val="1AA26F2C"/>
    <w:multiLevelType w:val="hybridMultilevel"/>
    <w:tmpl w:val="7ADCB582"/>
    <w:lvl w:ilvl="0" w:tplc="FFFFFFFF">
      <w:start w:val="1"/>
      <w:numFmt w:val="bullet"/>
      <w:lvlText w:val=""/>
      <w:lvlJc w:val="left"/>
      <w:pPr>
        <w:tabs>
          <w:tab w:val="num" w:pos="420"/>
        </w:tabs>
        <w:ind w:left="420" w:hanging="420"/>
      </w:pPr>
      <w:rPr>
        <w:rFonts w:ascii="Wingdings" w:hAnsi="Wingdings" w:hint="default"/>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1B04180C"/>
    <w:multiLevelType w:val="hybridMultilevel"/>
    <w:tmpl w:val="6106AC70"/>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Wingdings" w:hAnsi="Wingdings" w:hint="default"/>
      </w:rPr>
    </w:lvl>
    <w:lvl w:ilvl="4" w:tplc="FFFFFFFF" w:tentative="1">
      <w:start w:val="1"/>
      <w:numFmt w:val="bullet"/>
      <w:lvlText w:val=""/>
      <w:lvlJc w:val="left"/>
      <w:pPr>
        <w:tabs>
          <w:tab w:val="num" w:pos="3600"/>
        </w:tabs>
        <w:ind w:left="3600" w:hanging="360"/>
      </w:pPr>
      <w:rPr>
        <w:rFonts w:ascii="Wingdings" w:hAnsi="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Wingdings" w:hAnsi="Wingdings" w:hint="default"/>
      </w:rPr>
    </w:lvl>
    <w:lvl w:ilvl="7" w:tplc="FFFFFFFF" w:tentative="1">
      <w:start w:val="1"/>
      <w:numFmt w:val="bullet"/>
      <w:lvlText w:val=""/>
      <w:lvlJc w:val="left"/>
      <w:pPr>
        <w:tabs>
          <w:tab w:val="num" w:pos="5760"/>
        </w:tabs>
        <w:ind w:left="5760" w:hanging="360"/>
      </w:pPr>
      <w:rPr>
        <w:rFonts w:ascii="Wingdings" w:hAnsi="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B106F41"/>
    <w:multiLevelType w:val="singleLevel"/>
    <w:tmpl w:val="E3804406"/>
    <w:lvl w:ilvl="0">
      <w:start w:val="4"/>
      <w:numFmt w:val="decimal"/>
      <w:lvlText w:val="%1?"/>
      <w:legacy w:legacy="1" w:legacySpace="0" w:legacyIndent="570"/>
      <w:lvlJc w:val="left"/>
      <w:pPr>
        <w:ind w:left="570" w:hanging="570"/>
      </w:pPr>
      <w:rPr>
        <w:b w:val="0"/>
        <w:i w:val="0"/>
        <w:sz w:val="32"/>
      </w:rPr>
    </w:lvl>
  </w:abstractNum>
  <w:abstractNum w:abstractNumId="14" w15:restartNumberingAfterBreak="0">
    <w:nsid w:val="1BC63A53"/>
    <w:multiLevelType w:val="hybridMultilevel"/>
    <w:tmpl w:val="5D8073A2"/>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Wingdings" w:hAnsi="Wingdings" w:hint="default"/>
      </w:rPr>
    </w:lvl>
    <w:lvl w:ilvl="4" w:tplc="FFFFFFFF" w:tentative="1">
      <w:start w:val="1"/>
      <w:numFmt w:val="bullet"/>
      <w:lvlText w:val=""/>
      <w:lvlJc w:val="left"/>
      <w:pPr>
        <w:tabs>
          <w:tab w:val="num" w:pos="3600"/>
        </w:tabs>
        <w:ind w:left="3600" w:hanging="360"/>
      </w:pPr>
      <w:rPr>
        <w:rFonts w:ascii="Wingdings" w:hAnsi="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Wingdings" w:hAnsi="Wingdings" w:hint="default"/>
      </w:rPr>
    </w:lvl>
    <w:lvl w:ilvl="7" w:tplc="FFFFFFFF" w:tentative="1">
      <w:start w:val="1"/>
      <w:numFmt w:val="bullet"/>
      <w:lvlText w:val=""/>
      <w:lvlJc w:val="left"/>
      <w:pPr>
        <w:tabs>
          <w:tab w:val="num" w:pos="5760"/>
        </w:tabs>
        <w:ind w:left="5760" w:hanging="360"/>
      </w:pPr>
      <w:rPr>
        <w:rFonts w:ascii="Wingdings" w:hAnsi="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0896081"/>
    <w:multiLevelType w:val="hybridMultilevel"/>
    <w:tmpl w:val="1A5C8956"/>
    <w:lvl w:ilvl="0" w:tplc="FFFFFFFF">
      <w:start w:val="4"/>
      <w:numFmt w:val="decimal"/>
      <w:lvlText w:val="%1、"/>
      <w:lvlJc w:val="left"/>
      <w:pPr>
        <w:tabs>
          <w:tab w:val="num" w:pos="720"/>
        </w:tabs>
        <w:ind w:left="720" w:hanging="720"/>
      </w:pPr>
      <w:rPr>
        <w:rFonts w:hint="eastAsia"/>
        <w:sz w:val="28"/>
      </w:r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16" w15:restartNumberingAfterBreak="0">
    <w:nsid w:val="22316C27"/>
    <w:multiLevelType w:val="singleLevel"/>
    <w:tmpl w:val="CD92E38E"/>
    <w:lvl w:ilvl="0">
      <w:start w:val="34"/>
      <w:numFmt w:val="bullet"/>
      <w:lvlText w:val=""/>
      <w:lvlJc w:val="left"/>
      <w:pPr>
        <w:tabs>
          <w:tab w:val="num" w:pos="360"/>
        </w:tabs>
        <w:ind w:left="360" w:hanging="360"/>
      </w:pPr>
      <w:rPr>
        <w:rFonts w:ascii="Wingdings" w:hAnsi="Wingdings" w:hint="default"/>
      </w:rPr>
    </w:lvl>
  </w:abstractNum>
  <w:abstractNum w:abstractNumId="17" w15:restartNumberingAfterBreak="0">
    <w:nsid w:val="277F5C41"/>
    <w:multiLevelType w:val="hybridMultilevel"/>
    <w:tmpl w:val="F8CA0086"/>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Wingdings" w:hAnsi="Wingdings" w:hint="default"/>
      </w:rPr>
    </w:lvl>
    <w:lvl w:ilvl="4" w:tplc="FFFFFFFF" w:tentative="1">
      <w:start w:val="1"/>
      <w:numFmt w:val="bullet"/>
      <w:lvlText w:val=""/>
      <w:lvlJc w:val="left"/>
      <w:pPr>
        <w:tabs>
          <w:tab w:val="num" w:pos="3600"/>
        </w:tabs>
        <w:ind w:left="3600" w:hanging="360"/>
      </w:pPr>
      <w:rPr>
        <w:rFonts w:ascii="Wingdings" w:hAnsi="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Wingdings" w:hAnsi="Wingdings" w:hint="default"/>
      </w:rPr>
    </w:lvl>
    <w:lvl w:ilvl="7" w:tplc="FFFFFFFF" w:tentative="1">
      <w:start w:val="1"/>
      <w:numFmt w:val="bullet"/>
      <w:lvlText w:val=""/>
      <w:lvlJc w:val="left"/>
      <w:pPr>
        <w:tabs>
          <w:tab w:val="num" w:pos="5760"/>
        </w:tabs>
        <w:ind w:left="5760" w:hanging="360"/>
      </w:pPr>
      <w:rPr>
        <w:rFonts w:ascii="Wingdings" w:hAnsi="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8993157"/>
    <w:multiLevelType w:val="hybridMultilevel"/>
    <w:tmpl w:val="F30CD6E6"/>
    <w:lvl w:ilvl="0" w:tplc="FFFFFFFF">
      <w:start w:val="1"/>
      <w:numFmt w:val="decimal"/>
      <w:lvlText w:val="%1、"/>
      <w:lvlJc w:val="left"/>
      <w:pPr>
        <w:ind w:left="780" w:hanging="360"/>
      </w:pPr>
      <w:rPr>
        <w:rFonts w:ascii="Times New Roman" w:eastAsia="宋体" w:hAnsi="Times New Roman" w:cs="Times New Roman"/>
      </w:rPr>
    </w:lvl>
    <w:lvl w:ilvl="1" w:tplc="FFFFFFFF" w:tentative="1">
      <w:start w:val="1"/>
      <w:numFmt w:val="lowerLetter"/>
      <w:lvlText w:val="%2."/>
      <w:lvlJc w:val="left"/>
      <w:pPr>
        <w:ind w:left="1500" w:hanging="360"/>
      </w:p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19" w15:restartNumberingAfterBreak="0">
    <w:nsid w:val="2BCE3748"/>
    <w:multiLevelType w:val="hybridMultilevel"/>
    <w:tmpl w:val="13703478"/>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Wingdings" w:hAnsi="Wingdings" w:hint="default"/>
      </w:rPr>
    </w:lvl>
    <w:lvl w:ilvl="4" w:tplc="FFFFFFFF" w:tentative="1">
      <w:start w:val="1"/>
      <w:numFmt w:val="bullet"/>
      <w:lvlText w:val=""/>
      <w:lvlJc w:val="left"/>
      <w:pPr>
        <w:tabs>
          <w:tab w:val="num" w:pos="3600"/>
        </w:tabs>
        <w:ind w:left="3600" w:hanging="360"/>
      </w:pPr>
      <w:rPr>
        <w:rFonts w:ascii="Wingdings" w:hAnsi="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Wingdings" w:hAnsi="Wingdings" w:hint="default"/>
      </w:rPr>
    </w:lvl>
    <w:lvl w:ilvl="7" w:tplc="FFFFFFFF" w:tentative="1">
      <w:start w:val="1"/>
      <w:numFmt w:val="bullet"/>
      <w:lvlText w:val=""/>
      <w:lvlJc w:val="left"/>
      <w:pPr>
        <w:tabs>
          <w:tab w:val="num" w:pos="5760"/>
        </w:tabs>
        <w:ind w:left="5760" w:hanging="360"/>
      </w:pPr>
      <w:rPr>
        <w:rFonts w:ascii="Wingdings" w:hAnsi="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BD70861"/>
    <w:multiLevelType w:val="hybridMultilevel"/>
    <w:tmpl w:val="5108383E"/>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Wingdings" w:hAnsi="Wingdings" w:hint="default"/>
      </w:rPr>
    </w:lvl>
    <w:lvl w:ilvl="4" w:tplc="FFFFFFFF" w:tentative="1">
      <w:start w:val="1"/>
      <w:numFmt w:val="bullet"/>
      <w:lvlText w:val=""/>
      <w:lvlJc w:val="left"/>
      <w:pPr>
        <w:tabs>
          <w:tab w:val="num" w:pos="3600"/>
        </w:tabs>
        <w:ind w:left="3600" w:hanging="360"/>
      </w:pPr>
      <w:rPr>
        <w:rFonts w:ascii="Wingdings" w:hAnsi="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Wingdings" w:hAnsi="Wingdings" w:hint="default"/>
      </w:rPr>
    </w:lvl>
    <w:lvl w:ilvl="7" w:tplc="FFFFFFFF" w:tentative="1">
      <w:start w:val="1"/>
      <w:numFmt w:val="bullet"/>
      <w:lvlText w:val=""/>
      <w:lvlJc w:val="left"/>
      <w:pPr>
        <w:tabs>
          <w:tab w:val="num" w:pos="5760"/>
        </w:tabs>
        <w:ind w:left="5760" w:hanging="360"/>
      </w:pPr>
      <w:rPr>
        <w:rFonts w:ascii="Wingdings" w:hAnsi="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FBA2514"/>
    <w:multiLevelType w:val="hybridMultilevel"/>
    <w:tmpl w:val="4D645D9C"/>
    <w:lvl w:ilvl="0" w:tplc="FDCC0CA6">
      <w:start w:val="1"/>
      <w:numFmt w:val="bullet"/>
      <w:lvlText w:val="•"/>
      <w:lvlJc w:val="left"/>
      <w:pPr>
        <w:tabs>
          <w:tab w:val="num" w:pos="720"/>
        </w:tabs>
        <w:ind w:left="720" w:hanging="360"/>
      </w:pPr>
      <w:rPr>
        <w:rFonts w:ascii="Arial" w:hAnsi="Arial" w:hint="default"/>
      </w:rPr>
    </w:lvl>
    <w:lvl w:ilvl="1" w:tplc="04090003" w:tentative="1">
      <w:start w:val="1"/>
      <w:numFmt w:val="bullet"/>
      <w:lvlText w:val="•"/>
      <w:lvlJc w:val="left"/>
      <w:pPr>
        <w:tabs>
          <w:tab w:val="num" w:pos="1440"/>
        </w:tabs>
        <w:ind w:left="1440" w:hanging="360"/>
      </w:pPr>
      <w:rPr>
        <w:rFonts w:ascii="Arial" w:hAnsi="Arial" w:hint="default"/>
      </w:rPr>
    </w:lvl>
    <w:lvl w:ilvl="2" w:tplc="04090005" w:tentative="1">
      <w:start w:val="1"/>
      <w:numFmt w:val="bullet"/>
      <w:lvlText w:val="•"/>
      <w:lvlJc w:val="left"/>
      <w:pPr>
        <w:tabs>
          <w:tab w:val="num" w:pos="2160"/>
        </w:tabs>
        <w:ind w:left="2160" w:hanging="360"/>
      </w:pPr>
      <w:rPr>
        <w:rFonts w:ascii="Arial" w:hAnsi="Arial" w:hint="default"/>
      </w:rPr>
    </w:lvl>
    <w:lvl w:ilvl="3" w:tplc="04090001" w:tentative="1">
      <w:start w:val="1"/>
      <w:numFmt w:val="bullet"/>
      <w:lvlText w:val="•"/>
      <w:lvlJc w:val="left"/>
      <w:pPr>
        <w:tabs>
          <w:tab w:val="num" w:pos="2880"/>
        </w:tabs>
        <w:ind w:left="2880" w:hanging="360"/>
      </w:pPr>
      <w:rPr>
        <w:rFonts w:ascii="Arial" w:hAnsi="Arial" w:hint="default"/>
      </w:rPr>
    </w:lvl>
    <w:lvl w:ilvl="4" w:tplc="04090003" w:tentative="1">
      <w:start w:val="1"/>
      <w:numFmt w:val="bullet"/>
      <w:lvlText w:val="•"/>
      <w:lvlJc w:val="left"/>
      <w:pPr>
        <w:tabs>
          <w:tab w:val="num" w:pos="3600"/>
        </w:tabs>
        <w:ind w:left="3600" w:hanging="360"/>
      </w:pPr>
      <w:rPr>
        <w:rFonts w:ascii="Arial" w:hAnsi="Arial" w:hint="default"/>
      </w:rPr>
    </w:lvl>
    <w:lvl w:ilvl="5" w:tplc="04090005" w:tentative="1">
      <w:start w:val="1"/>
      <w:numFmt w:val="bullet"/>
      <w:lvlText w:val="•"/>
      <w:lvlJc w:val="left"/>
      <w:pPr>
        <w:tabs>
          <w:tab w:val="num" w:pos="4320"/>
        </w:tabs>
        <w:ind w:left="4320" w:hanging="360"/>
      </w:pPr>
      <w:rPr>
        <w:rFonts w:ascii="Arial" w:hAnsi="Arial" w:hint="default"/>
      </w:rPr>
    </w:lvl>
    <w:lvl w:ilvl="6" w:tplc="04090001" w:tentative="1">
      <w:start w:val="1"/>
      <w:numFmt w:val="bullet"/>
      <w:lvlText w:val="•"/>
      <w:lvlJc w:val="left"/>
      <w:pPr>
        <w:tabs>
          <w:tab w:val="num" w:pos="5040"/>
        </w:tabs>
        <w:ind w:left="5040" w:hanging="360"/>
      </w:pPr>
      <w:rPr>
        <w:rFonts w:ascii="Arial" w:hAnsi="Arial" w:hint="default"/>
      </w:rPr>
    </w:lvl>
    <w:lvl w:ilvl="7" w:tplc="04090003" w:tentative="1">
      <w:start w:val="1"/>
      <w:numFmt w:val="bullet"/>
      <w:lvlText w:val="•"/>
      <w:lvlJc w:val="left"/>
      <w:pPr>
        <w:tabs>
          <w:tab w:val="num" w:pos="5760"/>
        </w:tabs>
        <w:ind w:left="5760" w:hanging="360"/>
      </w:pPr>
      <w:rPr>
        <w:rFonts w:ascii="Arial" w:hAnsi="Arial" w:hint="default"/>
      </w:rPr>
    </w:lvl>
    <w:lvl w:ilvl="8" w:tplc="04090005"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31C92D6A"/>
    <w:multiLevelType w:val="hybridMultilevel"/>
    <w:tmpl w:val="FE384E30"/>
    <w:lvl w:ilvl="0" w:tplc="1D7C8014">
      <w:start w:val="3"/>
      <w:numFmt w:val="japaneseCounting"/>
      <w:lvlText w:val="%1、"/>
      <w:lvlJc w:val="left"/>
      <w:pPr>
        <w:ind w:left="876" w:hanging="450"/>
      </w:pPr>
      <w:rPr>
        <w:rFonts w:hint="default"/>
        <w:b/>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23" w15:restartNumberingAfterBreak="0">
    <w:nsid w:val="324D74C6"/>
    <w:multiLevelType w:val="hybridMultilevel"/>
    <w:tmpl w:val="C5A87658"/>
    <w:lvl w:ilvl="0" w:tplc="04090001">
      <w:start w:val="1"/>
      <w:numFmt w:val="japaneseCounting"/>
      <w:lvlText w:val="（%1）"/>
      <w:lvlJc w:val="left"/>
      <w:pPr>
        <w:ind w:left="1140" w:hanging="720"/>
      </w:pPr>
      <w:rPr>
        <w:rFonts w:hint="default"/>
      </w:rPr>
    </w:lvl>
    <w:lvl w:ilvl="1" w:tplc="04090003" w:tentative="1">
      <w:start w:val="1"/>
      <w:numFmt w:val="lowerLetter"/>
      <w:lvlText w:val="%2)"/>
      <w:lvlJc w:val="left"/>
      <w:pPr>
        <w:ind w:left="1260" w:hanging="420"/>
      </w:pPr>
    </w:lvl>
    <w:lvl w:ilvl="2" w:tplc="04090005" w:tentative="1">
      <w:start w:val="1"/>
      <w:numFmt w:val="lowerRoman"/>
      <w:lvlText w:val="%3."/>
      <w:lvlJc w:val="right"/>
      <w:pPr>
        <w:ind w:left="1680" w:hanging="420"/>
      </w:pPr>
    </w:lvl>
    <w:lvl w:ilvl="3" w:tplc="04090001" w:tentative="1">
      <w:start w:val="1"/>
      <w:numFmt w:val="decimal"/>
      <w:lvlText w:val="%4."/>
      <w:lvlJc w:val="left"/>
      <w:pPr>
        <w:ind w:left="2100" w:hanging="420"/>
      </w:pPr>
    </w:lvl>
    <w:lvl w:ilvl="4" w:tplc="04090003" w:tentative="1">
      <w:start w:val="1"/>
      <w:numFmt w:val="lowerLetter"/>
      <w:lvlText w:val="%5)"/>
      <w:lvlJc w:val="left"/>
      <w:pPr>
        <w:ind w:left="2520" w:hanging="420"/>
      </w:pPr>
    </w:lvl>
    <w:lvl w:ilvl="5" w:tplc="04090005" w:tentative="1">
      <w:start w:val="1"/>
      <w:numFmt w:val="lowerRoman"/>
      <w:lvlText w:val="%6."/>
      <w:lvlJc w:val="right"/>
      <w:pPr>
        <w:ind w:left="2940" w:hanging="420"/>
      </w:pPr>
    </w:lvl>
    <w:lvl w:ilvl="6" w:tplc="04090001" w:tentative="1">
      <w:start w:val="1"/>
      <w:numFmt w:val="decimal"/>
      <w:lvlText w:val="%7."/>
      <w:lvlJc w:val="left"/>
      <w:pPr>
        <w:ind w:left="3360" w:hanging="420"/>
      </w:pPr>
    </w:lvl>
    <w:lvl w:ilvl="7" w:tplc="04090003" w:tentative="1">
      <w:start w:val="1"/>
      <w:numFmt w:val="lowerLetter"/>
      <w:lvlText w:val="%8)"/>
      <w:lvlJc w:val="left"/>
      <w:pPr>
        <w:ind w:left="3780" w:hanging="420"/>
      </w:pPr>
    </w:lvl>
    <w:lvl w:ilvl="8" w:tplc="04090005" w:tentative="1">
      <w:start w:val="1"/>
      <w:numFmt w:val="lowerRoman"/>
      <w:lvlText w:val="%9."/>
      <w:lvlJc w:val="right"/>
      <w:pPr>
        <w:ind w:left="4200" w:hanging="420"/>
      </w:pPr>
    </w:lvl>
  </w:abstractNum>
  <w:abstractNum w:abstractNumId="24" w15:restartNumberingAfterBreak="0">
    <w:nsid w:val="32E826DE"/>
    <w:multiLevelType w:val="hybridMultilevel"/>
    <w:tmpl w:val="936E6D96"/>
    <w:lvl w:ilvl="0" w:tplc="6FCC64DC">
      <w:start w:val="1"/>
      <w:numFmt w:val="bullet"/>
      <w:lvlText w:val=""/>
      <w:lvlJc w:val="left"/>
      <w:pPr>
        <w:tabs>
          <w:tab w:val="num" w:pos="720"/>
        </w:tabs>
        <w:ind w:left="720" w:hanging="360"/>
      </w:pPr>
      <w:rPr>
        <w:rFonts w:ascii="Wingdings" w:hAnsi="Wingdings" w:hint="default"/>
      </w:rPr>
    </w:lvl>
    <w:lvl w:ilvl="1" w:tplc="DF263C3A" w:tentative="1">
      <w:start w:val="1"/>
      <w:numFmt w:val="bullet"/>
      <w:lvlText w:val=""/>
      <w:lvlJc w:val="left"/>
      <w:pPr>
        <w:tabs>
          <w:tab w:val="num" w:pos="1440"/>
        </w:tabs>
        <w:ind w:left="1440" w:hanging="360"/>
      </w:pPr>
      <w:rPr>
        <w:rFonts w:ascii="Wingdings" w:hAnsi="Wingdings" w:hint="default"/>
      </w:rPr>
    </w:lvl>
    <w:lvl w:ilvl="2" w:tplc="034A7174" w:tentative="1">
      <w:start w:val="1"/>
      <w:numFmt w:val="bullet"/>
      <w:lvlText w:val=""/>
      <w:lvlJc w:val="left"/>
      <w:pPr>
        <w:tabs>
          <w:tab w:val="num" w:pos="2160"/>
        </w:tabs>
        <w:ind w:left="2160" w:hanging="360"/>
      </w:pPr>
      <w:rPr>
        <w:rFonts w:ascii="Wingdings" w:hAnsi="Wingdings" w:hint="default"/>
      </w:rPr>
    </w:lvl>
    <w:lvl w:ilvl="3" w:tplc="F0407E94" w:tentative="1">
      <w:start w:val="1"/>
      <w:numFmt w:val="bullet"/>
      <w:lvlText w:val=""/>
      <w:lvlJc w:val="left"/>
      <w:pPr>
        <w:tabs>
          <w:tab w:val="num" w:pos="2880"/>
        </w:tabs>
        <w:ind w:left="2880" w:hanging="360"/>
      </w:pPr>
      <w:rPr>
        <w:rFonts w:ascii="Wingdings" w:hAnsi="Wingdings" w:hint="default"/>
      </w:rPr>
    </w:lvl>
    <w:lvl w:ilvl="4" w:tplc="743E04A2" w:tentative="1">
      <w:start w:val="1"/>
      <w:numFmt w:val="bullet"/>
      <w:lvlText w:val=""/>
      <w:lvlJc w:val="left"/>
      <w:pPr>
        <w:tabs>
          <w:tab w:val="num" w:pos="3600"/>
        </w:tabs>
        <w:ind w:left="3600" w:hanging="360"/>
      </w:pPr>
      <w:rPr>
        <w:rFonts w:ascii="Wingdings" w:hAnsi="Wingdings" w:hint="default"/>
      </w:rPr>
    </w:lvl>
    <w:lvl w:ilvl="5" w:tplc="159AF714" w:tentative="1">
      <w:start w:val="1"/>
      <w:numFmt w:val="bullet"/>
      <w:lvlText w:val=""/>
      <w:lvlJc w:val="left"/>
      <w:pPr>
        <w:tabs>
          <w:tab w:val="num" w:pos="4320"/>
        </w:tabs>
        <w:ind w:left="4320" w:hanging="360"/>
      </w:pPr>
      <w:rPr>
        <w:rFonts w:ascii="Wingdings" w:hAnsi="Wingdings" w:hint="default"/>
      </w:rPr>
    </w:lvl>
    <w:lvl w:ilvl="6" w:tplc="85D00D6C" w:tentative="1">
      <w:start w:val="1"/>
      <w:numFmt w:val="bullet"/>
      <w:lvlText w:val=""/>
      <w:lvlJc w:val="left"/>
      <w:pPr>
        <w:tabs>
          <w:tab w:val="num" w:pos="5040"/>
        </w:tabs>
        <w:ind w:left="5040" w:hanging="360"/>
      </w:pPr>
      <w:rPr>
        <w:rFonts w:ascii="Wingdings" w:hAnsi="Wingdings" w:hint="default"/>
      </w:rPr>
    </w:lvl>
    <w:lvl w:ilvl="7" w:tplc="33464E08" w:tentative="1">
      <w:start w:val="1"/>
      <w:numFmt w:val="bullet"/>
      <w:lvlText w:val=""/>
      <w:lvlJc w:val="left"/>
      <w:pPr>
        <w:tabs>
          <w:tab w:val="num" w:pos="5760"/>
        </w:tabs>
        <w:ind w:left="5760" w:hanging="360"/>
      </w:pPr>
      <w:rPr>
        <w:rFonts w:ascii="Wingdings" w:hAnsi="Wingdings" w:hint="default"/>
      </w:rPr>
    </w:lvl>
    <w:lvl w:ilvl="8" w:tplc="15D4B514"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311426B"/>
    <w:multiLevelType w:val="hybridMultilevel"/>
    <w:tmpl w:val="F8A2DFB0"/>
    <w:lvl w:ilvl="0" w:tplc="D7961AB2">
      <w:start w:val="2"/>
      <w:numFmt w:val="decimal"/>
      <w:lvlText w:val="%1、"/>
      <w:lvlJc w:val="left"/>
      <w:pPr>
        <w:ind w:left="720" w:hanging="360"/>
      </w:pPr>
      <w:rPr>
        <w:rFonts w:hint="default"/>
      </w:rPr>
    </w:lvl>
    <w:lvl w:ilvl="1" w:tplc="A81479B2" w:tentative="1">
      <w:start w:val="1"/>
      <w:numFmt w:val="lowerLetter"/>
      <w:lvlText w:val="%2."/>
      <w:lvlJc w:val="left"/>
      <w:pPr>
        <w:ind w:left="1440" w:hanging="360"/>
      </w:pPr>
    </w:lvl>
    <w:lvl w:ilvl="2" w:tplc="FD7ADAC4" w:tentative="1">
      <w:start w:val="1"/>
      <w:numFmt w:val="lowerRoman"/>
      <w:lvlText w:val="%3."/>
      <w:lvlJc w:val="right"/>
      <w:pPr>
        <w:ind w:left="2160" w:hanging="180"/>
      </w:pPr>
    </w:lvl>
    <w:lvl w:ilvl="3" w:tplc="45041F20" w:tentative="1">
      <w:start w:val="1"/>
      <w:numFmt w:val="decimal"/>
      <w:lvlText w:val="%4."/>
      <w:lvlJc w:val="left"/>
      <w:pPr>
        <w:ind w:left="2880" w:hanging="360"/>
      </w:pPr>
    </w:lvl>
    <w:lvl w:ilvl="4" w:tplc="7B9209DA" w:tentative="1">
      <w:start w:val="1"/>
      <w:numFmt w:val="lowerLetter"/>
      <w:lvlText w:val="%5."/>
      <w:lvlJc w:val="left"/>
      <w:pPr>
        <w:ind w:left="3600" w:hanging="360"/>
      </w:pPr>
    </w:lvl>
    <w:lvl w:ilvl="5" w:tplc="37C031D4" w:tentative="1">
      <w:start w:val="1"/>
      <w:numFmt w:val="lowerRoman"/>
      <w:lvlText w:val="%6."/>
      <w:lvlJc w:val="right"/>
      <w:pPr>
        <w:ind w:left="4320" w:hanging="180"/>
      </w:pPr>
    </w:lvl>
    <w:lvl w:ilvl="6" w:tplc="048A68BA" w:tentative="1">
      <w:start w:val="1"/>
      <w:numFmt w:val="decimal"/>
      <w:lvlText w:val="%7."/>
      <w:lvlJc w:val="left"/>
      <w:pPr>
        <w:ind w:left="5040" w:hanging="360"/>
      </w:pPr>
    </w:lvl>
    <w:lvl w:ilvl="7" w:tplc="057E06DE" w:tentative="1">
      <w:start w:val="1"/>
      <w:numFmt w:val="lowerLetter"/>
      <w:lvlText w:val="%8."/>
      <w:lvlJc w:val="left"/>
      <w:pPr>
        <w:ind w:left="5760" w:hanging="360"/>
      </w:pPr>
    </w:lvl>
    <w:lvl w:ilvl="8" w:tplc="CF7A12E6" w:tentative="1">
      <w:start w:val="1"/>
      <w:numFmt w:val="lowerRoman"/>
      <w:lvlText w:val="%9."/>
      <w:lvlJc w:val="right"/>
      <w:pPr>
        <w:ind w:left="6480" w:hanging="180"/>
      </w:pPr>
    </w:lvl>
  </w:abstractNum>
  <w:abstractNum w:abstractNumId="26" w15:restartNumberingAfterBreak="0">
    <w:nsid w:val="3AB86D08"/>
    <w:multiLevelType w:val="hybridMultilevel"/>
    <w:tmpl w:val="8800F2E2"/>
    <w:lvl w:ilvl="0" w:tplc="FFFFFFFF">
      <w:start w:val="1"/>
      <w:numFmt w:val="japaneseCounting"/>
      <w:lvlText w:val="%1、"/>
      <w:lvlJc w:val="left"/>
      <w:pPr>
        <w:tabs>
          <w:tab w:val="num" w:pos="420"/>
        </w:tabs>
        <w:ind w:left="420" w:hanging="420"/>
      </w:pPr>
      <w:rPr>
        <w:rFonts w:hint="default"/>
      </w:r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start w:val="1"/>
      <w:numFmt w:val="decimal"/>
      <w:lvlText w:val="%4."/>
      <w:lvlJc w:val="left"/>
      <w:pPr>
        <w:tabs>
          <w:tab w:val="num" w:pos="1680"/>
        </w:tabs>
        <w:ind w:left="1680" w:hanging="420"/>
      </w:pPr>
      <w:rPr>
        <w:rFonts w:hint="default"/>
      </w:r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27" w15:restartNumberingAfterBreak="0">
    <w:nsid w:val="3D151A51"/>
    <w:multiLevelType w:val="hybridMultilevel"/>
    <w:tmpl w:val="77545D4A"/>
    <w:lvl w:ilvl="0" w:tplc="A330F6A2">
      <w:start w:val="1"/>
      <w:numFmt w:val="bullet"/>
      <w:lvlText w:val=""/>
      <w:lvlJc w:val="left"/>
      <w:pPr>
        <w:tabs>
          <w:tab w:val="num" w:pos="420"/>
        </w:tabs>
        <w:ind w:left="420" w:hanging="420"/>
      </w:pPr>
      <w:rPr>
        <w:rFonts w:ascii="Wingdings" w:hAnsi="Wingdings" w:hint="default"/>
      </w:rPr>
    </w:lvl>
    <w:lvl w:ilvl="1" w:tplc="6AA6FCAE" w:tentative="1">
      <w:start w:val="1"/>
      <w:numFmt w:val="bullet"/>
      <w:lvlText w:val=""/>
      <w:lvlJc w:val="left"/>
      <w:pPr>
        <w:tabs>
          <w:tab w:val="num" w:pos="840"/>
        </w:tabs>
        <w:ind w:left="840" w:hanging="420"/>
      </w:pPr>
      <w:rPr>
        <w:rFonts w:ascii="Wingdings" w:hAnsi="Wingdings" w:hint="default"/>
      </w:rPr>
    </w:lvl>
    <w:lvl w:ilvl="2" w:tplc="220C94FA" w:tentative="1">
      <w:start w:val="1"/>
      <w:numFmt w:val="bullet"/>
      <w:lvlText w:val=""/>
      <w:lvlJc w:val="left"/>
      <w:pPr>
        <w:tabs>
          <w:tab w:val="num" w:pos="1260"/>
        </w:tabs>
        <w:ind w:left="1260" w:hanging="420"/>
      </w:pPr>
      <w:rPr>
        <w:rFonts w:ascii="Wingdings" w:hAnsi="Wingdings" w:hint="default"/>
      </w:rPr>
    </w:lvl>
    <w:lvl w:ilvl="3" w:tplc="D020E7B8" w:tentative="1">
      <w:start w:val="1"/>
      <w:numFmt w:val="bullet"/>
      <w:lvlText w:val=""/>
      <w:lvlJc w:val="left"/>
      <w:pPr>
        <w:tabs>
          <w:tab w:val="num" w:pos="1680"/>
        </w:tabs>
        <w:ind w:left="1680" w:hanging="420"/>
      </w:pPr>
      <w:rPr>
        <w:rFonts w:ascii="Wingdings" w:hAnsi="Wingdings" w:hint="default"/>
      </w:rPr>
    </w:lvl>
    <w:lvl w:ilvl="4" w:tplc="3FE811DA" w:tentative="1">
      <w:start w:val="1"/>
      <w:numFmt w:val="bullet"/>
      <w:lvlText w:val=""/>
      <w:lvlJc w:val="left"/>
      <w:pPr>
        <w:tabs>
          <w:tab w:val="num" w:pos="2100"/>
        </w:tabs>
        <w:ind w:left="2100" w:hanging="420"/>
      </w:pPr>
      <w:rPr>
        <w:rFonts w:ascii="Wingdings" w:hAnsi="Wingdings" w:hint="default"/>
      </w:rPr>
    </w:lvl>
    <w:lvl w:ilvl="5" w:tplc="1614657A" w:tentative="1">
      <w:start w:val="1"/>
      <w:numFmt w:val="bullet"/>
      <w:lvlText w:val=""/>
      <w:lvlJc w:val="left"/>
      <w:pPr>
        <w:tabs>
          <w:tab w:val="num" w:pos="2520"/>
        </w:tabs>
        <w:ind w:left="2520" w:hanging="420"/>
      </w:pPr>
      <w:rPr>
        <w:rFonts w:ascii="Wingdings" w:hAnsi="Wingdings" w:hint="default"/>
      </w:rPr>
    </w:lvl>
    <w:lvl w:ilvl="6" w:tplc="7D9C51DC" w:tentative="1">
      <w:start w:val="1"/>
      <w:numFmt w:val="bullet"/>
      <w:lvlText w:val=""/>
      <w:lvlJc w:val="left"/>
      <w:pPr>
        <w:tabs>
          <w:tab w:val="num" w:pos="2940"/>
        </w:tabs>
        <w:ind w:left="2940" w:hanging="420"/>
      </w:pPr>
      <w:rPr>
        <w:rFonts w:ascii="Wingdings" w:hAnsi="Wingdings" w:hint="default"/>
      </w:rPr>
    </w:lvl>
    <w:lvl w:ilvl="7" w:tplc="B82E6010" w:tentative="1">
      <w:start w:val="1"/>
      <w:numFmt w:val="bullet"/>
      <w:lvlText w:val=""/>
      <w:lvlJc w:val="left"/>
      <w:pPr>
        <w:tabs>
          <w:tab w:val="num" w:pos="3360"/>
        </w:tabs>
        <w:ind w:left="3360" w:hanging="420"/>
      </w:pPr>
      <w:rPr>
        <w:rFonts w:ascii="Wingdings" w:hAnsi="Wingdings" w:hint="default"/>
      </w:rPr>
    </w:lvl>
    <w:lvl w:ilvl="8" w:tplc="BE52D678"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423227B3"/>
    <w:multiLevelType w:val="hybridMultilevel"/>
    <w:tmpl w:val="8E78F31A"/>
    <w:lvl w:ilvl="0" w:tplc="FFFFFFFF">
      <w:start w:val="1"/>
      <w:numFmt w:val="japaneseCounting"/>
      <w:lvlText w:val="%1、"/>
      <w:lvlJc w:val="left"/>
      <w:pPr>
        <w:tabs>
          <w:tab w:val="num" w:pos="480"/>
        </w:tabs>
        <w:ind w:left="480" w:hanging="480"/>
      </w:pPr>
      <w:rPr>
        <w:rFonts w:hint="default"/>
      </w:r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29" w15:restartNumberingAfterBreak="0">
    <w:nsid w:val="446F1166"/>
    <w:multiLevelType w:val="hybridMultilevel"/>
    <w:tmpl w:val="47B8AC4E"/>
    <w:lvl w:ilvl="0" w:tplc="FFFFFFFF">
      <w:start w:val="1"/>
      <w:numFmt w:val="japaneseCounting"/>
      <w:lvlText w:val="%1、"/>
      <w:lvlJc w:val="left"/>
      <w:pPr>
        <w:tabs>
          <w:tab w:val="num" w:pos="848"/>
        </w:tabs>
        <w:ind w:left="848" w:hanging="435"/>
      </w:pPr>
      <w:rPr>
        <w:rFonts w:hint="default"/>
      </w:rPr>
    </w:lvl>
    <w:lvl w:ilvl="1" w:tplc="FFFFFFFF" w:tentative="1">
      <w:start w:val="1"/>
      <w:numFmt w:val="lowerLetter"/>
      <w:lvlText w:val="%2)"/>
      <w:lvlJc w:val="left"/>
      <w:pPr>
        <w:tabs>
          <w:tab w:val="num" w:pos="1253"/>
        </w:tabs>
        <w:ind w:left="1253" w:hanging="420"/>
      </w:pPr>
    </w:lvl>
    <w:lvl w:ilvl="2" w:tplc="FFFFFFFF" w:tentative="1">
      <w:start w:val="1"/>
      <w:numFmt w:val="lowerRoman"/>
      <w:lvlText w:val="%3."/>
      <w:lvlJc w:val="right"/>
      <w:pPr>
        <w:tabs>
          <w:tab w:val="num" w:pos="1673"/>
        </w:tabs>
        <w:ind w:left="1673" w:hanging="420"/>
      </w:pPr>
    </w:lvl>
    <w:lvl w:ilvl="3" w:tplc="FFFFFFFF" w:tentative="1">
      <w:start w:val="1"/>
      <w:numFmt w:val="decimal"/>
      <w:lvlText w:val="%4."/>
      <w:lvlJc w:val="left"/>
      <w:pPr>
        <w:tabs>
          <w:tab w:val="num" w:pos="2093"/>
        </w:tabs>
        <w:ind w:left="2093" w:hanging="420"/>
      </w:pPr>
    </w:lvl>
    <w:lvl w:ilvl="4" w:tplc="FFFFFFFF" w:tentative="1">
      <w:start w:val="1"/>
      <w:numFmt w:val="lowerLetter"/>
      <w:lvlText w:val="%5)"/>
      <w:lvlJc w:val="left"/>
      <w:pPr>
        <w:tabs>
          <w:tab w:val="num" w:pos="2513"/>
        </w:tabs>
        <w:ind w:left="2513" w:hanging="420"/>
      </w:pPr>
    </w:lvl>
    <w:lvl w:ilvl="5" w:tplc="FFFFFFFF" w:tentative="1">
      <w:start w:val="1"/>
      <w:numFmt w:val="lowerRoman"/>
      <w:lvlText w:val="%6."/>
      <w:lvlJc w:val="right"/>
      <w:pPr>
        <w:tabs>
          <w:tab w:val="num" w:pos="2933"/>
        </w:tabs>
        <w:ind w:left="2933" w:hanging="420"/>
      </w:pPr>
    </w:lvl>
    <w:lvl w:ilvl="6" w:tplc="FFFFFFFF" w:tentative="1">
      <w:start w:val="1"/>
      <w:numFmt w:val="decimal"/>
      <w:lvlText w:val="%7."/>
      <w:lvlJc w:val="left"/>
      <w:pPr>
        <w:tabs>
          <w:tab w:val="num" w:pos="3353"/>
        </w:tabs>
        <w:ind w:left="3353" w:hanging="420"/>
      </w:pPr>
    </w:lvl>
    <w:lvl w:ilvl="7" w:tplc="FFFFFFFF" w:tentative="1">
      <w:start w:val="1"/>
      <w:numFmt w:val="lowerLetter"/>
      <w:lvlText w:val="%8)"/>
      <w:lvlJc w:val="left"/>
      <w:pPr>
        <w:tabs>
          <w:tab w:val="num" w:pos="3773"/>
        </w:tabs>
        <w:ind w:left="3773" w:hanging="420"/>
      </w:pPr>
    </w:lvl>
    <w:lvl w:ilvl="8" w:tplc="FFFFFFFF" w:tentative="1">
      <w:start w:val="1"/>
      <w:numFmt w:val="lowerRoman"/>
      <w:lvlText w:val="%9."/>
      <w:lvlJc w:val="right"/>
      <w:pPr>
        <w:tabs>
          <w:tab w:val="num" w:pos="4193"/>
        </w:tabs>
        <w:ind w:left="4193" w:hanging="420"/>
      </w:pPr>
    </w:lvl>
  </w:abstractNum>
  <w:abstractNum w:abstractNumId="30" w15:restartNumberingAfterBreak="0">
    <w:nsid w:val="44BD5B91"/>
    <w:multiLevelType w:val="hybridMultilevel"/>
    <w:tmpl w:val="F6AA8476"/>
    <w:lvl w:ilvl="0" w:tplc="EA569FCC">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1" w15:restartNumberingAfterBreak="0">
    <w:nsid w:val="49730654"/>
    <w:multiLevelType w:val="hybridMultilevel"/>
    <w:tmpl w:val="237A4A90"/>
    <w:lvl w:ilvl="0" w:tplc="F018825C">
      <w:start w:val="3"/>
      <w:numFmt w:val="japaneseCounting"/>
      <w:lvlText w:val="第%1章"/>
      <w:lvlJc w:val="left"/>
      <w:pPr>
        <w:tabs>
          <w:tab w:val="num" w:pos="840"/>
        </w:tabs>
        <w:ind w:left="840" w:hanging="84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2" w15:restartNumberingAfterBreak="0">
    <w:nsid w:val="4AD3417A"/>
    <w:multiLevelType w:val="hybridMultilevel"/>
    <w:tmpl w:val="887EA9E0"/>
    <w:lvl w:ilvl="0" w:tplc="551EE5AC">
      <w:start w:val="5"/>
      <w:numFmt w:val="japaneseCounting"/>
      <w:lvlText w:val="第%1章"/>
      <w:lvlJc w:val="left"/>
      <w:pPr>
        <w:tabs>
          <w:tab w:val="num" w:pos="840"/>
        </w:tabs>
        <w:ind w:left="840" w:hanging="840"/>
      </w:pPr>
      <w:rPr>
        <w:rFonts w:hint="default"/>
      </w:rPr>
    </w:lvl>
    <w:lvl w:ilvl="1" w:tplc="B9E0446E" w:tentative="1">
      <w:start w:val="1"/>
      <w:numFmt w:val="lowerLetter"/>
      <w:lvlText w:val="%2)"/>
      <w:lvlJc w:val="left"/>
      <w:pPr>
        <w:tabs>
          <w:tab w:val="num" w:pos="840"/>
        </w:tabs>
        <w:ind w:left="840" w:hanging="420"/>
      </w:pPr>
    </w:lvl>
    <w:lvl w:ilvl="2" w:tplc="8FFE864C" w:tentative="1">
      <w:start w:val="1"/>
      <w:numFmt w:val="lowerRoman"/>
      <w:lvlText w:val="%3."/>
      <w:lvlJc w:val="right"/>
      <w:pPr>
        <w:tabs>
          <w:tab w:val="num" w:pos="1260"/>
        </w:tabs>
        <w:ind w:left="1260" w:hanging="420"/>
      </w:pPr>
    </w:lvl>
    <w:lvl w:ilvl="3" w:tplc="88304392" w:tentative="1">
      <w:start w:val="1"/>
      <w:numFmt w:val="decimal"/>
      <w:lvlText w:val="%4."/>
      <w:lvlJc w:val="left"/>
      <w:pPr>
        <w:tabs>
          <w:tab w:val="num" w:pos="1680"/>
        </w:tabs>
        <w:ind w:left="1680" w:hanging="420"/>
      </w:pPr>
    </w:lvl>
    <w:lvl w:ilvl="4" w:tplc="9398DA4A" w:tentative="1">
      <w:start w:val="1"/>
      <w:numFmt w:val="lowerLetter"/>
      <w:lvlText w:val="%5)"/>
      <w:lvlJc w:val="left"/>
      <w:pPr>
        <w:tabs>
          <w:tab w:val="num" w:pos="2100"/>
        </w:tabs>
        <w:ind w:left="2100" w:hanging="420"/>
      </w:pPr>
    </w:lvl>
    <w:lvl w:ilvl="5" w:tplc="EB56F69E" w:tentative="1">
      <w:start w:val="1"/>
      <w:numFmt w:val="lowerRoman"/>
      <w:lvlText w:val="%6."/>
      <w:lvlJc w:val="right"/>
      <w:pPr>
        <w:tabs>
          <w:tab w:val="num" w:pos="2520"/>
        </w:tabs>
        <w:ind w:left="2520" w:hanging="420"/>
      </w:pPr>
    </w:lvl>
    <w:lvl w:ilvl="6" w:tplc="B9D8214E" w:tentative="1">
      <w:start w:val="1"/>
      <w:numFmt w:val="decimal"/>
      <w:lvlText w:val="%7."/>
      <w:lvlJc w:val="left"/>
      <w:pPr>
        <w:tabs>
          <w:tab w:val="num" w:pos="2940"/>
        </w:tabs>
        <w:ind w:left="2940" w:hanging="420"/>
      </w:pPr>
    </w:lvl>
    <w:lvl w:ilvl="7" w:tplc="02B65B30" w:tentative="1">
      <w:start w:val="1"/>
      <w:numFmt w:val="lowerLetter"/>
      <w:lvlText w:val="%8)"/>
      <w:lvlJc w:val="left"/>
      <w:pPr>
        <w:tabs>
          <w:tab w:val="num" w:pos="3360"/>
        </w:tabs>
        <w:ind w:left="3360" w:hanging="420"/>
      </w:pPr>
    </w:lvl>
    <w:lvl w:ilvl="8" w:tplc="AFD63424" w:tentative="1">
      <w:start w:val="1"/>
      <w:numFmt w:val="lowerRoman"/>
      <w:lvlText w:val="%9."/>
      <w:lvlJc w:val="right"/>
      <w:pPr>
        <w:tabs>
          <w:tab w:val="num" w:pos="3780"/>
        </w:tabs>
        <w:ind w:left="3780" w:hanging="420"/>
      </w:pPr>
    </w:lvl>
  </w:abstractNum>
  <w:abstractNum w:abstractNumId="33" w15:restartNumberingAfterBreak="0">
    <w:nsid w:val="4D5907D7"/>
    <w:multiLevelType w:val="multilevel"/>
    <w:tmpl w:val="0409001D"/>
    <w:styleLink w:val="111111"/>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202"/>
        </w:tabs>
        <w:ind w:left="5102" w:hanging="1700"/>
      </w:pPr>
    </w:lvl>
  </w:abstractNum>
  <w:abstractNum w:abstractNumId="34" w15:restartNumberingAfterBreak="0">
    <w:nsid w:val="4EE86721"/>
    <w:multiLevelType w:val="hybridMultilevel"/>
    <w:tmpl w:val="7B9CAC46"/>
    <w:lvl w:ilvl="0" w:tplc="AB2A116E">
      <w:start w:val="2"/>
      <w:numFmt w:val="japaneseCounting"/>
      <w:lvlText w:val="（%1）"/>
      <w:lvlJc w:val="left"/>
      <w:pPr>
        <w:ind w:left="1140" w:hanging="720"/>
      </w:pPr>
      <w:rPr>
        <w:rFonts w:hint="default"/>
      </w:rPr>
    </w:lvl>
    <w:lvl w:ilvl="1" w:tplc="290C33AA" w:tentative="1">
      <w:start w:val="1"/>
      <w:numFmt w:val="lowerLetter"/>
      <w:lvlText w:val="%2)"/>
      <w:lvlJc w:val="left"/>
      <w:pPr>
        <w:ind w:left="1260" w:hanging="420"/>
      </w:pPr>
    </w:lvl>
    <w:lvl w:ilvl="2" w:tplc="47F62AC8" w:tentative="1">
      <w:start w:val="1"/>
      <w:numFmt w:val="lowerRoman"/>
      <w:lvlText w:val="%3."/>
      <w:lvlJc w:val="right"/>
      <w:pPr>
        <w:ind w:left="1680" w:hanging="420"/>
      </w:pPr>
    </w:lvl>
    <w:lvl w:ilvl="3" w:tplc="B90C9E36" w:tentative="1">
      <w:start w:val="1"/>
      <w:numFmt w:val="decimal"/>
      <w:lvlText w:val="%4."/>
      <w:lvlJc w:val="left"/>
      <w:pPr>
        <w:ind w:left="2100" w:hanging="420"/>
      </w:pPr>
    </w:lvl>
    <w:lvl w:ilvl="4" w:tplc="E6DC45E0" w:tentative="1">
      <w:start w:val="1"/>
      <w:numFmt w:val="lowerLetter"/>
      <w:lvlText w:val="%5)"/>
      <w:lvlJc w:val="left"/>
      <w:pPr>
        <w:ind w:left="2520" w:hanging="420"/>
      </w:pPr>
    </w:lvl>
    <w:lvl w:ilvl="5" w:tplc="1D4069CA" w:tentative="1">
      <w:start w:val="1"/>
      <w:numFmt w:val="lowerRoman"/>
      <w:lvlText w:val="%6."/>
      <w:lvlJc w:val="right"/>
      <w:pPr>
        <w:ind w:left="2940" w:hanging="420"/>
      </w:pPr>
    </w:lvl>
    <w:lvl w:ilvl="6" w:tplc="D92864AA" w:tentative="1">
      <w:start w:val="1"/>
      <w:numFmt w:val="decimal"/>
      <w:lvlText w:val="%7."/>
      <w:lvlJc w:val="left"/>
      <w:pPr>
        <w:ind w:left="3360" w:hanging="420"/>
      </w:pPr>
    </w:lvl>
    <w:lvl w:ilvl="7" w:tplc="26002482" w:tentative="1">
      <w:start w:val="1"/>
      <w:numFmt w:val="lowerLetter"/>
      <w:lvlText w:val="%8)"/>
      <w:lvlJc w:val="left"/>
      <w:pPr>
        <w:ind w:left="3780" w:hanging="420"/>
      </w:pPr>
    </w:lvl>
    <w:lvl w:ilvl="8" w:tplc="DB22429E" w:tentative="1">
      <w:start w:val="1"/>
      <w:numFmt w:val="lowerRoman"/>
      <w:lvlText w:val="%9."/>
      <w:lvlJc w:val="right"/>
      <w:pPr>
        <w:ind w:left="4200" w:hanging="420"/>
      </w:pPr>
    </w:lvl>
  </w:abstractNum>
  <w:abstractNum w:abstractNumId="35" w15:restartNumberingAfterBreak="0">
    <w:nsid w:val="52E01181"/>
    <w:multiLevelType w:val="hybridMultilevel"/>
    <w:tmpl w:val="CFACA80A"/>
    <w:lvl w:ilvl="0" w:tplc="41167662">
      <w:start w:val="1"/>
      <w:numFmt w:val="decimal"/>
      <w:lvlText w:val="%1．"/>
      <w:lvlJc w:val="left"/>
      <w:pPr>
        <w:ind w:left="780" w:hanging="360"/>
      </w:pPr>
      <w:rPr>
        <w:rFonts w:cs="TimesNewRomanPSMT" w:hint="default"/>
      </w:rPr>
    </w:lvl>
    <w:lvl w:ilvl="1" w:tplc="17CC6A34" w:tentative="1">
      <w:start w:val="1"/>
      <w:numFmt w:val="lowerLetter"/>
      <w:lvlText w:val="%2)"/>
      <w:lvlJc w:val="left"/>
      <w:pPr>
        <w:ind w:left="1260" w:hanging="420"/>
      </w:pPr>
    </w:lvl>
    <w:lvl w:ilvl="2" w:tplc="BE9C1B86" w:tentative="1">
      <w:start w:val="1"/>
      <w:numFmt w:val="lowerRoman"/>
      <w:lvlText w:val="%3."/>
      <w:lvlJc w:val="right"/>
      <w:pPr>
        <w:ind w:left="1680" w:hanging="420"/>
      </w:pPr>
    </w:lvl>
    <w:lvl w:ilvl="3" w:tplc="5866BCAC" w:tentative="1">
      <w:start w:val="1"/>
      <w:numFmt w:val="decimal"/>
      <w:lvlText w:val="%4."/>
      <w:lvlJc w:val="left"/>
      <w:pPr>
        <w:ind w:left="2100" w:hanging="420"/>
      </w:pPr>
    </w:lvl>
    <w:lvl w:ilvl="4" w:tplc="9ACAAF40" w:tentative="1">
      <w:start w:val="1"/>
      <w:numFmt w:val="lowerLetter"/>
      <w:lvlText w:val="%5)"/>
      <w:lvlJc w:val="left"/>
      <w:pPr>
        <w:ind w:left="2520" w:hanging="420"/>
      </w:pPr>
    </w:lvl>
    <w:lvl w:ilvl="5" w:tplc="A0742AB8" w:tentative="1">
      <w:start w:val="1"/>
      <w:numFmt w:val="lowerRoman"/>
      <w:lvlText w:val="%6."/>
      <w:lvlJc w:val="right"/>
      <w:pPr>
        <w:ind w:left="2940" w:hanging="420"/>
      </w:pPr>
    </w:lvl>
    <w:lvl w:ilvl="6" w:tplc="3A9611BE" w:tentative="1">
      <w:start w:val="1"/>
      <w:numFmt w:val="decimal"/>
      <w:lvlText w:val="%7."/>
      <w:lvlJc w:val="left"/>
      <w:pPr>
        <w:ind w:left="3360" w:hanging="420"/>
      </w:pPr>
    </w:lvl>
    <w:lvl w:ilvl="7" w:tplc="1C68135E" w:tentative="1">
      <w:start w:val="1"/>
      <w:numFmt w:val="lowerLetter"/>
      <w:lvlText w:val="%8)"/>
      <w:lvlJc w:val="left"/>
      <w:pPr>
        <w:ind w:left="3780" w:hanging="420"/>
      </w:pPr>
    </w:lvl>
    <w:lvl w:ilvl="8" w:tplc="50682158" w:tentative="1">
      <w:start w:val="1"/>
      <w:numFmt w:val="lowerRoman"/>
      <w:lvlText w:val="%9."/>
      <w:lvlJc w:val="right"/>
      <w:pPr>
        <w:ind w:left="4200" w:hanging="420"/>
      </w:pPr>
    </w:lvl>
  </w:abstractNum>
  <w:abstractNum w:abstractNumId="36" w15:restartNumberingAfterBreak="0">
    <w:nsid w:val="54B787DF"/>
    <w:multiLevelType w:val="singleLevel"/>
    <w:tmpl w:val="54B787DF"/>
    <w:lvl w:ilvl="0">
      <w:start w:val="2"/>
      <w:numFmt w:val="decimal"/>
      <w:suff w:val="nothing"/>
      <w:lvlText w:val="%1．"/>
      <w:lvlJc w:val="left"/>
    </w:lvl>
  </w:abstractNum>
  <w:abstractNum w:abstractNumId="37" w15:restartNumberingAfterBreak="0">
    <w:nsid w:val="56C80A54"/>
    <w:multiLevelType w:val="hybridMultilevel"/>
    <w:tmpl w:val="D72C510A"/>
    <w:lvl w:ilvl="0" w:tplc="32509886">
      <w:start w:val="1"/>
      <w:numFmt w:val="bullet"/>
      <w:lvlText w:val=""/>
      <w:lvlJc w:val="left"/>
      <w:pPr>
        <w:tabs>
          <w:tab w:val="num" w:pos="720"/>
        </w:tabs>
        <w:ind w:left="720" w:hanging="360"/>
      </w:pPr>
      <w:rPr>
        <w:rFonts w:ascii="Wingdings" w:hAnsi="Wingdings" w:hint="default"/>
      </w:rPr>
    </w:lvl>
    <w:lvl w:ilvl="1" w:tplc="04090019" w:tentative="1">
      <w:start w:val="1"/>
      <w:numFmt w:val="bullet"/>
      <w:lvlText w:val=""/>
      <w:lvlJc w:val="left"/>
      <w:pPr>
        <w:tabs>
          <w:tab w:val="num" w:pos="1440"/>
        </w:tabs>
        <w:ind w:left="1440" w:hanging="360"/>
      </w:pPr>
      <w:rPr>
        <w:rFonts w:ascii="Wingdings" w:hAnsi="Wingdings"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Wingdings" w:hAnsi="Wingdings" w:hint="default"/>
      </w:rPr>
    </w:lvl>
    <w:lvl w:ilvl="4" w:tplc="04090019" w:tentative="1">
      <w:start w:val="1"/>
      <w:numFmt w:val="bullet"/>
      <w:lvlText w:val=""/>
      <w:lvlJc w:val="left"/>
      <w:pPr>
        <w:tabs>
          <w:tab w:val="num" w:pos="3600"/>
        </w:tabs>
        <w:ind w:left="3600" w:hanging="360"/>
      </w:pPr>
      <w:rPr>
        <w:rFonts w:ascii="Wingdings" w:hAnsi="Wingdings"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Wingdings" w:hAnsi="Wingdings" w:hint="default"/>
      </w:rPr>
    </w:lvl>
    <w:lvl w:ilvl="7" w:tplc="04090019" w:tentative="1">
      <w:start w:val="1"/>
      <w:numFmt w:val="bullet"/>
      <w:lvlText w:val=""/>
      <w:lvlJc w:val="left"/>
      <w:pPr>
        <w:tabs>
          <w:tab w:val="num" w:pos="5760"/>
        </w:tabs>
        <w:ind w:left="5760" w:hanging="360"/>
      </w:pPr>
      <w:rPr>
        <w:rFonts w:ascii="Wingdings" w:hAnsi="Wingdings"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72F7004"/>
    <w:multiLevelType w:val="singleLevel"/>
    <w:tmpl w:val="2570A466"/>
    <w:lvl w:ilvl="0">
      <w:start w:val="4"/>
      <w:numFmt w:val="decimal"/>
      <w:lvlText w:val="%1、"/>
      <w:lvlJc w:val="left"/>
      <w:pPr>
        <w:tabs>
          <w:tab w:val="num" w:pos="720"/>
        </w:tabs>
        <w:ind w:left="720" w:hanging="720"/>
      </w:pPr>
      <w:rPr>
        <w:rFonts w:hint="default"/>
        <w:sz w:val="28"/>
      </w:rPr>
    </w:lvl>
  </w:abstractNum>
  <w:abstractNum w:abstractNumId="39" w15:restartNumberingAfterBreak="0">
    <w:nsid w:val="5C4B673B"/>
    <w:multiLevelType w:val="hybridMultilevel"/>
    <w:tmpl w:val="3AF08E88"/>
    <w:lvl w:ilvl="0" w:tplc="50E6DB82">
      <w:start w:val="1"/>
      <w:numFmt w:val="bullet"/>
      <w:lvlText w:val=""/>
      <w:lvlJc w:val="left"/>
      <w:pPr>
        <w:tabs>
          <w:tab w:val="num" w:pos="720"/>
        </w:tabs>
        <w:ind w:left="720" w:hanging="360"/>
      </w:pPr>
      <w:rPr>
        <w:rFonts w:ascii="Wingdings" w:hAnsi="Wingdings" w:hint="default"/>
      </w:rPr>
    </w:lvl>
    <w:lvl w:ilvl="1" w:tplc="04090019" w:tentative="1">
      <w:start w:val="1"/>
      <w:numFmt w:val="bullet"/>
      <w:lvlText w:val=""/>
      <w:lvlJc w:val="left"/>
      <w:pPr>
        <w:tabs>
          <w:tab w:val="num" w:pos="1440"/>
        </w:tabs>
        <w:ind w:left="1440" w:hanging="360"/>
      </w:pPr>
      <w:rPr>
        <w:rFonts w:ascii="Wingdings" w:hAnsi="Wingdings"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Wingdings" w:hAnsi="Wingdings" w:hint="default"/>
      </w:rPr>
    </w:lvl>
    <w:lvl w:ilvl="4" w:tplc="04090019" w:tentative="1">
      <w:start w:val="1"/>
      <w:numFmt w:val="bullet"/>
      <w:lvlText w:val=""/>
      <w:lvlJc w:val="left"/>
      <w:pPr>
        <w:tabs>
          <w:tab w:val="num" w:pos="3600"/>
        </w:tabs>
        <w:ind w:left="3600" w:hanging="360"/>
      </w:pPr>
      <w:rPr>
        <w:rFonts w:ascii="Wingdings" w:hAnsi="Wingdings"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Wingdings" w:hAnsi="Wingdings" w:hint="default"/>
      </w:rPr>
    </w:lvl>
    <w:lvl w:ilvl="7" w:tplc="04090019" w:tentative="1">
      <w:start w:val="1"/>
      <w:numFmt w:val="bullet"/>
      <w:lvlText w:val=""/>
      <w:lvlJc w:val="left"/>
      <w:pPr>
        <w:tabs>
          <w:tab w:val="num" w:pos="5760"/>
        </w:tabs>
        <w:ind w:left="5760" w:hanging="360"/>
      </w:pPr>
      <w:rPr>
        <w:rFonts w:ascii="Wingdings" w:hAnsi="Wingdings"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FB84E00"/>
    <w:multiLevelType w:val="hybridMultilevel"/>
    <w:tmpl w:val="5FEA254E"/>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1400"/>
        </w:tabs>
        <w:ind w:left="1400" w:hanging="420"/>
      </w:pPr>
      <w:rPr>
        <w:rFonts w:ascii="Wingdings" w:hAnsi="Wingdings" w:hint="default"/>
      </w:rPr>
    </w:lvl>
    <w:lvl w:ilvl="2" w:tplc="04090005" w:tentative="1">
      <w:start w:val="1"/>
      <w:numFmt w:val="bullet"/>
      <w:lvlText w:val=""/>
      <w:lvlJc w:val="left"/>
      <w:pPr>
        <w:tabs>
          <w:tab w:val="num" w:pos="1820"/>
        </w:tabs>
        <w:ind w:left="1820" w:hanging="420"/>
      </w:pPr>
      <w:rPr>
        <w:rFonts w:ascii="Wingdings" w:hAnsi="Wingdings" w:hint="default"/>
      </w:rPr>
    </w:lvl>
    <w:lvl w:ilvl="3" w:tplc="04090001" w:tentative="1">
      <w:start w:val="1"/>
      <w:numFmt w:val="bullet"/>
      <w:lvlText w:val=""/>
      <w:lvlJc w:val="left"/>
      <w:pPr>
        <w:tabs>
          <w:tab w:val="num" w:pos="2240"/>
        </w:tabs>
        <w:ind w:left="2240" w:hanging="420"/>
      </w:pPr>
      <w:rPr>
        <w:rFonts w:ascii="Wingdings" w:hAnsi="Wingdings" w:hint="default"/>
      </w:rPr>
    </w:lvl>
    <w:lvl w:ilvl="4" w:tplc="04090003" w:tentative="1">
      <w:start w:val="1"/>
      <w:numFmt w:val="bullet"/>
      <w:lvlText w:val=""/>
      <w:lvlJc w:val="left"/>
      <w:pPr>
        <w:tabs>
          <w:tab w:val="num" w:pos="2660"/>
        </w:tabs>
        <w:ind w:left="2660" w:hanging="420"/>
      </w:pPr>
      <w:rPr>
        <w:rFonts w:ascii="Wingdings" w:hAnsi="Wingdings" w:hint="default"/>
      </w:rPr>
    </w:lvl>
    <w:lvl w:ilvl="5" w:tplc="04090005" w:tentative="1">
      <w:start w:val="1"/>
      <w:numFmt w:val="bullet"/>
      <w:lvlText w:val=""/>
      <w:lvlJc w:val="left"/>
      <w:pPr>
        <w:tabs>
          <w:tab w:val="num" w:pos="3080"/>
        </w:tabs>
        <w:ind w:left="3080" w:hanging="420"/>
      </w:pPr>
      <w:rPr>
        <w:rFonts w:ascii="Wingdings" w:hAnsi="Wingdings" w:hint="default"/>
      </w:rPr>
    </w:lvl>
    <w:lvl w:ilvl="6" w:tplc="04090001" w:tentative="1">
      <w:start w:val="1"/>
      <w:numFmt w:val="bullet"/>
      <w:lvlText w:val=""/>
      <w:lvlJc w:val="left"/>
      <w:pPr>
        <w:tabs>
          <w:tab w:val="num" w:pos="3500"/>
        </w:tabs>
        <w:ind w:left="3500" w:hanging="420"/>
      </w:pPr>
      <w:rPr>
        <w:rFonts w:ascii="Wingdings" w:hAnsi="Wingdings" w:hint="default"/>
      </w:rPr>
    </w:lvl>
    <w:lvl w:ilvl="7" w:tplc="04090003" w:tentative="1">
      <w:start w:val="1"/>
      <w:numFmt w:val="bullet"/>
      <w:lvlText w:val=""/>
      <w:lvlJc w:val="left"/>
      <w:pPr>
        <w:tabs>
          <w:tab w:val="num" w:pos="3920"/>
        </w:tabs>
        <w:ind w:left="3920" w:hanging="420"/>
      </w:pPr>
      <w:rPr>
        <w:rFonts w:ascii="Wingdings" w:hAnsi="Wingdings" w:hint="default"/>
      </w:rPr>
    </w:lvl>
    <w:lvl w:ilvl="8" w:tplc="04090005" w:tentative="1">
      <w:start w:val="1"/>
      <w:numFmt w:val="bullet"/>
      <w:lvlText w:val=""/>
      <w:lvlJc w:val="left"/>
      <w:pPr>
        <w:tabs>
          <w:tab w:val="num" w:pos="4340"/>
        </w:tabs>
        <w:ind w:left="4340" w:hanging="420"/>
      </w:pPr>
      <w:rPr>
        <w:rFonts w:ascii="Wingdings" w:hAnsi="Wingdings" w:hint="default"/>
      </w:rPr>
    </w:lvl>
  </w:abstractNum>
  <w:abstractNum w:abstractNumId="41" w15:restartNumberingAfterBreak="0">
    <w:nsid w:val="622E5AF6"/>
    <w:multiLevelType w:val="hybridMultilevel"/>
    <w:tmpl w:val="CD9094AA"/>
    <w:lvl w:ilvl="0" w:tplc="E1307C2E">
      <w:start w:val="1"/>
      <w:numFmt w:val="bullet"/>
      <w:lvlText w:val=""/>
      <w:lvlJc w:val="left"/>
      <w:pPr>
        <w:tabs>
          <w:tab w:val="num" w:pos="420"/>
        </w:tabs>
        <w:ind w:left="420" w:hanging="420"/>
      </w:pPr>
      <w:rPr>
        <w:rFonts w:ascii="Wingdings" w:hAnsi="Wingdings" w:hint="default"/>
      </w:rPr>
    </w:lvl>
    <w:lvl w:ilvl="1" w:tplc="04090019" w:tentative="1">
      <w:start w:val="1"/>
      <w:numFmt w:val="bullet"/>
      <w:lvlText w:val=""/>
      <w:lvlJc w:val="left"/>
      <w:pPr>
        <w:tabs>
          <w:tab w:val="num" w:pos="840"/>
        </w:tabs>
        <w:ind w:left="840" w:hanging="420"/>
      </w:pPr>
      <w:rPr>
        <w:rFonts w:ascii="Wingdings" w:hAnsi="Wingdings" w:hint="default"/>
      </w:rPr>
    </w:lvl>
    <w:lvl w:ilvl="2" w:tplc="0409001B" w:tentative="1">
      <w:start w:val="1"/>
      <w:numFmt w:val="bullet"/>
      <w:lvlText w:val=""/>
      <w:lvlJc w:val="left"/>
      <w:pPr>
        <w:tabs>
          <w:tab w:val="num" w:pos="1260"/>
        </w:tabs>
        <w:ind w:left="1260" w:hanging="420"/>
      </w:pPr>
      <w:rPr>
        <w:rFonts w:ascii="Wingdings" w:hAnsi="Wingdings" w:hint="default"/>
      </w:rPr>
    </w:lvl>
    <w:lvl w:ilvl="3" w:tplc="0409000F" w:tentative="1">
      <w:start w:val="1"/>
      <w:numFmt w:val="bullet"/>
      <w:lvlText w:val=""/>
      <w:lvlJc w:val="left"/>
      <w:pPr>
        <w:tabs>
          <w:tab w:val="num" w:pos="1680"/>
        </w:tabs>
        <w:ind w:left="1680" w:hanging="420"/>
      </w:pPr>
      <w:rPr>
        <w:rFonts w:ascii="Wingdings" w:hAnsi="Wingdings" w:hint="default"/>
      </w:rPr>
    </w:lvl>
    <w:lvl w:ilvl="4" w:tplc="04090019" w:tentative="1">
      <w:start w:val="1"/>
      <w:numFmt w:val="bullet"/>
      <w:lvlText w:val=""/>
      <w:lvlJc w:val="left"/>
      <w:pPr>
        <w:tabs>
          <w:tab w:val="num" w:pos="2100"/>
        </w:tabs>
        <w:ind w:left="2100" w:hanging="420"/>
      </w:pPr>
      <w:rPr>
        <w:rFonts w:ascii="Wingdings" w:hAnsi="Wingdings" w:hint="default"/>
      </w:rPr>
    </w:lvl>
    <w:lvl w:ilvl="5" w:tplc="0409001B" w:tentative="1">
      <w:start w:val="1"/>
      <w:numFmt w:val="bullet"/>
      <w:lvlText w:val=""/>
      <w:lvlJc w:val="left"/>
      <w:pPr>
        <w:tabs>
          <w:tab w:val="num" w:pos="2520"/>
        </w:tabs>
        <w:ind w:left="2520" w:hanging="420"/>
      </w:pPr>
      <w:rPr>
        <w:rFonts w:ascii="Wingdings" w:hAnsi="Wingdings" w:hint="default"/>
      </w:rPr>
    </w:lvl>
    <w:lvl w:ilvl="6" w:tplc="0409000F" w:tentative="1">
      <w:start w:val="1"/>
      <w:numFmt w:val="bullet"/>
      <w:lvlText w:val=""/>
      <w:lvlJc w:val="left"/>
      <w:pPr>
        <w:tabs>
          <w:tab w:val="num" w:pos="2940"/>
        </w:tabs>
        <w:ind w:left="2940" w:hanging="420"/>
      </w:pPr>
      <w:rPr>
        <w:rFonts w:ascii="Wingdings" w:hAnsi="Wingdings" w:hint="default"/>
      </w:rPr>
    </w:lvl>
    <w:lvl w:ilvl="7" w:tplc="04090019" w:tentative="1">
      <w:start w:val="1"/>
      <w:numFmt w:val="bullet"/>
      <w:lvlText w:val=""/>
      <w:lvlJc w:val="left"/>
      <w:pPr>
        <w:tabs>
          <w:tab w:val="num" w:pos="3360"/>
        </w:tabs>
        <w:ind w:left="3360" w:hanging="420"/>
      </w:pPr>
      <w:rPr>
        <w:rFonts w:ascii="Wingdings" w:hAnsi="Wingdings" w:hint="default"/>
      </w:rPr>
    </w:lvl>
    <w:lvl w:ilvl="8" w:tplc="0409001B" w:tentative="1">
      <w:start w:val="1"/>
      <w:numFmt w:val="bullet"/>
      <w:lvlText w:val=""/>
      <w:lvlJc w:val="left"/>
      <w:pPr>
        <w:tabs>
          <w:tab w:val="num" w:pos="3780"/>
        </w:tabs>
        <w:ind w:left="3780" w:hanging="420"/>
      </w:pPr>
      <w:rPr>
        <w:rFonts w:ascii="Wingdings" w:hAnsi="Wingdings" w:hint="default"/>
      </w:rPr>
    </w:lvl>
  </w:abstractNum>
  <w:abstractNum w:abstractNumId="42" w15:restartNumberingAfterBreak="0">
    <w:nsid w:val="68BF38AE"/>
    <w:multiLevelType w:val="hybridMultilevel"/>
    <w:tmpl w:val="0ED69D9E"/>
    <w:lvl w:ilvl="0" w:tplc="06600872">
      <w:start w:val="1"/>
      <w:numFmt w:val="japaneseCounting"/>
      <w:lvlText w:val="（%1）"/>
      <w:lvlJc w:val="left"/>
      <w:pPr>
        <w:ind w:left="1142" w:hanging="720"/>
      </w:pPr>
      <w:rPr>
        <w:rFonts w:hint="default"/>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43" w15:restartNumberingAfterBreak="0">
    <w:nsid w:val="70AC394F"/>
    <w:multiLevelType w:val="hybridMultilevel"/>
    <w:tmpl w:val="67302BD6"/>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Wingdings" w:hAnsi="Wingdings" w:hint="default"/>
      </w:rPr>
    </w:lvl>
    <w:lvl w:ilvl="4" w:tplc="FFFFFFFF" w:tentative="1">
      <w:start w:val="1"/>
      <w:numFmt w:val="bullet"/>
      <w:lvlText w:val=""/>
      <w:lvlJc w:val="left"/>
      <w:pPr>
        <w:tabs>
          <w:tab w:val="num" w:pos="3600"/>
        </w:tabs>
        <w:ind w:left="3600" w:hanging="360"/>
      </w:pPr>
      <w:rPr>
        <w:rFonts w:ascii="Wingdings" w:hAnsi="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Wingdings" w:hAnsi="Wingdings" w:hint="default"/>
      </w:rPr>
    </w:lvl>
    <w:lvl w:ilvl="7" w:tplc="FFFFFFFF" w:tentative="1">
      <w:start w:val="1"/>
      <w:numFmt w:val="bullet"/>
      <w:lvlText w:val=""/>
      <w:lvlJc w:val="left"/>
      <w:pPr>
        <w:tabs>
          <w:tab w:val="num" w:pos="5760"/>
        </w:tabs>
        <w:ind w:left="5760" w:hanging="360"/>
      </w:pPr>
      <w:rPr>
        <w:rFonts w:ascii="Wingdings" w:hAnsi="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4E24D55"/>
    <w:multiLevelType w:val="hybridMultilevel"/>
    <w:tmpl w:val="8940E59C"/>
    <w:lvl w:ilvl="0" w:tplc="51521FAA">
      <w:start w:val="1"/>
      <w:numFmt w:val="japaneseCounting"/>
      <w:lvlText w:val="%1、"/>
      <w:lvlJc w:val="left"/>
      <w:pPr>
        <w:ind w:left="480" w:hanging="48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5" w15:restartNumberingAfterBreak="0">
    <w:nsid w:val="75201D77"/>
    <w:multiLevelType w:val="hybridMultilevel"/>
    <w:tmpl w:val="4048560C"/>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Wingdings" w:hAnsi="Wingdings" w:hint="default"/>
      </w:rPr>
    </w:lvl>
    <w:lvl w:ilvl="4" w:tplc="FFFFFFFF" w:tentative="1">
      <w:start w:val="1"/>
      <w:numFmt w:val="bullet"/>
      <w:lvlText w:val=""/>
      <w:lvlJc w:val="left"/>
      <w:pPr>
        <w:tabs>
          <w:tab w:val="num" w:pos="3600"/>
        </w:tabs>
        <w:ind w:left="3600" w:hanging="360"/>
      </w:pPr>
      <w:rPr>
        <w:rFonts w:ascii="Wingdings" w:hAnsi="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Wingdings" w:hAnsi="Wingdings" w:hint="default"/>
      </w:rPr>
    </w:lvl>
    <w:lvl w:ilvl="7" w:tplc="FFFFFFFF" w:tentative="1">
      <w:start w:val="1"/>
      <w:numFmt w:val="bullet"/>
      <w:lvlText w:val=""/>
      <w:lvlJc w:val="left"/>
      <w:pPr>
        <w:tabs>
          <w:tab w:val="num" w:pos="5760"/>
        </w:tabs>
        <w:ind w:left="5760" w:hanging="360"/>
      </w:pPr>
      <w:rPr>
        <w:rFonts w:ascii="Wingdings" w:hAnsi="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6E32CFF"/>
    <w:multiLevelType w:val="singleLevel"/>
    <w:tmpl w:val="D3CA6EEA"/>
    <w:lvl w:ilvl="0">
      <w:start w:val="4"/>
      <w:numFmt w:val="decimal"/>
      <w:lvlText w:val="%1、"/>
      <w:lvlJc w:val="left"/>
      <w:pPr>
        <w:tabs>
          <w:tab w:val="num" w:pos="720"/>
        </w:tabs>
        <w:ind w:left="720" w:hanging="720"/>
      </w:pPr>
      <w:rPr>
        <w:rFonts w:hint="default"/>
        <w:sz w:val="28"/>
      </w:rPr>
    </w:lvl>
  </w:abstractNum>
  <w:abstractNum w:abstractNumId="47" w15:restartNumberingAfterBreak="0">
    <w:nsid w:val="7A6131DE"/>
    <w:multiLevelType w:val="hybridMultilevel"/>
    <w:tmpl w:val="A078B248"/>
    <w:lvl w:ilvl="0" w:tplc="E2F210AA">
      <w:start w:val="1"/>
      <w:numFmt w:val="bullet"/>
      <w:lvlText w:val=""/>
      <w:lvlJc w:val="left"/>
      <w:pPr>
        <w:tabs>
          <w:tab w:val="num" w:pos="720"/>
        </w:tabs>
        <w:ind w:left="720" w:hanging="360"/>
      </w:pPr>
      <w:rPr>
        <w:rFonts w:ascii="Wingdings" w:hAnsi="Wingdings" w:hint="default"/>
      </w:rPr>
    </w:lvl>
    <w:lvl w:ilvl="1" w:tplc="04090019" w:tentative="1">
      <w:start w:val="1"/>
      <w:numFmt w:val="bullet"/>
      <w:lvlText w:val=""/>
      <w:lvlJc w:val="left"/>
      <w:pPr>
        <w:tabs>
          <w:tab w:val="num" w:pos="1440"/>
        </w:tabs>
        <w:ind w:left="1440" w:hanging="360"/>
      </w:pPr>
      <w:rPr>
        <w:rFonts w:ascii="Wingdings" w:hAnsi="Wingdings"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Wingdings" w:hAnsi="Wingdings" w:hint="default"/>
      </w:rPr>
    </w:lvl>
    <w:lvl w:ilvl="4" w:tplc="04090019" w:tentative="1">
      <w:start w:val="1"/>
      <w:numFmt w:val="bullet"/>
      <w:lvlText w:val=""/>
      <w:lvlJc w:val="left"/>
      <w:pPr>
        <w:tabs>
          <w:tab w:val="num" w:pos="3600"/>
        </w:tabs>
        <w:ind w:left="3600" w:hanging="360"/>
      </w:pPr>
      <w:rPr>
        <w:rFonts w:ascii="Wingdings" w:hAnsi="Wingdings"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Wingdings" w:hAnsi="Wingdings" w:hint="default"/>
      </w:rPr>
    </w:lvl>
    <w:lvl w:ilvl="7" w:tplc="04090019" w:tentative="1">
      <w:start w:val="1"/>
      <w:numFmt w:val="bullet"/>
      <w:lvlText w:val=""/>
      <w:lvlJc w:val="left"/>
      <w:pPr>
        <w:tabs>
          <w:tab w:val="num" w:pos="5760"/>
        </w:tabs>
        <w:ind w:left="5760" w:hanging="360"/>
      </w:pPr>
      <w:rPr>
        <w:rFonts w:ascii="Wingdings" w:hAnsi="Wingdings"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CE70D33"/>
    <w:multiLevelType w:val="hybridMultilevel"/>
    <w:tmpl w:val="8D662CD4"/>
    <w:lvl w:ilvl="0" w:tplc="FFFFFFFF">
      <w:start w:val="1"/>
      <w:numFmt w:val="decimal"/>
      <w:lvlText w:val="%1、"/>
      <w:lvlJc w:val="left"/>
      <w:pPr>
        <w:tabs>
          <w:tab w:val="num" w:pos="1140"/>
        </w:tabs>
        <w:ind w:left="1140" w:hanging="720"/>
      </w:pPr>
      <w:rPr>
        <w:rFonts w:hint="default"/>
        <w:sz w:val="32"/>
      </w:rPr>
    </w:lvl>
    <w:lvl w:ilvl="1" w:tplc="FFFFFFFF" w:tentative="1">
      <w:start w:val="1"/>
      <w:numFmt w:val="lowerLetter"/>
      <w:lvlText w:val="%2)"/>
      <w:lvlJc w:val="left"/>
      <w:pPr>
        <w:tabs>
          <w:tab w:val="num" w:pos="1260"/>
        </w:tabs>
        <w:ind w:left="1260" w:hanging="420"/>
      </w:pPr>
    </w:lvl>
    <w:lvl w:ilvl="2" w:tplc="FFFFFFFF" w:tentative="1">
      <w:start w:val="1"/>
      <w:numFmt w:val="lowerRoman"/>
      <w:lvlText w:val="%3."/>
      <w:lvlJc w:val="right"/>
      <w:pPr>
        <w:tabs>
          <w:tab w:val="num" w:pos="1680"/>
        </w:tabs>
        <w:ind w:left="1680" w:hanging="420"/>
      </w:pPr>
    </w:lvl>
    <w:lvl w:ilvl="3" w:tplc="FFFFFFFF" w:tentative="1">
      <w:start w:val="1"/>
      <w:numFmt w:val="decimal"/>
      <w:lvlText w:val="%4."/>
      <w:lvlJc w:val="left"/>
      <w:pPr>
        <w:tabs>
          <w:tab w:val="num" w:pos="2100"/>
        </w:tabs>
        <w:ind w:left="2100" w:hanging="420"/>
      </w:pPr>
    </w:lvl>
    <w:lvl w:ilvl="4" w:tplc="FFFFFFFF" w:tentative="1">
      <w:start w:val="1"/>
      <w:numFmt w:val="lowerLetter"/>
      <w:lvlText w:val="%5)"/>
      <w:lvlJc w:val="left"/>
      <w:pPr>
        <w:tabs>
          <w:tab w:val="num" w:pos="2520"/>
        </w:tabs>
        <w:ind w:left="2520" w:hanging="420"/>
      </w:pPr>
    </w:lvl>
    <w:lvl w:ilvl="5" w:tplc="FFFFFFFF" w:tentative="1">
      <w:start w:val="1"/>
      <w:numFmt w:val="lowerRoman"/>
      <w:lvlText w:val="%6."/>
      <w:lvlJc w:val="right"/>
      <w:pPr>
        <w:tabs>
          <w:tab w:val="num" w:pos="2940"/>
        </w:tabs>
        <w:ind w:left="2940" w:hanging="420"/>
      </w:pPr>
    </w:lvl>
    <w:lvl w:ilvl="6" w:tplc="FFFFFFFF" w:tentative="1">
      <w:start w:val="1"/>
      <w:numFmt w:val="decimal"/>
      <w:lvlText w:val="%7."/>
      <w:lvlJc w:val="left"/>
      <w:pPr>
        <w:tabs>
          <w:tab w:val="num" w:pos="3360"/>
        </w:tabs>
        <w:ind w:left="3360" w:hanging="420"/>
      </w:pPr>
    </w:lvl>
    <w:lvl w:ilvl="7" w:tplc="FFFFFFFF" w:tentative="1">
      <w:start w:val="1"/>
      <w:numFmt w:val="lowerLetter"/>
      <w:lvlText w:val="%8)"/>
      <w:lvlJc w:val="left"/>
      <w:pPr>
        <w:tabs>
          <w:tab w:val="num" w:pos="3780"/>
        </w:tabs>
        <w:ind w:left="3780" w:hanging="420"/>
      </w:pPr>
    </w:lvl>
    <w:lvl w:ilvl="8" w:tplc="FFFFFFFF" w:tentative="1">
      <w:start w:val="1"/>
      <w:numFmt w:val="lowerRoman"/>
      <w:lvlText w:val="%9."/>
      <w:lvlJc w:val="right"/>
      <w:pPr>
        <w:tabs>
          <w:tab w:val="num" w:pos="4200"/>
        </w:tabs>
        <w:ind w:left="4200" w:hanging="420"/>
      </w:pPr>
    </w:lvl>
  </w:abstractNum>
  <w:num w:numId="1">
    <w:abstractNumId w:val="33"/>
  </w:num>
  <w:num w:numId="2">
    <w:abstractNumId w:val="44"/>
  </w:num>
  <w:num w:numId="3">
    <w:abstractNumId w:val="2"/>
  </w:num>
  <w:num w:numId="4">
    <w:abstractNumId w:val="0"/>
  </w:num>
  <w:num w:numId="5">
    <w:abstractNumId w:val="1"/>
  </w:num>
  <w:num w:numId="6">
    <w:abstractNumId w:val="32"/>
  </w:num>
  <w:num w:numId="7">
    <w:abstractNumId w:val="31"/>
  </w:num>
  <w:num w:numId="8">
    <w:abstractNumId w:val="34"/>
  </w:num>
  <w:num w:numId="9">
    <w:abstractNumId w:val="23"/>
  </w:num>
  <w:num w:numId="10">
    <w:abstractNumId w:val="22"/>
  </w:num>
  <w:num w:numId="11">
    <w:abstractNumId w:val="35"/>
  </w:num>
  <w:num w:numId="12">
    <w:abstractNumId w:val="36"/>
  </w:num>
  <w:num w:numId="13">
    <w:abstractNumId w:val="29"/>
  </w:num>
  <w:num w:numId="14">
    <w:abstractNumId w:val="26"/>
  </w:num>
  <w:num w:numId="15">
    <w:abstractNumId w:val="13"/>
  </w:num>
  <w:num w:numId="16">
    <w:abstractNumId w:val="46"/>
  </w:num>
  <w:num w:numId="17">
    <w:abstractNumId w:val="38"/>
  </w:num>
  <w:num w:numId="18">
    <w:abstractNumId w:val="15"/>
  </w:num>
  <w:num w:numId="19">
    <w:abstractNumId w:val="6"/>
  </w:num>
  <w:num w:numId="20">
    <w:abstractNumId w:val="40"/>
  </w:num>
  <w:num w:numId="21">
    <w:abstractNumId w:val="16"/>
  </w:num>
  <w:num w:numId="22">
    <w:abstractNumId w:val="48"/>
  </w:num>
  <w:num w:numId="23">
    <w:abstractNumId w:val="27"/>
  </w:num>
  <w:num w:numId="24">
    <w:abstractNumId w:val="41"/>
  </w:num>
  <w:num w:numId="25">
    <w:abstractNumId w:val="11"/>
  </w:num>
  <w:num w:numId="26">
    <w:abstractNumId w:val="28"/>
  </w:num>
  <w:num w:numId="27">
    <w:abstractNumId w:val="17"/>
  </w:num>
  <w:num w:numId="28">
    <w:abstractNumId w:val="5"/>
  </w:num>
  <w:num w:numId="29">
    <w:abstractNumId w:val="47"/>
  </w:num>
  <w:num w:numId="30">
    <w:abstractNumId w:val="39"/>
  </w:num>
  <w:num w:numId="31">
    <w:abstractNumId w:val="19"/>
  </w:num>
  <w:num w:numId="32">
    <w:abstractNumId w:val="37"/>
  </w:num>
  <w:num w:numId="33">
    <w:abstractNumId w:val="43"/>
  </w:num>
  <w:num w:numId="34">
    <w:abstractNumId w:val="14"/>
  </w:num>
  <w:num w:numId="35">
    <w:abstractNumId w:val="42"/>
  </w:num>
  <w:num w:numId="36">
    <w:abstractNumId w:val="10"/>
  </w:num>
  <w:num w:numId="37">
    <w:abstractNumId w:val="12"/>
  </w:num>
  <w:num w:numId="38">
    <w:abstractNumId w:val="18"/>
  </w:num>
  <w:num w:numId="39">
    <w:abstractNumId w:val="25"/>
  </w:num>
  <w:num w:numId="40">
    <w:abstractNumId w:val="7"/>
  </w:num>
  <w:num w:numId="41">
    <w:abstractNumId w:val="4"/>
  </w:num>
  <w:num w:numId="42">
    <w:abstractNumId w:val="21"/>
  </w:num>
  <w:num w:numId="43">
    <w:abstractNumId w:val="45"/>
  </w:num>
  <w:num w:numId="44">
    <w:abstractNumId w:val="20"/>
  </w:num>
  <w:num w:numId="45">
    <w:abstractNumId w:val="3"/>
  </w:num>
  <w:num w:numId="46">
    <w:abstractNumId w:val="8"/>
  </w:num>
  <w:num w:numId="47">
    <w:abstractNumId w:val="9"/>
  </w:num>
  <w:num w:numId="48">
    <w:abstractNumId w:val="30"/>
  </w:num>
  <w:num w:numId="4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031"/>
    <w:rsid w:val="00146138"/>
    <w:rsid w:val="001B3BD8"/>
    <w:rsid w:val="00480120"/>
    <w:rsid w:val="00551295"/>
    <w:rsid w:val="007640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15:chartTrackingRefBased/>
  <w15:docId w15:val="{105BFE15-A71C-4D5A-8C7D-397C3138B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iPriority="0"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iPriority="0"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6138"/>
    <w:pPr>
      <w:spacing w:after="160" w:line="360" w:lineRule="auto"/>
      <w:ind w:firstLine="720"/>
    </w:pPr>
    <w:rPr>
      <w:rFonts w:ascii="Calibri" w:eastAsia="宋体" w:hAnsi="Calibri" w:cs="Times New Roman"/>
      <w:kern w:val="0"/>
      <w:sz w:val="22"/>
    </w:rPr>
  </w:style>
  <w:style w:type="paragraph" w:styleId="1">
    <w:name w:val="heading 1"/>
    <w:aliases w:val="第一章"/>
    <w:basedOn w:val="a"/>
    <w:next w:val="a"/>
    <w:link w:val="1Char"/>
    <w:qFormat/>
    <w:rsid w:val="00146138"/>
    <w:pPr>
      <w:keepNext/>
      <w:keepLines/>
      <w:widowControl w:val="0"/>
      <w:spacing w:before="340" w:after="330" w:line="576" w:lineRule="auto"/>
      <w:ind w:firstLine="0"/>
      <w:jc w:val="both"/>
      <w:outlineLvl w:val="0"/>
    </w:pPr>
    <w:rPr>
      <w:b/>
      <w:kern w:val="44"/>
      <w:sz w:val="44"/>
      <w:szCs w:val="20"/>
    </w:rPr>
  </w:style>
  <w:style w:type="paragraph" w:styleId="2">
    <w:name w:val="heading 2"/>
    <w:aliases w:val="第一节"/>
    <w:basedOn w:val="a"/>
    <w:next w:val="a"/>
    <w:link w:val="2Char"/>
    <w:qFormat/>
    <w:rsid w:val="00146138"/>
    <w:pPr>
      <w:keepNext/>
      <w:keepLines/>
      <w:widowControl w:val="0"/>
      <w:spacing w:before="260" w:after="260" w:line="413" w:lineRule="auto"/>
      <w:ind w:firstLine="0"/>
      <w:jc w:val="both"/>
      <w:outlineLvl w:val="1"/>
    </w:pPr>
    <w:rPr>
      <w:rFonts w:ascii="Arial" w:eastAsia="黑体" w:hAnsi="Arial"/>
      <w:b/>
      <w:kern w:val="2"/>
      <w:sz w:val="32"/>
      <w:szCs w:val="20"/>
    </w:rPr>
  </w:style>
  <w:style w:type="paragraph" w:styleId="3">
    <w:name w:val="heading 3"/>
    <w:aliases w:val="标题 一,标题 3 Char Char, Char2,头,小标题,条标题1.1.1,3,h3,3rd level,H3,l3,CT,H31,H32,H33,u3,标题 3 Char Char Char Char Char Char,标题 3 Char Char Char Char Char,标题 3 Char Char Char Char,标题 3 Char Char Char Char Char Char Char Char Char Char,条"/>
    <w:basedOn w:val="a"/>
    <w:next w:val="a"/>
    <w:link w:val="3Char1"/>
    <w:qFormat/>
    <w:rsid w:val="00146138"/>
    <w:pPr>
      <w:keepNext/>
      <w:keepLines/>
      <w:widowControl w:val="0"/>
      <w:spacing w:before="260" w:after="260" w:line="413" w:lineRule="auto"/>
      <w:ind w:firstLine="0"/>
      <w:jc w:val="both"/>
      <w:outlineLvl w:val="2"/>
    </w:pPr>
    <w:rPr>
      <w:rFonts w:eastAsia="黑体"/>
      <w:kern w:val="2"/>
      <w:sz w:val="32"/>
      <w:lang w:eastAsia="en-US"/>
    </w:rPr>
  </w:style>
  <w:style w:type="paragraph" w:styleId="4">
    <w:name w:val="heading 4"/>
    <w:basedOn w:val="a"/>
    <w:next w:val="a"/>
    <w:link w:val="4Char"/>
    <w:qFormat/>
    <w:rsid w:val="00146138"/>
    <w:pPr>
      <w:keepNext/>
      <w:keepLines/>
      <w:widowControl w:val="0"/>
      <w:spacing w:before="280" w:after="290" w:line="376" w:lineRule="auto"/>
      <w:ind w:firstLine="0"/>
      <w:jc w:val="both"/>
      <w:outlineLvl w:val="3"/>
    </w:pPr>
    <w:rPr>
      <w:rFonts w:ascii="Arial" w:eastAsia="黑体" w:hAnsi="Arial"/>
      <w:b/>
      <w:bCs/>
      <w:kern w:val="2"/>
      <w:sz w:val="28"/>
      <w:szCs w:val="28"/>
    </w:rPr>
  </w:style>
  <w:style w:type="paragraph" w:styleId="5">
    <w:name w:val="heading 5"/>
    <w:basedOn w:val="a"/>
    <w:next w:val="a"/>
    <w:link w:val="5Char"/>
    <w:qFormat/>
    <w:rsid w:val="00146138"/>
    <w:pPr>
      <w:keepNext/>
      <w:keepLines/>
      <w:widowControl w:val="0"/>
      <w:spacing w:before="180" w:after="180" w:line="377" w:lineRule="auto"/>
      <w:ind w:left="200" w:firstLine="0"/>
      <w:jc w:val="both"/>
      <w:outlineLvl w:val="4"/>
    </w:pPr>
    <w:rPr>
      <w:rFonts w:eastAsia="黑体"/>
      <w:bCs/>
      <w:kern w:val="2"/>
      <w:sz w:val="24"/>
      <w:szCs w:val="28"/>
    </w:rPr>
  </w:style>
  <w:style w:type="paragraph" w:styleId="6">
    <w:name w:val="heading 6"/>
    <w:aliases w:val="福建表标题"/>
    <w:basedOn w:val="a"/>
    <w:next w:val="a"/>
    <w:link w:val="6Char"/>
    <w:qFormat/>
    <w:rsid w:val="00146138"/>
    <w:pPr>
      <w:keepNext/>
      <w:keepLines/>
      <w:widowControl w:val="0"/>
      <w:spacing w:before="240" w:after="64" w:line="320" w:lineRule="auto"/>
      <w:ind w:left="200" w:firstLine="0"/>
      <w:jc w:val="both"/>
      <w:outlineLvl w:val="5"/>
    </w:pPr>
    <w:rPr>
      <w:rFonts w:ascii="Arial" w:eastAsia="黑体" w:hAnsi="Arial"/>
      <w:b/>
      <w:bCs/>
      <w:kern w:val="2"/>
      <w:sz w:val="24"/>
      <w:szCs w:val="24"/>
    </w:rPr>
  </w:style>
  <w:style w:type="paragraph" w:styleId="7">
    <w:name w:val="heading 7"/>
    <w:aliases w:val="标题3"/>
    <w:basedOn w:val="a"/>
    <w:next w:val="a"/>
    <w:link w:val="7Char"/>
    <w:qFormat/>
    <w:rsid w:val="00146138"/>
    <w:pPr>
      <w:keepNext/>
      <w:keepLines/>
      <w:widowControl w:val="0"/>
      <w:spacing w:before="240" w:after="64" w:line="320" w:lineRule="auto"/>
      <w:ind w:left="200" w:firstLine="0"/>
      <w:jc w:val="both"/>
      <w:outlineLvl w:val="6"/>
    </w:pPr>
    <w:rPr>
      <w:b/>
      <w:bCs/>
      <w:kern w:val="2"/>
      <w:sz w:val="24"/>
      <w:szCs w:val="24"/>
    </w:rPr>
  </w:style>
  <w:style w:type="paragraph" w:styleId="8">
    <w:name w:val="heading 8"/>
    <w:basedOn w:val="a"/>
    <w:next w:val="a"/>
    <w:link w:val="8Char"/>
    <w:qFormat/>
    <w:rsid w:val="00146138"/>
    <w:pPr>
      <w:keepNext/>
      <w:keepLines/>
      <w:widowControl w:val="0"/>
      <w:spacing w:before="240" w:after="64" w:line="320" w:lineRule="auto"/>
      <w:ind w:left="200" w:firstLine="0"/>
      <w:jc w:val="both"/>
      <w:outlineLvl w:val="7"/>
    </w:pPr>
    <w:rPr>
      <w:rFonts w:ascii="Arial" w:eastAsia="黑体" w:hAnsi="Arial"/>
      <w:kern w:val="2"/>
      <w:sz w:val="24"/>
      <w:szCs w:val="24"/>
    </w:rPr>
  </w:style>
  <w:style w:type="paragraph" w:styleId="9">
    <w:name w:val="heading 9"/>
    <w:basedOn w:val="a"/>
    <w:next w:val="a"/>
    <w:link w:val="9Char"/>
    <w:qFormat/>
    <w:rsid w:val="00146138"/>
    <w:pPr>
      <w:keepNext/>
      <w:keepLines/>
      <w:widowControl w:val="0"/>
      <w:spacing w:before="240" w:after="64" w:line="320" w:lineRule="auto"/>
      <w:ind w:left="200" w:firstLine="0"/>
      <w:jc w:val="both"/>
      <w:outlineLvl w:val="8"/>
    </w:pPr>
    <w:rPr>
      <w:rFonts w:ascii="Arial" w:eastAsia="黑体" w:hAnsi="Arial"/>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14613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146138"/>
    <w:rPr>
      <w:sz w:val="18"/>
      <w:szCs w:val="18"/>
    </w:rPr>
  </w:style>
  <w:style w:type="paragraph" w:styleId="a4">
    <w:name w:val="footer"/>
    <w:basedOn w:val="a"/>
    <w:link w:val="Char0"/>
    <w:uiPriority w:val="99"/>
    <w:unhideWhenUsed/>
    <w:rsid w:val="00146138"/>
    <w:pPr>
      <w:tabs>
        <w:tab w:val="center" w:pos="4153"/>
        <w:tab w:val="right" w:pos="8306"/>
      </w:tabs>
      <w:snapToGrid w:val="0"/>
    </w:pPr>
    <w:rPr>
      <w:sz w:val="18"/>
      <w:szCs w:val="18"/>
    </w:rPr>
  </w:style>
  <w:style w:type="character" w:customStyle="1" w:styleId="Char0">
    <w:name w:val="页脚 Char"/>
    <w:basedOn w:val="a0"/>
    <w:link w:val="a4"/>
    <w:uiPriority w:val="99"/>
    <w:rsid w:val="00146138"/>
    <w:rPr>
      <w:sz w:val="18"/>
      <w:szCs w:val="18"/>
    </w:rPr>
  </w:style>
  <w:style w:type="character" w:customStyle="1" w:styleId="1Char">
    <w:name w:val="标题 1 Char"/>
    <w:aliases w:val="第一章 Char"/>
    <w:basedOn w:val="a0"/>
    <w:link w:val="1"/>
    <w:rsid w:val="00146138"/>
    <w:rPr>
      <w:rFonts w:ascii="Calibri" w:eastAsia="宋体" w:hAnsi="Calibri" w:cs="Times New Roman"/>
      <w:b/>
      <w:kern w:val="44"/>
      <w:sz w:val="44"/>
      <w:szCs w:val="20"/>
    </w:rPr>
  </w:style>
  <w:style w:type="character" w:customStyle="1" w:styleId="2Char">
    <w:name w:val="标题 2 Char"/>
    <w:aliases w:val="第一节 Char"/>
    <w:basedOn w:val="a0"/>
    <w:link w:val="2"/>
    <w:rsid w:val="00146138"/>
    <w:rPr>
      <w:rFonts w:ascii="Arial" w:eastAsia="黑体" w:hAnsi="Arial" w:cs="Times New Roman"/>
      <w:b/>
      <w:sz w:val="32"/>
      <w:szCs w:val="20"/>
    </w:rPr>
  </w:style>
  <w:style w:type="character" w:customStyle="1" w:styleId="3Char">
    <w:name w:val="标题 3 Char"/>
    <w:basedOn w:val="a0"/>
    <w:uiPriority w:val="9"/>
    <w:semiHidden/>
    <w:rsid w:val="00146138"/>
    <w:rPr>
      <w:rFonts w:ascii="Calibri" w:eastAsia="宋体" w:hAnsi="Calibri" w:cs="Times New Roman"/>
      <w:b/>
      <w:bCs/>
      <w:kern w:val="0"/>
      <w:sz w:val="32"/>
      <w:szCs w:val="32"/>
    </w:rPr>
  </w:style>
  <w:style w:type="character" w:customStyle="1" w:styleId="4Char">
    <w:name w:val="标题 4 Char"/>
    <w:basedOn w:val="a0"/>
    <w:link w:val="4"/>
    <w:rsid w:val="00146138"/>
    <w:rPr>
      <w:rFonts w:ascii="Arial" w:eastAsia="黑体" w:hAnsi="Arial" w:cs="Times New Roman"/>
      <w:b/>
      <w:bCs/>
      <w:sz w:val="28"/>
      <w:szCs w:val="28"/>
    </w:rPr>
  </w:style>
  <w:style w:type="character" w:customStyle="1" w:styleId="5Char">
    <w:name w:val="标题 5 Char"/>
    <w:basedOn w:val="a0"/>
    <w:link w:val="5"/>
    <w:rsid w:val="00146138"/>
    <w:rPr>
      <w:rFonts w:ascii="Calibri" w:eastAsia="黑体" w:hAnsi="Calibri" w:cs="Times New Roman"/>
      <w:bCs/>
      <w:sz w:val="24"/>
      <w:szCs w:val="28"/>
    </w:rPr>
  </w:style>
  <w:style w:type="character" w:customStyle="1" w:styleId="6Char">
    <w:name w:val="标题 6 Char"/>
    <w:aliases w:val="福建表标题 Char"/>
    <w:basedOn w:val="a0"/>
    <w:link w:val="6"/>
    <w:rsid w:val="00146138"/>
    <w:rPr>
      <w:rFonts w:ascii="Arial" w:eastAsia="黑体" w:hAnsi="Arial" w:cs="Times New Roman"/>
      <w:b/>
      <w:bCs/>
      <w:sz w:val="24"/>
      <w:szCs w:val="24"/>
    </w:rPr>
  </w:style>
  <w:style w:type="character" w:customStyle="1" w:styleId="7Char">
    <w:name w:val="标题 7 Char"/>
    <w:aliases w:val="标题3 Char"/>
    <w:basedOn w:val="a0"/>
    <w:link w:val="7"/>
    <w:rsid w:val="00146138"/>
    <w:rPr>
      <w:rFonts w:ascii="Calibri" w:eastAsia="宋体" w:hAnsi="Calibri" w:cs="Times New Roman"/>
      <w:b/>
      <w:bCs/>
      <w:sz w:val="24"/>
      <w:szCs w:val="24"/>
    </w:rPr>
  </w:style>
  <w:style w:type="character" w:customStyle="1" w:styleId="8Char">
    <w:name w:val="标题 8 Char"/>
    <w:basedOn w:val="a0"/>
    <w:link w:val="8"/>
    <w:rsid w:val="00146138"/>
    <w:rPr>
      <w:rFonts w:ascii="Arial" w:eastAsia="黑体" w:hAnsi="Arial" w:cs="Times New Roman"/>
      <w:sz w:val="24"/>
      <w:szCs w:val="24"/>
    </w:rPr>
  </w:style>
  <w:style w:type="character" w:customStyle="1" w:styleId="9Char">
    <w:name w:val="标题 9 Char"/>
    <w:basedOn w:val="a0"/>
    <w:link w:val="9"/>
    <w:rsid w:val="00146138"/>
    <w:rPr>
      <w:rFonts w:ascii="Arial" w:eastAsia="黑体" w:hAnsi="Arial" w:cs="Times New Roman"/>
      <w:szCs w:val="21"/>
    </w:rPr>
  </w:style>
  <w:style w:type="character" w:styleId="a5">
    <w:name w:val="Strong"/>
    <w:qFormat/>
    <w:rsid w:val="00146138"/>
    <w:rPr>
      <w:rFonts w:cs="Times New Roman"/>
      <w:b/>
      <w:bCs/>
    </w:rPr>
  </w:style>
  <w:style w:type="paragraph" w:styleId="a6">
    <w:name w:val="Normal (Web)"/>
    <w:basedOn w:val="a"/>
    <w:uiPriority w:val="99"/>
    <w:rsid w:val="00146138"/>
    <w:pPr>
      <w:spacing w:after="0" w:line="240" w:lineRule="auto"/>
      <w:ind w:firstLine="0"/>
    </w:pPr>
    <w:rPr>
      <w:rFonts w:ascii="Times New Roman" w:hAnsi="Times New Roman"/>
      <w:sz w:val="24"/>
      <w:szCs w:val="24"/>
    </w:rPr>
  </w:style>
  <w:style w:type="paragraph" w:customStyle="1" w:styleId="ListParagraph">
    <w:name w:val="List Paragraph"/>
    <w:basedOn w:val="a"/>
    <w:rsid w:val="00146138"/>
    <w:pPr>
      <w:widowControl w:val="0"/>
      <w:spacing w:after="0" w:line="240" w:lineRule="auto"/>
      <w:ind w:firstLineChars="200" w:firstLine="420"/>
      <w:jc w:val="both"/>
    </w:pPr>
    <w:rPr>
      <w:kern w:val="2"/>
      <w:sz w:val="21"/>
    </w:rPr>
  </w:style>
  <w:style w:type="paragraph" w:customStyle="1" w:styleId="Default">
    <w:name w:val="Default"/>
    <w:rsid w:val="00146138"/>
    <w:pPr>
      <w:widowControl w:val="0"/>
      <w:autoSpaceDE w:val="0"/>
      <w:autoSpaceDN w:val="0"/>
      <w:adjustRightInd w:val="0"/>
    </w:pPr>
    <w:rPr>
      <w:rFonts w:ascii="宋体" w:eastAsia="宋体" w:hAnsi="Times New Roman" w:cs="宋体"/>
      <w:color w:val="000000"/>
      <w:kern w:val="0"/>
      <w:sz w:val="24"/>
      <w:szCs w:val="24"/>
    </w:rPr>
  </w:style>
  <w:style w:type="character" w:styleId="a7">
    <w:name w:val="Hyperlink"/>
    <w:semiHidden/>
    <w:rsid w:val="00146138"/>
    <w:rPr>
      <w:rFonts w:cs="Times New Roman"/>
      <w:color w:val="4D4D4D"/>
      <w:u w:val="none"/>
      <w:effect w:val="none"/>
    </w:rPr>
  </w:style>
  <w:style w:type="character" w:customStyle="1" w:styleId="3Char1">
    <w:name w:val="标题 3 Char1"/>
    <w:aliases w:val="标题 一 Char1,标题 3 Char Char Char1,标题 3 Char Char2, Char2 Char1,头 Char1,小标题 Char1,条标题1.1.1 Char1,3 Char1,h3 Char1,3rd level Char1,H3 Char1,l3 Char1,CT Char1,H31 Char1,H32 Char1,H33 Char1,u3 Char1,标题 3 Char Char Char Char Char Char Char1,条 Char"/>
    <w:link w:val="3"/>
    <w:locked/>
    <w:rsid w:val="00146138"/>
    <w:rPr>
      <w:rFonts w:ascii="Calibri" w:eastAsia="黑体" w:hAnsi="Calibri" w:cs="Times New Roman"/>
      <w:sz w:val="32"/>
      <w:lang w:eastAsia="en-US"/>
    </w:rPr>
  </w:style>
  <w:style w:type="character" w:customStyle="1" w:styleId="apple-converted-space">
    <w:name w:val="apple-converted-space"/>
    <w:rsid w:val="00146138"/>
    <w:rPr>
      <w:rFonts w:cs="Times New Roman"/>
    </w:rPr>
  </w:style>
  <w:style w:type="paragraph" w:customStyle="1" w:styleId="a8">
    <w:name w:val="正文小三仿宋"/>
    <w:basedOn w:val="a"/>
    <w:rsid w:val="00146138"/>
    <w:pPr>
      <w:widowControl w:val="0"/>
      <w:spacing w:after="0" w:line="600" w:lineRule="exact"/>
      <w:ind w:firstLine="0"/>
      <w:jc w:val="both"/>
    </w:pPr>
    <w:rPr>
      <w:rFonts w:ascii="仿宋" w:eastAsia="仿宋_GB2312" w:hAnsi="仿宋"/>
      <w:kern w:val="2"/>
      <w:sz w:val="30"/>
      <w:szCs w:val="20"/>
    </w:rPr>
  </w:style>
  <w:style w:type="paragraph" w:styleId="a9">
    <w:name w:val="No Spacing"/>
    <w:link w:val="Char1"/>
    <w:qFormat/>
    <w:rsid w:val="00146138"/>
    <w:pPr>
      <w:widowControl w:val="0"/>
      <w:jc w:val="both"/>
    </w:pPr>
    <w:rPr>
      <w:rFonts w:ascii="仿宋_GB2312" w:eastAsia="仿宋_GB2312" w:hAnsi="Times New Roman" w:cs="Times New Roman"/>
      <w:sz w:val="28"/>
      <w:szCs w:val="20"/>
    </w:rPr>
  </w:style>
  <w:style w:type="character" w:styleId="aa">
    <w:name w:val="page number"/>
    <w:basedOn w:val="a0"/>
    <w:rsid w:val="00146138"/>
  </w:style>
  <w:style w:type="paragraph" w:customStyle="1" w:styleId="00">
    <w:name w:val="00 大标题"/>
    <w:basedOn w:val="a"/>
    <w:rsid w:val="00146138"/>
    <w:pPr>
      <w:widowControl w:val="0"/>
      <w:spacing w:beforeLines="50" w:before="156" w:after="0" w:line="440" w:lineRule="exact"/>
      <w:ind w:firstLine="0"/>
      <w:jc w:val="center"/>
    </w:pPr>
    <w:rPr>
      <w:rFonts w:ascii="方正小标宋简体" w:eastAsia="方正小标宋简体" w:hAnsi="Times New Roman"/>
      <w:sz w:val="36"/>
      <w:szCs w:val="36"/>
    </w:rPr>
  </w:style>
  <w:style w:type="paragraph" w:customStyle="1" w:styleId="000">
    <w:name w:val="00 文号"/>
    <w:basedOn w:val="a"/>
    <w:rsid w:val="00146138"/>
    <w:pPr>
      <w:spacing w:after="0" w:line="354" w:lineRule="exact"/>
      <w:ind w:firstLine="0"/>
      <w:jc w:val="center"/>
    </w:pPr>
    <w:rPr>
      <w:rFonts w:ascii="Times New Roman" w:eastAsia="楷体_GB2312" w:hAnsi="Times New Roman"/>
      <w:sz w:val="24"/>
      <w:szCs w:val="24"/>
    </w:rPr>
  </w:style>
  <w:style w:type="paragraph" w:customStyle="1" w:styleId="001">
    <w:name w:val="00 一、"/>
    <w:basedOn w:val="a"/>
    <w:rsid w:val="00146138"/>
    <w:pPr>
      <w:spacing w:after="0" w:line="354" w:lineRule="exact"/>
      <w:ind w:firstLineChars="200" w:firstLine="420"/>
      <w:jc w:val="both"/>
    </w:pPr>
    <w:rPr>
      <w:rFonts w:ascii="Times New Roman" w:eastAsia="黑体" w:hAnsi="Times New Roman"/>
      <w:color w:val="000000"/>
      <w:sz w:val="21"/>
      <w:szCs w:val="21"/>
    </w:rPr>
  </w:style>
  <w:style w:type="paragraph" w:styleId="ab">
    <w:name w:val="Date"/>
    <w:basedOn w:val="a"/>
    <w:next w:val="a"/>
    <w:link w:val="Char2"/>
    <w:rsid w:val="00146138"/>
    <w:pPr>
      <w:ind w:leftChars="2500" w:left="100"/>
    </w:pPr>
    <w:rPr>
      <w:lang w:val="x-none" w:eastAsia="x-none"/>
    </w:rPr>
  </w:style>
  <w:style w:type="character" w:customStyle="1" w:styleId="Char2">
    <w:name w:val="日期 Char"/>
    <w:basedOn w:val="a0"/>
    <w:link w:val="ab"/>
    <w:rsid w:val="00146138"/>
    <w:rPr>
      <w:rFonts w:ascii="Calibri" w:eastAsia="宋体" w:hAnsi="Calibri" w:cs="Times New Roman"/>
      <w:kern w:val="0"/>
      <w:sz w:val="22"/>
      <w:lang w:val="x-none" w:eastAsia="x-none"/>
    </w:rPr>
  </w:style>
  <w:style w:type="table" w:styleId="ac">
    <w:name w:val="Table Theme"/>
    <w:basedOn w:val="a1"/>
    <w:rsid w:val="00146138"/>
    <w:pPr>
      <w:spacing w:after="160" w:line="360" w:lineRule="auto"/>
      <w:ind w:firstLine="720"/>
    </w:pPr>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 Char"/>
    <w:basedOn w:val="a"/>
    <w:rsid w:val="00146138"/>
    <w:pPr>
      <w:widowControl w:val="0"/>
      <w:spacing w:after="0"/>
      <w:ind w:firstLineChars="200" w:firstLine="200"/>
      <w:jc w:val="both"/>
    </w:pPr>
    <w:rPr>
      <w:rFonts w:ascii="宋体" w:hAnsi="宋体" w:cs="宋体"/>
      <w:kern w:val="2"/>
      <w:sz w:val="24"/>
      <w:szCs w:val="24"/>
    </w:rPr>
  </w:style>
  <w:style w:type="paragraph" w:styleId="10">
    <w:name w:val="toc 1"/>
    <w:basedOn w:val="a"/>
    <w:next w:val="a"/>
    <w:autoRedefine/>
    <w:semiHidden/>
    <w:rsid w:val="00146138"/>
    <w:pPr>
      <w:widowControl w:val="0"/>
      <w:spacing w:after="0" w:line="240" w:lineRule="auto"/>
      <w:ind w:firstLine="0"/>
      <w:jc w:val="both"/>
    </w:pPr>
    <w:rPr>
      <w:rFonts w:ascii="Times New Roman" w:hAnsi="Times New Roman"/>
      <w:kern w:val="2"/>
      <w:sz w:val="21"/>
      <w:szCs w:val="20"/>
    </w:rPr>
  </w:style>
  <w:style w:type="paragraph" w:styleId="20">
    <w:name w:val="toc 2"/>
    <w:basedOn w:val="a"/>
    <w:next w:val="a"/>
    <w:autoRedefine/>
    <w:semiHidden/>
    <w:rsid w:val="00146138"/>
    <w:pPr>
      <w:widowControl w:val="0"/>
      <w:spacing w:after="0" w:line="240" w:lineRule="auto"/>
      <w:ind w:leftChars="200" w:firstLine="0"/>
      <w:jc w:val="both"/>
    </w:pPr>
    <w:rPr>
      <w:rFonts w:ascii="Times New Roman" w:hAnsi="Times New Roman"/>
      <w:kern w:val="2"/>
      <w:sz w:val="21"/>
      <w:szCs w:val="20"/>
    </w:rPr>
  </w:style>
  <w:style w:type="paragraph" w:styleId="30">
    <w:name w:val="toc 3"/>
    <w:basedOn w:val="a"/>
    <w:next w:val="a"/>
    <w:autoRedefine/>
    <w:semiHidden/>
    <w:rsid w:val="00146138"/>
    <w:pPr>
      <w:widowControl w:val="0"/>
      <w:spacing w:after="0" w:line="240" w:lineRule="auto"/>
      <w:ind w:leftChars="400" w:firstLine="0"/>
      <w:jc w:val="both"/>
    </w:pPr>
    <w:rPr>
      <w:rFonts w:ascii="Times New Roman" w:hAnsi="Times New Roman"/>
      <w:kern w:val="2"/>
      <w:sz w:val="21"/>
      <w:szCs w:val="20"/>
    </w:rPr>
  </w:style>
  <w:style w:type="paragraph" w:styleId="ad">
    <w:name w:val="Body Text"/>
    <w:basedOn w:val="a"/>
    <w:link w:val="Char4"/>
    <w:rsid w:val="00146138"/>
    <w:pPr>
      <w:widowControl w:val="0"/>
      <w:spacing w:after="0"/>
      <w:ind w:firstLineChars="200" w:firstLine="200"/>
      <w:jc w:val="both"/>
    </w:pPr>
    <w:rPr>
      <w:rFonts w:eastAsia="仿宋_GB2312"/>
      <w:kern w:val="2"/>
      <w:sz w:val="28"/>
      <w:szCs w:val="20"/>
    </w:rPr>
  </w:style>
  <w:style w:type="character" w:customStyle="1" w:styleId="Char4">
    <w:name w:val="正文文本 Char"/>
    <w:basedOn w:val="a0"/>
    <w:link w:val="ad"/>
    <w:rsid w:val="00146138"/>
    <w:rPr>
      <w:rFonts w:ascii="Calibri" w:eastAsia="仿宋_GB2312" w:hAnsi="Calibri" w:cs="Times New Roman"/>
      <w:sz w:val="28"/>
      <w:szCs w:val="20"/>
    </w:rPr>
  </w:style>
  <w:style w:type="paragraph" w:styleId="ae">
    <w:name w:val="Body Text Indent"/>
    <w:basedOn w:val="a"/>
    <w:link w:val="Char5"/>
    <w:rsid w:val="00146138"/>
    <w:pPr>
      <w:widowControl w:val="0"/>
      <w:spacing w:after="0"/>
      <w:ind w:firstLineChars="200" w:firstLine="480"/>
      <w:jc w:val="both"/>
    </w:pPr>
    <w:rPr>
      <w:kern w:val="2"/>
      <w:sz w:val="24"/>
      <w:szCs w:val="20"/>
    </w:rPr>
  </w:style>
  <w:style w:type="character" w:customStyle="1" w:styleId="Char5">
    <w:name w:val="正文文本缩进 Char"/>
    <w:basedOn w:val="a0"/>
    <w:link w:val="ae"/>
    <w:rsid w:val="00146138"/>
    <w:rPr>
      <w:rFonts w:ascii="Calibri" w:eastAsia="宋体" w:hAnsi="Calibri" w:cs="Times New Roman"/>
      <w:sz w:val="24"/>
      <w:szCs w:val="20"/>
    </w:rPr>
  </w:style>
  <w:style w:type="character" w:customStyle="1" w:styleId="Char10">
    <w:name w:val="页眉 Char1"/>
    <w:rsid w:val="00146138"/>
    <w:rPr>
      <w:rFonts w:ascii="Calibri" w:eastAsia="宋体" w:hAnsi="Calibri"/>
      <w:sz w:val="18"/>
      <w:szCs w:val="18"/>
      <w:lang w:val="en-US" w:eastAsia="zh-CN" w:bidi="ar-SA"/>
    </w:rPr>
  </w:style>
  <w:style w:type="paragraph" w:styleId="af">
    <w:name w:val="Document Map"/>
    <w:basedOn w:val="a"/>
    <w:link w:val="Char6"/>
    <w:semiHidden/>
    <w:rsid w:val="00146138"/>
    <w:pPr>
      <w:widowControl w:val="0"/>
      <w:shd w:val="clear" w:color="auto" w:fill="000080"/>
      <w:spacing w:after="0" w:line="240" w:lineRule="auto"/>
      <w:ind w:firstLine="0"/>
      <w:jc w:val="both"/>
    </w:pPr>
    <w:rPr>
      <w:kern w:val="2"/>
      <w:sz w:val="21"/>
      <w:szCs w:val="24"/>
    </w:rPr>
  </w:style>
  <w:style w:type="character" w:customStyle="1" w:styleId="Char6">
    <w:name w:val="文档结构图 Char"/>
    <w:basedOn w:val="a0"/>
    <w:link w:val="af"/>
    <w:semiHidden/>
    <w:rsid w:val="00146138"/>
    <w:rPr>
      <w:rFonts w:ascii="Calibri" w:eastAsia="宋体" w:hAnsi="Calibri" w:cs="Times New Roman"/>
      <w:szCs w:val="24"/>
      <w:shd w:val="clear" w:color="auto" w:fill="000080"/>
    </w:rPr>
  </w:style>
  <w:style w:type="paragraph" w:styleId="af0">
    <w:name w:val="Balloon Text"/>
    <w:basedOn w:val="a"/>
    <w:link w:val="Char7"/>
    <w:rsid w:val="00146138"/>
    <w:pPr>
      <w:widowControl w:val="0"/>
      <w:spacing w:after="0" w:line="240" w:lineRule="auto"/>
      <w:ind w:firstLine="0"/>
      <w:jc w:val="both"/>
    </w:pPr>
    <w:rPr>
      <w:kern w:val="2"/>
      <w:sz w:val="18"/>
      <w:szCs w:val="18"/>
    </w:rPr>
  </w:style>
  <w:style w:type="character" w:customStyle="1" w:styleId="Char7">
    <w:name w:val="批注框文本 Char"/>
    <w:basedOn w:val="a0"/>
    <w:link w:val="af0"/>
    <w:rsid w:val="00146138"/>
    <w:rPr>
      <w:rFonts w:ascii="Calibri" w:eastAsia="宋体" w:hAnsi="Calibri" w:cs="Times New Roman"/>
      <w:sz w:val="18"/>
      <w:szCs w:val="18"/>
    </w:rPr>
  </w:style>
  <w:style w:type="character" w:customStyle="1" w:styleId="text">
    <w:name w:val="text"/>
    <w:basedOn w:val="a0"/>
    <w:rsid w:val="00146138"/>
  </w:style>
  <w:style w:type="character" w:customStyle="1" w:styleId="GB2312">
    <w:name w:val="样式 仿宋_GB2312 三号"/>
    <w:rsid w:val="00146138"/>
    <w:rPr>
      <w:rFonts w:ascii="仿宋_GB2312" w:eastAsia="仿宋_GB2312" w:hAnsi="仿宋_GB2312"/>
      <w:sz w:val="30"/>
    </w:rPr>
  </w:style>
  <w:style w:type="paragraph" w:customStyle="1" w:styleId="ST201">
    <w:name w:val="ST20_1"/>
    <w:basedOn w:val="a"/>
    <w:rsid w:val="00146138"/>
    <w:pPr>
      <w:widowControl w:val="0"/>
      <w:autoSpaceDE w:val="0"/>
      <w:autoSpaceDN w:val="0"/>
      <w:adjustRightInd w:val="0"/>
      <w:spacing w:after="120" w:line="240" w:lineRule="auto"/>
      <w:ind w:firstLine="0"/>
      <w:textAlignment w:val="baseline"/>
    </w:pPr>
    <w:rPr>
      <w:rFonts w:ascii="宋体" w:hAnsi="Tms Rmn"/>
      <w:sz w:val="20"/>
      <w:szCs w:val="20"/>
    </w:rPr>
  </w:style>
  <w:style w:type="paragraph" w:customStyle="1" w:styleId="Char8">
    <w:name w:val="报告正文 Char"/>
    <w:basedOn w:val="a"/>
    <w:rsid w:val="00146138"/>
    <w:pPr>
      <w:widowControl w:val="0"/>
      <w:spacing w:after="0"/>
      <w:ind w:firstLineChars="200" w:firstLine="200"/>
      <w:jc w:val="both"/>
    </w:pPr>
    <w:rPr>
      <w:rFonts w:ascii="Times New Roman" w:hAnsi="Times New Roman"/>
      <w:color w:val="000000"/>
      <w:kern w:val="2"/>
      <w:sz w:val="24"/>
      <w:szCs w:val="24"/>
    </w:rPr>
  </w:style>
  <w:style w:type="table" w:styleId="af1">
    <w:name w:val="Table Grid"/>
    <w:basedOn w:val="a1"/>
    <w:rsid w:val="00146138"/>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2">
    <w:name w:val="Table Professional"/>
    <w:basedOn w:val="a1"/>
    <w:rsid w:val="00146138"/>
    <w:pPr>
      <w:widowControl w:val="0"/>
      <w:jc w:val="both"/>
    </w:pPr>
    <w:rPr>
      <w:rFonts w:ascii="Times New Roman" w:eastAsia="宋体" w:hAnsi="Times New Roman"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1">
    <w:name w:val="Table Grid 1"/>
    <w:basedOn w:val="a1"/>
    <w:rsid w:val="00146138"/>
    <w:pPr>
      <w:widowControl w:val="0"/>
      <w:jc w:val="both"/>
    </w:pPr>
    <w:rPr>
      <w:rFonts w:ascii="Times New Roman" w:eastAsia="宋体" w:hAnsi="Times New Roman"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21">
    <w:name w:val="Body Text Indent 2"/>
    <w:basedOn w:val="a"/>
    <w:link w:val="2Char0"/>
    <w:rsid w:val="00146138"/>
    <w:pPr>
      <w:widowControl w:val="0"/>
      <w:spacing w:after="120" w:line="480" w:lineRule="auto"/>
      <w:ind w:leftChars="200" w:left="420" w:firstLine="0"/>
      <w:jc w:val="both"/>
    </w:pPr>
    <w:rPr>
      <w:kern w:val="2"/>
      <w:sz w:val="21"/>
      <w:szCs w:val="24"/>
    </w:rPr>
  </w:style>
  <w:style w:type="character" w:customStyle="1" w:styleId="2Char0">
    <w:name w:val="正文文本缩进 2 Char"/>
    <w:basedOn w:val="a0"/>
    <w:link w:val="21"/>
    <w:rsid w:val="00146138"/>
    <w:rPr>
      <w:rFonts w:ascii="Calibri" w:eastAsia="宋体" w:hAnsi="Calibri" w:cs="Times New Roman"/>
      <w:szCs w:val="24"/>
    </w:rPr>
  </w:style>
  <w:style w:type="paragraph" w:styleId="31">
    <w:name w:val="Body Text Indent 3"/>
    <w:basedOn w:val="a"/>
    <w:link w:val="3Char0"/>
    <w:rsid w:val="00146138"/>
    <w:pPr>
      <w:widowControl w:val="0"/>
      <w:spacing w:after="120" w:line="240" w:lineRule="auto"/>
      <w:ind w:leftChars="200" w:left="420" w:firstLine="0"/>
      <w:jc w:val="both"/>
    </w:pPr>
    <w:rPr>
      <w:kern w:val="2"/>
      <w:sz w:val="16"/>
      <w:szCs w:val="16"/>
    </w:rPr>
  </w:style>
  <w:style w:type="character" w:customStyle="1" w:styleId="3Char0">
    <w:name w:val="正文文本缩进 3 Char"/>
    <w:basedOn w:val="a0"/>
    <w:link w:val="31"/>
    <w:rsid w:val="00146138"/>
    <w:rPr>
      <w:rFonts w:ascii="Calibri" w:eastAsia="宋体" w:hAnsi="Calibri" w:cs="Times New Roman"/>
      <w:sz w:val="16"/>
      <w:szCs w:val="16"/>
    </w:rPr>
  </w:style>
  <w:style w:type="paragraph" w:styleId="22">
    <w:name w:val="Body Text 2"/>
    <w:basedOn w:val="a"/>
    <w:link w:val="2Char1"/>
    <w:rsid w:val="00146138"/>
    <w:pPr>
      <w:widowControl w:val="0"/>
      <w:spacing w:after="0" w:line="240" w:lineRule="auto"/>
      <w:ind w:firstLine="0"/>
      <w:jc w:val="both"/>
    </w:pPr>
    <w:rPr>
      <w:kern w:val="2"/>
      <w:sz w:val="24"/>
      <w:szCs w:val="24"/>
    </w:rPr>
  </w:style>
  <w:style w:type="character" w:customStyle="1" w:styleId="2Char1">
    <w:name w:val="正文文本 2 Char"/>
    <w:basedOn w:val="a0"/>
    <w:link w:val="22"/>
    <w:rsid w:val="00146138"/>
    <w:rPr>
      <w:rFonts w:ascii="Calibri" w:eastAsia="宋体" w:hAnsi="Calibri" w:cs="Times New Roman"/>
      <w:sz w:val="24"/>
      <w:szCs w:val="24"/>
    </w:rPr>
  </w:style>
  <w:style w:type="paragraph" w:styleId="32">
    <w:name w:val="Body Text 3"/>
    <w:basedOn w:val="a"/>
    <w:link w:val="3Char2"/>
    <w:rsid w:val="00146138"/>
    <w:pPr>
      <w:widowControl w:val="0"/>
      <w:spacing w:after="0" w:line="240" w:lineRule="auto"/>
      <w:ind w:firstLine="0"/>
      <w:jc w:val="both"/>
    </w:pPr>
    <w:rPr>
      <w:rFonts w:ascii="宋体" w:hAnsi="宋体"/>
      <w:b/>
      <w:bCs/>
      <w:kern w:val="2"/>
      <w:sz w:val="28"/>
      <w:szCs w:val="24"/>
    </w:rPr>
  </w:style>
  <w:style w:type="character" w:customStyle="1" w:styleId="3Char2">
    <w:name w:val="正文文本 3 Char"/>
    <w:basedOn w:val="a0"/>
    <w:link w:val="32"/>
    <w:rsid w:val="00146138"/>
    <w:rPr>
      <w:rFonts w:ascii="宋体" w:eastAsia="宋体" w:hAnsi="宋体" w:cs="Times New Roman"/>
      <w:b/>
      <w:bCs/>
      <w:sz w:val="28"/>
      <w:szCs w:val="24"/>
    </w:rPr>
  </w:style>
  <w:style w:type="character" w:customStyle="1" w:styleId="texttitle1">
    <w:name w:val="texttitle1"/>
    <w:rsid w:val="00146138"/>
    <w:rPr>
      <w:b/>
      <w:bCs/>
      <w:strike w:val="0"/>
      <w:dstrike w:val="0"/>
      <w:color w:val="2E41A1"/>
      <w:sz w:val="24"/>
      <w:szCs w:val="24"/>
      <w:u w:val="none"/>
      <w:effect w:val="none"/>
    </w:rPr>
  </w:style>
  <w:style w:type="paragraph" w:customStyle="1" w:styleId="font5">
    <w:name w:val="font5"/>
    <w:basedOn w:val="a"/>
    <w:rsid w:val="00146138"/>
    <w:pPr>
      <w:spacing w:before="100" w:beforeAutospacing="1" w:after="100" w:afterAutospacing="1" w:line="240" w:lineRule="auto"/>
      <w:ind w:firstLine="0"/>
    </w:pPr>
    <w:rPr>
      <w:rFonts w:ascii="宋体" w:hAnsi="宋体" w:hint="eastAsia"/>
      <w:sz w:val="18"/>
      <w:szCs w:val="18"/>
    </w:rPr>
  </w:style>
  <w:style w:type="paragraph" w:customStyle="1" w:styleId="font6">
    <w:name w:val="font6"/>
    <w:basedOn w:val="a"/>
    <w:rsid w:val="00146138"/>
    <w:pPr>
      <w:spacing w:before="100" w:beforeAutospacing="1" w:after="100" w:afterAutospacing="1" w:line="240" w:lineRule="auto"/>
      <w:ind w:firstLine="0"/>
    </w:pPr>
    <w:rPr>
      <w:rFonts w:ascii="宋体" w:hAnsi="宋体" w:hint="eastAsia"/>
      <w:sz w:val="20"/>
      <w:szCs w:val="20"/>
    </w:rPr>
  </w:style>
  <w:style w:type="paragraph" w:customStyle="1" w:styleId="font7">
    <w:name w:val="font7"/>
    <w:basedOn w:val="a"/>
    <w:rsid w:val="00146138"/>
    <w:pPr>
      <w:spacing w:before="100" w:beforeAutospacing="1" w:after="100" w:afterAutospacing="1" w:line="240" w:lineRule="auto"/>
      <w:ind w:firstLine="0"/>
    </w:pPr>
    <w:rPr>
      <w:rFonts w:ascii="Times New Roman" w:hAnsi="Times New Roman"/>
      <w:sz w:val="20"/>
      <w:szCs w:val="20"/>
    </w:rPr>
  </w:style>
  <w:style w:type="paragraph" w:customStyle="1" w:styleId="xl24">
    <w:name w:val="xl24"/>
    <w:basedOn w:val="a"/>
    <w:rsid w:val="00146138"/>
    <w:pPr>
      <w:spacing w:before="100" w:beforeAutospacing="1" w:after="100" w:afterAutospacing="1" w:line="240" w:lineRule="auto"/>
      <w:ind w:firstLine="0"/>
    </w:pPr>
    <w:rPr>
      <w:rFonts w:ascii="宋体" w:hAnsi="宋体"/>
      <w:sz w:val="20"/>
      <w:szCs w:val="20"/>
    </w:rPr>
  </w:style>
  <w:style w:type="paragraph" w:customStyle="1" w:styleId="xl25">
    <w:name w:val="xl25"/>
    <w:basedOn w:val="a"/>
    <w:rsid w:val="00146138"/>
    <w:pPr>
      <w:pBdr>
        <w:top w:val="single" w:sz="4" w:space="0" w:color="auto"/>
        <w:bottom w:val="single" w:sz="4" w:space="0" w:color="auto"/>
        <w:right w:val="single" w:sz="4" w:space="0" w:color="auto"/>
      </w:pBdr>
      <w:spacing w:before="100" w:beforeAutospacing="1" w:after="100" w:afterAutospacing="1" w:line="240" w:lineRule="auto"/>
      <w:ind w:firstLine="0"/>
      <w:jc w:val="center"/>
    </w:pPr>
    <w:rPr>
      <w:rFonts w:ascii="宋体" w:hAnsi="宋体"/>
      <w:sz w:val="20"/>
      <w:szCs w:val="20"/>
    </w:rPr>
  </w:style>
  <w:style w:type="paragraph" w:customStyle="1" w:styleId="xl26">
    <w:name w:val="xl26"/>
    <w:basedOn w:val="a"/>
    <w:rsid w:val="0014613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pPr>
    <w:rPr>
      <w:rFonts w:ascii="宋体" w:hAnsi="宋体"/>
      <w:sz w:val="20"/>
      <w:szCs w:val="20"/>
    </w:rPr>
  </w:style>
  <w:style w:type="paragraph" w:customStyle="1" w:styleId="xl27">
    <w:name w:val="xl27"/>
    <w:basedOn w:val="a"/>
    <w:rsid w:val="0014613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宋体" w:hAnsi="宋体"/>
      <w:sz w:val="20"/>
      <w:szCs w:val="20"/>
    </w:rPr>
  </w:style>
  <w:style w:type="paragraph" w:customStyle="1" w:styleId="xl28">
    <w:name w:val="xl28"/>
    <w:basedOn w:val="a"/>
    <w:rsid w:val="0014613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pPr>
    <w:rPr>
      <w:rFonts w:ascii="宋体" w:hAnsi="宋体"/>
      <w:sz w:val="20"/>
      <w:szCs w:val="20"/>
    </w:rPr>
  </w:style>
  <w:style w:type="paragraph" w:customStyle="1" w:styleId="xl29">
    <w:name w:val="xl29"/>
    <w:basedOn w:val="a"/>
    <w:rsid w:val="00146138"/>
    <w:pPr>
      <w:pBdr>
        <w:top w:val="single" w:sz="4" w:space="0" w:color="auto"/>
        <w:bottom w:val="single" w:sz="4" w:space="0" w:color="auto"/>
      </w:pBdr>
      <w:spacing w:before="100" w:beforeAutospacing="1" w:after="100" w:afterAutospacing="1" w:line="240" w:lineRule="auto"/>
      <w:ind w:firstLine="0"/>
      <w:jc w:val="center"/>
    </w:pPr>
    <w:rPr>
      <w:rFonts w:ascii="宋体" w:hAnsi="宋体"/>
      <w:sz w:val="20"/>
      <w:szCs w:val="20"/>
    </w:rPr>
  </w:style>
  <w:style w:type="paragraph" w:customStyle="1" w:styleId="xl30">
    <w:name w:val="xl30"/>
    <w:basedOn w:val="a"/>
    <w:rsid w:val="0014613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宋体" w:hAnsi="宋体"/>
      <w:sz w:val="20"/>
      <w:szCs w:val="20"/>
    </w:rPr>
  </w:style>
  <w:style w:type="paragraph" w:customStyle="1" w:styleId="xl31">
    <w:name w:val="xl31"/>
    <w:basedOn w:val="a"/>
    <w:rsid w:val="00146138"/>
    <w:pPr>
      <w:pBdr>
        <w:top w:val="single" w:sz="4" w:space="0" w:color="auto"/>
        <w:left w:val="single" w:sz="4" w:space="0" w:color="auto"/>
        <w:right w:val="single" w:sz="4" w:space="0" w:color="auto"/>
      </w:pBdr>
      <w:spacing w:before="100" w:beforeAutospacing="1" w:after="100" w:afterAutospacing="1" w:line="240" w:lineRule="auto"/>
      <w:ind w:firstLine="0"/>
      <w:jc w:val="center"/>
    </w:pPr>
    <w:rPr>
      <w:rFonts w:ascii="宋体" w:hAnsi="宋体"/>
      <w:sz w:val="20"/>
      <w:szCs w:val="20"/>
    </w:rPr>
  </w:style>
  <w:style w:type="paragraph" w:customStyle="1" w:styleId="xl32">
    <w:name w:val="xl32"/>
    <w:basedOn w:val="a"/>
    <w:rsid w:val="00146138"/>
    <w:pPr>
      <w:pBdr>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宋体" w:hAnsi="宋体"/>
      <w:sz w:val="20"/>
      <w:szCs w:val="20"/>
    </w:rPr>
  </w:style>
  <w:style w:type="paragraph" w:customStyle="1" w:styleId="xl33">
    <w:name w:val="xl33"/>
    <w:basedOn w:val="a"/>
    <w:rsid w:val="00146138"/>
    <w:pPr>
      <w:spacing w:before="100" w:beforeAutospacing="1" w:after="100" w:afterAutospacing="1" w:line="240" w:lineRule="auto"/>
      <w:ind w:firstLine="0"/>
      <w:jc w:val="center"/>
    </w:pPr>
    <w:rPr>
      <w:rFonts w:ascii="宋体" w:hAnsi="宋体"/>
      <w:b/>
      <w:bCs/>
      <w:sz w:val="24"/>
      <w:szCs w:val="24"/>
    </w:rPr>
  </w:style>
  <w:style w:type="paragraph" w:customStyle="1" w:styleId="xl34">
    <w:name w:val="xl34"/>
    <w:basedOn w:val="a"/>
    <w:rsid w:val="00146138"/>
    <w:pPr>
      <w:pBdr>
        <w:top w:val="single" w:sz="4" w:space="0" w:color="auto"/>
        <w:left w:val="single" w:sz="4" w:space="0" w:color="auto"/>
        <w:bottom w:val="single" w:sz="4" w:space="0" w:color="auto"/>
      </w:pBdr>
      <w:spacing w:before="100" w:beforeAutospacing="1" w:after="100" w:afterAutospacing="1" w:line="240" w:lineRule="auto"/>
      <w:ind w:firstLine="0"/>
      <w:jc w:val="center"/>
    </w:pPr>
    <w:rPr>
      <w:rFonts w:ascii="宋体" w:hAnsi="宋体"/>
      <w:sz w:val="20"/>
      <w:szCs w:val="20"/>
    </w:rPr>
  </w:style>
  <w:style w:type="paragraph" w:customStyle="1" w:styleId="xl35">
    <w:name w:val="xl35"/>
    <w:basedOn w:val="a"/>
    <w:rsid w:val="00146138"/>
    <w:pPr>
      <w:pBdr>
        <w:top w:val="single" w:sz="4" w:space="0" w:color="auto"/>
        <w:bottom w:val="single" w:sz="4" w:space="0" w:color="auto"/>
      </w:pBdr>
      <w:spacing w:before="100" w:beforeAutospacing="1" w:after="100" w:afterAutospacing="1" w:line="240" w:lineRule="auto"/>
      <w:ind w:firstLine="0"/>
      <w:jc w:val="center"/>
    </w:pPr>
    <w:rPr>
      <w:rFonts w:ascii="宋体" w:hAnsi="宋体"/>
      <w:sz w:val="20"/>
      <w:szCs w:val="20"/>
    </w:rPr>
  </w:style>
  <w:style w:type="paragraph" w:customStyle="1" w:styleId="T">
    <w:name w:val="T表格"/>
    <w:rsid w:val="00146138"/>
    <w:pPr>
      <w:jc w:val="center"/>
    </w:pPr>
    <w:rPr>
      <w:rFonts w:ascii="Times New Roman" w:eastAsia="宋体" w:hAnsi="Times New Roman" w:cs="Times New Roman"/>
      <w:kern w:val="0"/>
      <w:szCs w:val="20"/>
    </w:rPr>
  </w:style>
  <w:style w:type="paragraph" w:customStyle="1" w:styleId="af3">
    <w:name w:val="表格文字"/>
    <w:basedOn w:val="a"/>
    <w:next w:val="a"/>
    <w:rsid w:val="00146138"/>
    <w:pPr>
      <w:widowControl w:val="0"/>
      <w:spacing w:after="0" w:line="300" w:lineRule="exact"/>
      <w:ind w:firstLine="0"/>
      <w:jc w:val="center"/>
    </w:pPr>
    <w:rPr>
      <w:rFonts w:ascii="宋体" w:hAnsi="Courier New"/>
      <w:kern w:val="2"/>
      <w:sz w:val="21"/>
      <w:szCs w:val="20"/>
    </w:rPr>
  </w:style>
  <w:style w:type="character" w:customStyle="1" w:styleId="duanluo1">
    <w:name w:val="duanluo1"/>
    <w:basedOn w:val="a0"/>
    <w:rsid w:val="00146138"/>
  </w:style>
  <w:style w:type="paragraph" w:customStyle="1" w:styleId="12">
    <w:name w:val="1"/>
    <w:basedOn w:val="a"/>
    <w:next w:val="ae"/>
    <w:rsid w:val="00146138"/>
    <w:pPr>
      <w:widowControl w:val="0"/>
      <w:spacing w:after="0"/>
      <w:ind w:firstLineChars="200" w:firstLine="480"/>
      <w:jc w:val="both"/>
    </w:pPr>
    <w:rPr>
      <w:rFonts w:ascii="仿宋_GB2312" w:eastAsia="仿宋_GB2312" w:hAnsi="Times New Roman"/>
      <w:kern w:val="2"/>
      <w:sz w:val="24"/>
      <w:szCs w:val="24"/>
    </w:rPr>
  </w:style>
  <w:style w:type="paragraph" w:customStyle="1" w:styleId="af4">
    <w:name w:val="表"/>
    <w:basedOn w:val="a"/>
    <w:rsid w:val="00146138"/>
    <w:pPr>
      <w:widowControl w:val="0"/>
      <w:snapToGrid w:val="0"/>
      <w:spacing w:after="0" w:line="240" w:lineRule="auto"/>
      <w:ind w:firstLine="0"/>
      <w:jc w:val="center"/>
    </w:pPr>
    <w:rPr>
      <w:rFonts w:ascii="Times New Roman" w:hAnsi="Times New Roman"/>
      <w:spacing w:val="2"/>
      <w:kern w:val="2"/>
      <w:sz w:val="21"/>
      <w:szCs w:val="20"/>
    </w:rPr>
  </w:style>
  <w:style w:type="paragraph" w:customStyle="1" w:styleId="T0">
    <w:name w:val="T正文"/>
    <w:rsid w:val="00146138"/>
    <w:pPr>
      <w:widowControl w:val="0"/>
      <w:adjustRightInd w:val="0"/>
      <w:snapToGrid w:val="0"/>
      <w:spacing w:line="360" w:lineRule="auto"/>
      <w:ind w:firstLineChars="200" w:firstLine="200"/>
      <w:jc w:val="both"/>
    </w:pPr>
    <w:rPr>
      <w:rFonts w:ascii="Times New Roman" w:eastAsia="楷体_GB2312" w:hAnsi="Times New Roman" w:cs="Times New Roman"/>
      <w:kern w:val="0"/>
      <w:sz w:val="28"/>
      <w:szCs w:val="20"/>
    </w:rPr>
  </w:style>
  <w:style w:type="paragraph" w:customStyle="1" w:styleId="af5">
    <w:name w:val="内容文字"/>
    <w:basedOn w:val="a"/>
    <w:rsid w:val="00146138"/>
    <w:pPr>
      <w:spacing w:before="100" w:after="0" w:line="480" w:lineRule="exact"/>
      <w:ind w:firstLine="600"/>
      <w:jc w:val="both"/>
    </w:pPr>
    <w:rPr>
      <w:rFonts w:ascii="仿宋_GB2312" w:eastAsia="仿宋_GB2312" w:hAnsi="Times New Roman"/>
      <w:spacing w:val="4"/>
      <w:sz w:val="24"/>
      <w:szCs w:val="20"/>
    </w:rPr>
  </w:style>
  <w:style w:type="paragraph" w:customStyle="1" w:styleId="01">
    <w:name w:val="正文01"/>
    <w:basedOn w:val="a"/>
    <w:rsid w:val="00146138"/>
    <w:pPr>
      <w:widowControl w:val="0"/>
      <w:spacing w:before="60" w:after="0" w:line="460" w:lineRule="exact"/>
      <w:ind w:firstLineChars="200" w:firstLine="200"/>
      <w:jc w:val="both"/>
    </w:pPr>
    <w:rPr>
      <w:rFonts w:ascii="Times New Roman" w:hAnsi="Times New Roman"/>
      <w:bCs/>
      <w:kern w:val="2"/>
      <w:sz w:val="24"/>
      <w:szCs w:val="24"/>
    </w:rPr>
  </w:style>
  <w:style w:type="paragraph" w:customStyle="1" w:styleId="af6">
    <w:name w:val="表格标题"/>
    <w:aliases w:val="标题4 Char Char Char,Plain Text Char1,Plain Text Char Char,Plain Text Char,Plain Text Char2,Plain Text Char2 Char,Plain Text Char1 Char Char,正文（首行缩进两字） Char,正文缩进 Char,标题4,文本条款"/>
    <w:basedOn w:val="a"/>
    <w:rsid w:val="00146138"/>
    <w:pPr>
      <w:widowControl w:val="0"/>
      <w:spacing w:before="60" w:after="0" w:line="460" w:lineRule="exact"/>
      <w:ind w:firstLine="0"/>
      <w:jc w:val="center"/>
    </w:pPr>
    <w:rPr>
      <w:rFonts w:ascii="Times New Roman" w:hAnsi="Times New Roman"/>
      <w:kern w:val="2"/>
      <w:sz w:val="24"/>
      <w:szCs w:val="24"/>
    </w:rPr>
  </w:style>
  <w:style w:type="paragraph" w:customStyle="1" w:styleId="af7">
    <w:name w:val="一级条标题"/>
    <w:basedOn w:val="a"/>
    <w:next w:val="a"/>
    <w:autoRedefine/>
    <w:rsid w:val="00146138"/>
    <w:pPr>
      <w:spacing w:beforeLines="50" w:before="120" w:afterLines="50" w:after="120" w:line="300" w:lineRule="auto"/>
      <w:ind w:firstLine="0"/>
      <w:jc w:val="both"/>
      <w:outlineLvl w:val="2"/>
    </w:pPr>
    <w:rPr>
      <w:rFonts w:ascii="黑体" w:eastAsia="黑体" w:hAnsi="宋体"/>
      <w:b/>
      <w:color w:val="000000"/>
      <w:sz w:val="24"/>
      <w:szCs w:val="24"/>
    </w:rPr>
  </w:style>
  <w:style w:type="paragraph" w:customStyle="1" w:styleId="af8">
    <w:name w:val="正文表标题"/>
    <w:next w:val="a"/>
    <w:link w:val="CharChar"/>
    <w:rsid w:val="00146138"/>
    <w:pPr>
      <w:jc w:val="center"/>
    </w:pPr>
    <w:rPr>
      <w:rFonts w:ascii="黑体" w:eastAsia="黑体" w:hAnsi="Times New Roman" w:cs="Times New Roman"/>
      <w:kern w:val="0"/>
      <w:szCs w:val="20"/>
    </w:rPr>
  </w:style>
  <w:style w:type="paragraph" w:customStyle="1" w:styleId="CharCharCharChar">
    <w:name w:val=" Char Char Char Char"/>
    <w:basedOn w:val="a"/>
    <w:rsid w:val="00146138"/>
    <w:pPr>
      <w:spacing w:line="240" w:lineRule="exact"/>
      <w:ind w:firstLine="0"/>
    </w:pPr>
    <w:rPr>
      <w:rFonts w:ascii="Verdana" w:hAnsi="Verdana"/>
      <w:sz w:val="20"/>
      <w:szCs w:val="20"/>
      <w:lang w:eastAsia="en-US"/>
    </w:rPr>
  </w:style>
  <w:style w:type="paragraph" w:customStyle="1" w:styleId="13">
    <w:name w:val="普通(网站)1"/>
    <w:basedOn w:val="a"/>
    <w:rsid w:val="00146138"/>
    <w:pPr>
      <w:spacing w:before="100" w:after="100" w:line="240" w:lineRule="auto"/>
      <w:ind w:firstLine="0"/>
    </w:pPr>
    <w:rPr>
      <w:rFonts w:ascii="宋体" w:hAnsi="宋体"/>
      <w:color w:val="000000"/>
      <w:sz w:val="24"/>
      <w:szCs w:val="20"/>
    </w:rPr>
  </w:style>
  <w:style w:type="paragraph" w:customStyle="1" w:styleId="CharCharChar">
    <w:name w:val=" Char Char Char"/>
    <w:basedOn w:val="a"/>
    <w:rsid w:val="00146138"/>
    <w:pPr>
      <w:spacing w:line="240" w:lineRule="exact"/>
      <w:ind w:firstLine="0"/>
    </w:pPr>
    <w:rPr>
      <w:rFonts w:ascii="Verdana" w:hAnsi="Verdana"/>
      <w:sz w:val="20"/>
      <w:szCs w:val="20"/>
      <w:lang w:eastAsia="en-US"/>
    </w:rPr>
  </w:style>
  <w:style w:type="table" w:styleId="70">
    <w:name w:val="Table Grid 7"/>
    <w:basedOn w:val="a1"/>
    <w:rsid w:val="00146138"/>
    <w:pPr>
      <w:widowControl w:val="0"/>
      <w:jc w:val="both"/>
    </w:pPr>
    <w:rPr>
      <w:rFonts w:ascii="Times New Roman" w:eastAsia="宋体" w:hAnsi="Times New Roman" w:cs="Times New Roman"/>
      <w:b/>
      <w:bCs/>
      <w:kern w:val="0"/>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character" w:customStyle="1" w:styleId="title">
    <w:name w:val="title"/>
    <w:basedOn w:val="a0"/>
    <w:rsid w:val="00146138"/>
  </w:style>
  <w:style w:type="character" w:styleId="af9">
    <w:name w:val="annotation reference"/>
    <w:rsid w:val="00146138"/>
    <w:rPr>
      <w:sz w:val="21"/>
    </w:rPr>
  </w:style>
  <w:style w:type="paragraph" w:styleId="afa">
    <w:name w:val="footnote text"/>
    <w:basedOn w:val="a"/>
    <w:link w:val="Char9"/>
    <w:rsid w:val="00146138"/>
    <w:pPr>
      <w:widowControl w:val="0"/>
      <w:snapToGrid w:val="0"/>
      <w:spacing w:after="0" w:line="240" w:lineRule="auto"/>
      <w:ind w:firstLine="0"/>
    </w:pPr>
    <w:rPr>
      <w:kern w:val="2"/>
      <w:sz w:val="18"/>
      <w:szCs w:val="20"/>
    </w:rPr>
  </w:style>
  <w:style w:type="character" w:customStyle="1" w:styleId="Char9">
    <w:name w:val="脚注文本 Char"/>
    <w:basedOn w:val="a0"/>
    <w:link w:val="afa"/>
    <w:rsid w:val="00146138"/>
    <w:rPr>
      <w:rFonts w:ascii="Calibri" w:eastAsia="宋体" w:hAnsi="Calibri" w:cs="Times New Roman"/>
      <w:sz w:val="18"/>
      <w:szCs w:val="20"/>
    </w:rPr>
  </w:style>
  <w:style w:type="paragraph" w:customStyle="1" w:styleId="14">
    <w:name w:val="报告正文格式1"/>
    <w:basedOn w:val="a"/>
    <w:link w:val="1Char0"/>
    <w:rsid w:val="00146138"/>
    <w:pPr>
      <w:widowControl w:val="0"/>
      <w:tabs>
        <w:tab w:val="left" w:pos="2268"/>
      </w:tabs>
      <w:spacing w:after="0" w:line="240" w:lineRule="auto"/>
      <w:ind w:firstLineChars="200" w:firstLine="600"/>
      <w:jc w:val="both"/>
    </w:pPr>
    <w:rPr>
      <w:rFonts w:eastAsia="仿宋_GB2312"/>
      <w:sz w:val="30"/>
      <w:szCs w:val="20"/>
    </w:rPr>
  </w:style>
  <w:style w:type="character" w:customStyle="1" w:styleId="1Char0">
    <w:name w:val="报告正文格式1 Char"/>
    <w:link w:val="14"/>
    <w:rsid w:val="00146138"/>
    <w:rPr>
      <w:rFonts w:ascii="Calibri" w:eastAsia="仿宋_GB2312" w:hAnsi="Calibri" w:cs="Times New Roman"/>
      <w:kern w:val="0"/>
      <w:sz w:val="30"/>
      <w:szCs w:val="20"/>
    </w:rPr>
  </w:style>
  <w:style w:type="paragraph" w:customStyle="1" w:styleId="50">
    <w:name w:val="表格5号"/>
    <w:rsid w:val="00146138"/>
    <w:pPr>
      <w:spacing w:line="360" w:lineRule="auto"/>
      <w:jc w:val="center"/>
    </w:pPr>
    <w:rPr>
      <w:rFonts w:ascii="Times New Roman" w:eastAsia="宋体" w:hAnsi="Times New Roman" w:cs="Times New Roman"/>
      <w:kern w:val="0"/>
      <w:sz w:val="24"/>
      <w:szCs w:val="20"/>
    </w:rPr>
  </w:style>
  <w:style w:type="paragraph" w:customStyle="1" w:styleId="51">
    <w:name w:val="表格5号首行"/>
    <w:basedOn w:val="a"/>
    <w:rsid w:val="00146138"/>
    <w:pPr>
      <w:spacing w:after="0" w:line="240" w:lineRule="auto"/>
      <w:ind w:firstLine="0"/>
      <w:jc w:val="center"/>
    </w:pPr>
    <w:rPr>
      <w:rFonts w:ascii="Times New Roman" w:hAnsi="Times New Roman"/>
      <w:b/>
      <w:sz w:val="24"/>
      <w:szCs w:val="20"/>
    </w:rPr>
  </w:style>
  <w:style w:type="paragraph" w:styleId="afb">
    <w:name w:val="List Paragraph"/>
    <w:basedOn w:val="Default"/>
    <w:next w:val="Default"/>
    <w:qFormat/>
    <w:rsid w:val="00146138"/>
    <w:rPr>
      <w:rFonts w:ascii="仿宋_GB2312" w:eastAsia="仿宋_GB2312" w:cs="Times New Roman"/>
      <w:color w:val="auto"/>
    </w:rPr>
  </w:style>
  <w:style w:type="paragraph" w:customStyle="1" w:styleId="Default1">
    <w:name w:val="Default1"/>
    <w:basedOn w:val="Default"/>
    <w:next w:val="Default"/>
    <w:rsid w:val="00146138"/>
    <w:rPr>
      <w:rFonts w:ascii="仿宋_GB2312" w:eastAsia="仿宋_GB2312" w:cs="Times New Roman"/>
      <w:color w:val="auto"/>
    </w:rPr>
  </w:style>
  <w:style w:type="paragraph" w:customStyle="1" w:styleId="Web">
    <w:name w:val="普通(Web)"/>
    <w:basedOn w:val="Default"/>
    <w:next w:val="Default"/>
    <w:rsid w:val="00146138"/>
    <w:pPr>
      <w:spacing w:before="100" w:after="100"/>
    </w:pPr>
    <w:rPr>
      <w:rFonts w:ascii="仿宋_GB2312" w:eastAsia="仿宋_GB2312" w:cs="Times New Roman"/>
      <w:color w:val="auto"/>
    </w:rPr>
  </w:style>
  <w:style w:type="paragraph" w:customStyle="1" w:styleId="07402">
    <w:name w:val="样式 样式 样式 样式 宋体 小四 首行缩进:  0.74 厘米 行距: 最小值 0 磅 + 左侧:  2 字符 + 左侧:  ..."/>
    <w:basedOn w:val="a"/>
    <w:rsid w:val="00146138"/>
    <w:pPr>
      <w:widowControl w:val="0"/>
      <w:spacing w:after="0"/>
      <w:ind w:leftChars="400" w:left="400" w:firstLine="567"/>
      <w:jc w:val="both"/>
    </w:pPr>
    <w:rPr>
      <w:rFonts w:ascii="宋体" w:hAnsi="宋体" w:cs="宋体"/>
      <w:kern w:val="2"/>
      <w:sz w:val="24"/>
      <w:szCs w:val="20"/>
    </w:rPr>
  </w:style>
  <w:style w:type="paragraph" w:styleId="afc">
    <w:name w:val="Body Text First Indent"/>
    <w:basedOn w:val="ad"/>
    <w:link w:val="Chara"/>
    <w:rsid w:val="00146138"/>
    <w:pPr>
      <w:spacing w:after="120" w:line="240" w:lineRule="auto"/>
      <w:ind w:firstLineChars="0" w:firstLine="420"/>
    </w:pPr>
    <w:rPr>
      <w:sz w:val="21"/>
      <w:szCs w:val="24"/>
    </w:rPr>
  </w:style>
  <w:style w:type="character" w:customStyle="1" w:styleId="Chara">
    <w:name w:val="正文首行缩进 Char"/>
    <w:basedOn w:val="Char4"/>
    <w:link w:val="afc"/>
    <w:rsid w:val="00146138"/>
    <w:rPr>
      <w:rFonts w:ascii="Calibri" w:eastAsia="仿宋_GB2312" w:hAnsi="Calibri" w:cs="Times New Roman"/>
      <w:sz w:val="28"/>
      <w:szCs w:val="24"/>
    </w:rPr>
  </w:style>
  <w:style w:type="paragraph" w:customStyle="1" w:styleId="CM1">
    <w:name w:val="CM1"/>
    <w:basedOn w:val="Default"/>
    <w:next w:val="Default"/>
    <w:rsid w:val="00146138"/>
    <w:pPr>
      <w:spacing w:line="626" w:lineRule="atLeast"/>
    </w:pPr>
    <w:rPr>
      <w:rFonts w:ascii="仿宋_GB2312" w:eastAsia="仿宋_GB2312" w:cs="Times New Roman"/>
      <w:color w:val="auto"/>
    </w:rPr>
  </w:style>
  <w:style w:type="paragraph" w:customStyle="1" w:styleId="CM55">
    <w:name w:val="CM55"/>
    <w:basedOn w:val="Default"/>
    <w:next w:val="Default"/>
    <w:rsid w:val="00146138"/>
    <w:pPr>
      <w:spacing w:after="275"/>
    </w:pPr>
    <w:rPr>
      <w:rFonts w:ascii="仿宋_GB2312" w:eastAsia="仿宋_GB2312" w:cs="Times New Roman"/>
      <w:color w:val="auto"/>
    </w:rPr>
  </w:style>
  <w:style w:type="paragraph" w:customStyle="1" w:styleId="CM2">
    <w:name w:val="CM2"/>
    <w:basedOn w:val="Default"/>
    <w:next w:val="Default"/>
    <w:rsid w:val="00146138"/>
    <w:rPr>
      <w:rFonts w:ascii="仿宋_GB2312" w:eastAsia="仿宋_GB2312" w:cs="Times New Roman"/>
      <w:color w:val="auto"/>
    </w:rPr>
  </w:style>
  <w:style w:type="paragraph" w:customStyle="1" w:styleId="CM56">
    <w:name w:val="CM56"/>
    <w:basedOn w:val="Default"/>
    <w:next w:val="Default"/>
    <w:rsid w:val="00146138"/>
    <w:pPr>
      <w:spacing w:after="705"/>
    </w:pPr>
    <w:rPr>
      <w:rFonts w:ascii="仿宋_GB2312" w:eastAsia="仿宋_GB2312" w:cs="Times New Roman"/>
      <w:color w:val="auto"/>
    </w:rPr>
  </w:style>
  <w:style w:type="paragraph" w:customStyle="1" w:styleId="CM57">
    <w:name w:val="CM57"/>
    <w:basedOn w:val="Default"/>
    <w:next w:val="Default"/>
    <w:rsid w:val="00146138"/>
    <w:pPr>
      <w:spacing w:after="2542"/>
    </w:pPr>
    <w:rPr>
      <w:rFonts w:ascii="仿宋_GB2312" w:eastAsia="仿宋_GB2312" w:cs="Times New Roman"/>
      <w:color w:val="auto"/>
    </w:rPr>
  </w:style>
  <w:style w:type="paragraph" w:customStyle="1" w:styleId="CM3">
    <w:name w:val="CM3"/>
    <w:basedOn w:val="Default"/>
    <w:next w:val="Default"/>
    <w:rsid w:val="00146138"/>
    <w:rPr>
      <w:rFonts w:ascii="仿宋_GB2312" w:eastAsia="仿宋_GB2312" w:cs="Times New Roman"/>
      <w:color w:val="auto"/>
    </w:rPr>
  </w:style>
  <w:style w:type="paragraph" w:customStyle="1" w:styleId="CM58">
    <w:name w:val="CM58"/>
    <w:basedOn w:val="Default"/>
    <w:next w:val="Default"/>
    <w:rsid w:val="00146138"/>
    <w:pPr>
      <w:spacing w:after="337"/>
    </w:pPr>
    <w:rPr>
      <w:rFonts w:ascii="仿宋_GB2312" w:eastAsia="仿宋_GB2312" w:cs="Times New Roman"/>
      <w:color w:val="auto"/>
    </w:rPr>
  </w:style>
  <w:style w:type="paragraph" w:customStyle="1" w:styleId="CM59">
    <w:name w:val="CM59"/>
    <w:basedOn w:val="Default"/>
    <w:next w:val="Default"/>
    <w:rsid w:val="00146138"/>
    <w:pPr>
      <w:spacing w:after="252"/>
    </w:pPr>
    <w:rPr>
      <w:rFonts w:ascii="仿宋_GB2312" w:eastAsia="仿宋_GB2312" w:cs="Times New Roman"/>
      <w:color w:val="auto"/>
    </w:rPr>
  </w:style>
  <w:style w:type="paragraph" w:customStyle="1" w:styleId="CM4">
    <w:name w:val="CM4"/>
    <w:basedOn w:val="Default"/>
    <w:next w:val="Default"/>
    <w:rsid w:val="00146138"/>
    <w:rPr>
      <w:rFonts w:ascii="仿宋_GB2312" w:eastAsia="仿宋_GB2312" w:cs="Times New Roman"/>
      <w:color w:val="auto"/>
    </w:rPr>
  </w:style>
  <w:style w:type="paragraph" w:customStyle="1" w:styleId="CM60">
    <w:name w:val="CM60"/>
    <w:basedOn w:val="Default"/>
    <w:next w:val="Default"/>
    <w:rsid w:val="00146138"/>
    <w:pPr>
      <w:spacing w:after="83"/>
    </w:pPr>
    <w:rPr>
      <w:rFonts w:ascii="仿宋_GB2312" w:eastAsia="仿宋_GB2312" w:cs="Times New Roman"/>
      <w:color w:val="auto"/>
    </w:rPr>
  </w:style>
  <w:style w:type="paragraph" w:customStyle="1" w:styleId="CM5">
    <w:name w:val="CM5"/>
    <w:basedOn w:val="Default"/>
    <w:next w:val="Default"/>
    <w:rsid w:val="00146138"/>
    <w:pPr>
      <w:spacing w:line="468" w:lineRule="atLeast"/>
    </w:pPr>
    <w:rPr>
      <w:rFonts w:ascii="仿宋_GB2312" w:eastAsia="仿宋_GB2312" w:cs="Times New Roman"/>
      <w:color w:val="auto"/>
    </w:rPr>
  </w:style>
  <w:style w:type="paragraph" w:customStyle="1" w:styleId="CM6">
    <w:name w:val="CM6"/>
    <w:basedOn w:val="Default"/>
    <w:next w:val="Default"/>
    <w:rsid w:val="00146138"/>
    <w:pPr>
      <w:spacing w:line="468" w:lineRule="atLeast"/>
    </w:pPr>
    <w:rPr>
      <w:rFonts w:ascii="仿宋_GB2312" w:eastAsia="仿宋_GB2312" w:cs="Times New Roman"/>
      <w:color w:val="auto"/>
    </w:rPr>
  </w:style>
  <w:style w:type="paragraph" w:customStyle="1" w:styleId="CM7">
    <w:name w:val="CM7"/>
    <w:basedOn w:val="Default"/>
    <w:next w:val="Default"/>
    <w:rsid w:val="00146138"/>
    <w:pPr>
      <w:spacing w:line="468" w:lineRule="atLeast"/>
    </w:pPr>
    <w:rPr>
      <w:rFonts w:ascii="仿宋_GB2312" w:eastAsia="仿宋_GB2312" w:cs="Times New Roman"/>
      <w:color w:val="auto"/>
    </w:rPr>
  </w:style>
  <w:style w:type="paragraph" w:customStyle="1" w:styleId="CM8">
    <w:name w:val="CM8"/>
    <w:basedOn w:val="Default"/>
    <w:next w:val="Default"/>
    <w:rsid w:val="00146138"/>
    <w:pPr>
      <w:spacing w:line="468" w:lineRule="atLeast"/>
    </w:pPr>
    <w:rPr>
      <w:rFonts w:ascii="仿宋_GB2312" w:eastAsia="仿宋_GB2312" w:cs="Times New Roman"/>
      <w:color w:val="auto"/>
    </w:rPr>
  </w:style>
  <w:style w:type="paragraph" w:customStyle="1" w:styleId="CM9">
    <w:name w:val="CM9"/>
    <w:basedOn w:val="Default"/>
    <w:next w:val="Default"/>
    <w:rsid w:val="00146138"/>
    <w:pPr>
      <w:spacing w:line="468" w:lineRule="atLeast"/>
    </w:pPr>
    <w:rPr>
      <w:rFonts w:ascii="仿宋_GB2312" w:eastAsia="仿宋_GB2312" w:cs="Times New Roman"/>
      <w:color w:val="auto"/>
    </w:rPr>
  </w:style>
  <w:style w:type="paragraph" w:customStyle="1" w:styleId="CM62">
    <w:name w:val="CM62"/>
    <w:basedOn w:val="Default"/>
    <w:next w:val="Default"/>
    <w:rsid w:val="00146138"/>
    <w:pPr>
      <w:spacing w:after="173"/>
    </w:pPr>
    <w:rPr>
      <w:rFonts w:ascii="仿宋_GB2312" w:eastAsia="仿宋_GB2312" w:cs="Times New Roman"/>
      <w:color w:val="auto"/>
    </w:rPr>
  </w:style>
  <w:style w:type="paragraph" w:customStyle="1" w:styleId="CM10">
    <w:name w:val="CM10"/>
    <w:basedOn w:val="Default"/>
    <w:next w:val="Default"/>
    <w:rsid w:val="00146138"/>
    <w:pPr>
      <w:spacing w:line="468" w:lineRule="atLeast"/>
    </w:pPr>
    <w:rPr>
      <w:rFonts w:ascii="仿宋_GB2312" w:eastAsia="仿宋_GB2312" w:cs="Times New Roman"/>
      <w:color w:val="auto"/>
    </w:rPr>
  </w:style>
  <w:style w:type="paragraph" w:customStyle="1" w:styleId="CM63">
    <w:name w:val="CM63"/>
    <w:basedOn w:val="Default"/>
    <w:next w:val="Default"/>
    <w:rsid w:val="00146138"/>
    <w:pPr>
      <w:spacing w:after="75"/>
    </w:pPr>
    <w:rPr>
      <w:rFonts w:ascii="仿宋_GB2312" w:eastAsia="仿宋_GB2312" w:cs="Times New Roman"/>
      <w:color w:val="auto"/>
    </w:rPr>
  </w:style>
  <w:style w:type="paragraph" w:customStyle="1" w:styleId="CM65">
    <w:name w:val="CM65"/>
    <w:basedOn w:val="Default"/>
    <w:next w:val="Default"/>
    <w:rsid w:val="00146138"/>
    <w:pPr>
      <w:spacing w:after="608"/>
    </w:pPr>
    <w:rPr>
      <w:rFonts w:ascii="仿宋_GB2312" w:eastAsia="仿宋_GB2312" w:cs="Times New Roman"/>
      <w:color w:val="auto"/>
    </w:rPr>
  </w:style>
  <w:style w:type="paragraph" w:customStyle="1" w:styleId="CM66">
    <w:name w:val="CM66"/>
    <w:basedOn w:val="Default"/>
    <w:next w:val="Default"/>
    <w:rsid w:val="00146138"/>
    <w:pPr>
      <w:spacing w:after="828"/>
    </w:pPr>
    <w:rPr>
      <w:rFonts w:ascii="仿宋_GB2312" w:eastAsia="仿宋_GB2312" w:cs="Times New Roman"/>
      <w:color w:val="auto"/>
    </w:rPr>
  </w:style>
  <w:style w:type="paragraph" w:customStyle="1" w:styleId="CM11">
    <w:name w:val="CM11"/>
    <w:basedOn w:val="Default"/>
    <w:next w:val="Default"/>
    <w:rsid w:val="00146138"/>
    <w:pPr>
      <w:spacing w:line="443" w:lineRule="atLeast"/>
    </w:pPr>
    <w:rPr>
      <w:rFonts w:ascii="仿宋_GB2312" w:eastAsia="仿宋_GB2312" w:cs="Times New Roman"/>
      <w:color w:val="auto"/>
    </w:rPr>
  </w:style>
  <w:style w:type="paragraph" w:customStyle="1" w:styleId="CM12">
    <w:name w:val="CM12"/>
    <w:basedOn w:val="Default"/>
    <w:next w:val="Default"/>
    <w:rsid w:val="00146138"/>
    <w:pPr>
      <w:spacing w:line="468" w:lineRule="atLeast"/>
    </w:pPr>
    <w:rPr>
      <w:rFonts w:ascii="仿宋_GB2312" w:eastAsia="仿宋_GB2312" w:cs="Times New Roman"/>
      <w:color w:val="auto"/>
    </w:rPr>
  </w:style>
  <w:style w:type="paragraph" w:customStyle="1" w:styleId="CM13">
    <w:name w:val="CM13"/>
    <w:basedOn w:val="Default"/>
    <w:next w:val="Default"/>
    <w:rsid w:val="00146138"/>
    <w:pPr>
      <w:spacing w:line="468" w:lineRule="atLeast"/>
    </w:pPr>
    <w:rPr>
      <w:rFonts w:ascii="仿宋_GB2312" w:eastAsia="仿宋_GB2312" w:cs="Times New Roman"/>
      <w:color w:val="auto"/>
    </w:rPr>
  </w:style>
  <w:style w:type="paragraph" w:customStyle="1" w:styleId="CM14">
    <w:name w:val="CM14"/>
    <w:basedOn w:val="Default"/>
    <w:next w:val="Default"/>
    <w:rsid w:val="00146138"/>
    <w:pPr>
      <w:spacing w:line="468" w:lineRule="atLeast"/>
    </w:pPr>
    <w:rPr>
      <w:rFonts w:ascii="仿宋_GB2312" w:eastAsia="仿宋_GB2312" w:cs="Times New Roman"/>
      <w:color w:val="auto"/>
    </w:rPr>
  </w:style>
  <w:style w:type="paragraph" w:customStyle="1" w:styleId="CM15">
    <w:name w:val="CM15"/>
    <w:basedOn w:val="Default"/>
    <w:next w:val="Default"/>
    <w:rsid w:val="00146138"/>
    <w:pPr>
      <w:spacing w:line="468" w:lineRule="atLeast"/>
    </w:pPr>
    <w:rPr>
      <w:rFonts w:ascii="仿宋_GB2312" w:eastAsia="仿宋_GB2312" w:cs="Times New Roman"/>
      <w:color w:val="auto"/>
    </w:rPr>
  </w:style>
  <w:style w:type="paragraph" w:customStyle="1" w:styleId="CM16">
    <w:name w:val="CM16"/>
    <w:basedOn w:val="Default"/>
    <w:next w:val="Default"/>
    <w:rsid w:val="00146138"/>
    <w:rPr>
      <w:rFonts w:ascii="仿宋_GB2312" w:eastAsia="仿宋_GB2312" w:cs="Times New Roman"/>
      <w:color w:val="auto"/>
    </w:rPr>
  </w:style>
  <w:style w:type="paragraph" w:customStyle="1" w:styleId="CM17">
    <w:name w:val="CM17"/>
    <w:basedOn w:val="Default"/>
    <w:next w:val="Default"/>
    <w:rsid w:val="00146138"/>
    <w:rPr>
      <w:rFonts w:ascii="仿宋_GB2312" w:eastAsia="仿宋_GB2312" w:cs="Times New Roman"/>
      <w:color w:val="auto"/>
    </w:rPr>
  </w:style>
  <w:style w:type="paragraph" w:customStyle="1" w:styleId="CM18">
    <w:name w:val="CM18"/>
    <w:basedOn w:val="Default"/>
    <w:next w:val="Default"/>
    <w:rsid w:val="00146138"/>
    <w:pPr>
      <w:spacing w:line="468" w:lineRule="atLeast"/>
    </w:pPr>
    <w:rPr>
      <w:rFonts w:ascii="仿宋_GB2312" w:eastAsia="仿宋_GB2312" w:cs="Times New Roman"/>
      <w:color w:val="auto"/>
    </w:rPr>
  </w:style>
  <w:style w:type="paragraph" w:customStyle="1" w:styleId="CM19">
    <w:name w:val="CM19"/>
    <w:basedOn w:val="Default"/>
    <w:next w:val="Default"/>
    <w:rsid w:val="00146138"/>
    <w:pPr>
      <w:spacing w:line="468" w:lineRule="atLeast"/>
    </w:pPr>
    <w:rPr>
      <w:rFonts w:ascii="仿宋_GB2312" w:eastAsia="仿宋_GB2312" w:cs="Times New Roman"/>
      <w:color w:val="auto"/>
    </w:rPr>
  </w:style>
  <w:style w:type="paragraph" w:customStyle="1" w:styleId="CM20">
    <w:name w:val="CM20"/>
    <w:basedOn w:val="Default"/>
    <w:next w:val="Default"/>
    <w:rsid w:val="00146138"/>
    <w:pPr>
      <w:spacing w:line="468" w:lineRule="atLeast"/>
    </w:pPr>
    <w:rPr>
      <w:rFonts w:ascii="仿宋_GB2312" w:eastAsia="仿宋_GB2312" w:cs="Times New Roman"/>
      <w:color w:val="auto"/>
    </w:rPr>
  </w:style>
  <w:style w:type="paragraph" w:customStyle="1" w:styleId="CM67">
    <w:name w:val="CM67"/>
    <w:basedOn w:val="Default"/>
    <w:next w:val="Default"/>
    <w:rsid w:val="00146138"/>
    <w:pPr>
      <w:spacing w:after="2365"/>
    </w:pPr>
    <w:rPr>
      <w:rFonts w:ascii="仿宋_GB2312" w:eastAsia="仿宋_GB2312" w:cs="Times New Roman"/>
      <w:color w:val="auto"/>
    </w:rPr>
  </w:style>
  <w:style w:type="paragraph" w:customStyle="1" w:styleId="CM21">
    <w:name w:val="CM21"/>
    <w:basedOn w:val="Default"/>
    <w:next w:val="Default"/>
    <w:rsid w:val="00146138"/>
    <w:rPr>
      <w:rFonts w:ascii="仿宋_GB2312" w:eastAsia="仿宋_GB2312" w:cs="Times New Roman"/>
      <w:color w:val="auto"/>
    </w:rPr>
  </w:style>
  <w:style w:type="paragraph" w:customStyle="1" w:styleId="CM22">
    <w:name w:val="CM22"/>
    <w:basedOn w:val="Default"/>
    <w:next w:val="Default"/>
    <w:rsid w:val="00146138"/>
    <w:pPr>
      <w:spacing w:line="468" w:lineRule="atLeast"/>
    </w:pPr>
    <w:rPr>
      <w:rFonts w:ascii="仿宋_GB2312" w:eastAsia="仿宋_GB2312" w:cs="Times New Roman"/>
      <w:color w:val="auto"/>
    </w:rPr>
  </w:style>
  <w:style w:type="paragraph" w:customStyle="1" w:styleId="CM69">
    <w:name w:val="CM69"/>
    <w:basedOn w:val="Default"/>
    <w:next w:val="Default"/>
    <w:rsid w:val="00146138"/>
    <w:pPr>
      <w:spacing w:after="458"/>
    </w:pPr>
    <w:rPr>
      <w:rFonts w:ascii="仿宋_GB2312" w:eastAsia="仿宋_GB2312" w:cs="Times New Roman"/>
      <w:color w:val="auto"/>
    </w:rPr>
  </w:style>
  <w:style w:type="paragraph" w:customStyle="1" w:styleId="CM23">
    <w:name w:val="CM23"/>
    <w:basedOn w:val="Default"/>
    <w:next w:val="Default"/>
    <w:rsid w:val="00146138"/>
    <w:rPr>
      <w:rFonts w:ascii="仿宋_GB2312" w:eastAsia="仿宋_GB2312" w:cs="Times New Roman"/>
      <w:color w:val="auto"/>
    </w:rPr>
  </w:style>
  <w:style w:type="paragraph" w:customStyle="1" w:styleId="CM24">
    <w:name w:val="CM24"/>
    <w:basedOn w:val="Default"/>
    <w:next w:val="Default"/>
    <w:rsid w:val="00146138"/>
    <w:pPr>
      <w:spacing w:line="468" w:lineRule="atLeast"/>
    </w:pPr>
    <w:rPr>
      <w:rFonts w:ascii="仿宋_GB2312" w:eastAsia="仿宋_GB2312" w:cs="Times New Roman"/>
      <w:color w:val="auto"/>
    </w:rPr>
  </w:style>
  <w:style w:type="paragraph" w:customStyle="1" w:styleId="CM25">
    <w:name w:val="CM25"/>
    <w:basedOn w:val="Default"/>
    <w:next w:val="Default"/>
    <w:rsid w:val="00146138"/>
    <w:rPr>
      <w:rFonts w:ascii="仿宋_GB2312" w:eastAsia="仿宋_GB2312" w:cs="Times New Roman"/>
      <w:color w:val="auto"/>
    </w:rPr>
  </w:style>
  <w:style w:type="paragraph" w:customStyle="1" w:styleId="CM26">
    <w:name w:val="CM26"/>
    <w:basedOn w:val="Default"/>
    <w:next w:val="Default"/>
    <w:rsid w:val="00146138"/>
    <w:pPr>
      <w:spacing w:line="468" w:lineRule="atLeast"/>
    </w:pPr>
    <w:rPr>
      <w:rFonts w:ascii="仿宋_GB2312" w:eastAsia="仿宋_GB2312" w:cs="Times New Roman"/>
      <w:color w:val="auto"/>
    </w:rPr>
  </w:style>
  <w:style w:type="paragraph" w:customStyle="1" w:styleId="CM27">
    <w:name w:val="CM27"/>
    <w:basedOn w:val="Default"/>
    <w:next w:val="Default"/>
    <w:rsid w:val="00146138"/>
    <w:pPr>
      <w:spacing w:line="468" w:lineRule="atLeast"/>
    </w:pPr>
    <w:rPr>
      <w:rFonts w:ascii="仿宋_GB2312" w:eastAsia="仿宋_GB2312" w:cs="Times New Roman"/>
      <w:color w:val="auto"/>
    </w:rPr>
  </w:style>
  <w:style w:type="paragraph" w:customStyle="1" w:styleId="CM73">
    <w:name w:val="CM73"/>
    <w:basedOn w:val="Default"/>
    <w:next w:val="Default"/>
    <w:rsid w:val="00146138"/>
    <w:pPr>
      <w:spacing w:after="228"/>
    </w:pPr>
    <w:rPr>
      <w:rFonts w:ascii="仿宋_GB2312" w:eastAsia="仿宋_GB2312" w:cs="Times New Roman"/>
      <w:color w:val="auto"/>
    </w:rPr>
  </w:style>
  <w:style w:type="paragraph" w:customStyle="1" w:styleId="CM28">
    <w:name w:val="CM28"/>
    <w:basedOn w:val="Default"/>
    <w:next w:val="Default"/>
    <w:rsid w:val="00146138"/>
    <w:rPr>
      <w:rFonts w:ascii="仿宋_GB2312" w:eastAsia="仿宋_GB2312" w:cs="Times New Roman"/>
      <w:color w:val="auto"/>
    </w:rPr>
  </w:style>
  <w:style w:type="paragraph" w:customStyle="1" w:styleId="CM29">
    <w:name w:val="CM29"/>
    <w:basedOn w:val="Default"/>
    <w:next w:val="Default"/>
    <w:rsid w:val="00146138"/>
    <w:rPr>
      <w:rFonts w:ascii="仿宋_GB2312" w:eastAsia="仿宋_GB2312" w:cs="Times New Roman"/>
      <w:color w:val="auto"/>
    </w:rPr>
  </w:style>
  <w:style w:type="paragraph" w:customStyle="1" w:styleId="CM30">
    <w:name w:val="CM30"/>
    <w:basedOn w:val="Default"/>
    <w:next w:val="Default"/>
    <w:rsid w:val="00146138"/>
    <w:rPr>
      <w:rFonts w:ascii="仿宋_GB2312" w:eastAsia="仿宋_GB2312" w:cs="Times New Roman"/>
      <w:color w:val="auto"/>
    </w:rPr>
  </w:style>
  <w:style w:type="paragraph" w:customStyle="1" w:styleId="CM31">
    <w:name w:val="CM31"/>
    <w:basedOn w:val="Default"/>
    <w:next w:val="Default"/>
    <w:rsid w:val="00146138"/>
    <w:pPr>
      <w:spacing w:line="466" w:lineRule="atLeast"/>
    </w:pPr>
    <w:rPr>
      <w:rFonts w:ascii="仿宋_GB2312" w:eastAsia="仿宋_GB2312" w:cs="Times New Roman"/>
      <w:color w:val="auto"/>
    </w:rPr>
  </w:style>
  <w:style w:type="paragraph" w:customStyle="1" w:styleId="CM77">
    <w:name w:val="CM77"/>
    <w:basedOn w:val="Default"/>
    <w:next w:val="Default"/>
    <w:rsid w:val="00146138"/>
    <w:pPr>
      <w:spacing w:after="447"/>
    </w:pPr>
    <w:rPr>
      <w:rFonts w:ascii="仿宋_GB2312" w:eastAsia="仿宋_GB2312" w:cs="Times New Roman"/>
      <w:color w:val="auto"/>
    </w:rPr>
  </w:style>
  <w:style w:type="paragraph" w:customStyle="1" w:styleId="CM32">
    <w:name w:val="CM32"/>
    <w:basedOn w:val="Default"/>
    <w:next w:val="Default"/>
    <w:rsid w:val="00146138"/>
    <w:rPr>
      <w:rFonts w:ascii="仿宋_GB2312" w:eastAsia="仿宋_GB2312" w:cs="Times New Roman"/>
      <w:color w:val="auto"/>
    </w:rPr>
  </w:style>
  <w:style w:type="paragraph" w:customStyle="1" w:styleId="CM78">
    <w:name w:val="CM78"/>
    <w:basedOn w:val="Default"/>
    <w:next w:val="Default"/>
    <w:rsid w:val="00146138"/>
    <w:pPr>
      <w:spacing w:after="2862"/>
    </w:pPr>
    <w:rPr>
      <w:rFonts w:ascii="仿宋_GB2312" w:eastAsia="仿宋_GB2312" w:cs="Times New Roman"/>
      <w:color w:val="auto"/>
    </w:rPr>
  </w:style>
  <w:style w:type="paragraph" w:customStyle="1" w:styleId="CM79">
    <w:name w:val="CM79"/>
    <w:basedOn w:val="Default"/>
    <w:next w:val="Default"/>
    <w:rsid w:val="00146138"/>
    <w:pPr>
      <w:spacing w:after="2475"/>
    </w:pPr>
    <w:rPr>
      <w:rFonts w:ascii="仿宋_GB2312" w:eastAsia="仿宋_GB2312" w:cs="Times New Roman"/>
      <w:color w:val="auto"/>
    </w:rPr>
  </w:style>
  <w:style w:type="paragraph" w:customStyle="1" w:styleId="CM35">
    <w:name w:val="CM35"/>
    <w:basedOn w:val="Default"/>
    <w:next w:val="Default"/>
    <w:rsid w:val="00146138"/>
    <w:pPr>
      <w:spacing w:line="468" w:lineRule="atLeast"/>
    </w:pPr>
    <w:rPr>
      <w:rFonts w:ascii="仿宋_GB2312" w:eastAsia="仿宋_GB2312" w:cs="Times New Roman"/>
      <w:color w:val="auto"/>
    </w:rPr>
  </w:style>
  <w:style w:type="paragraph" w:customStyle="1" w:styleId="CM81">
    <w:name w:val="CM81"/>
    <w:basedOn w:val="Default"/>
    <w:next w:val="Default"/>
    <w:rsid w:val="00146138"/>
    <w:pPr>
      <w:spacing w:after="160"/>
    </w:pPr>
    <w:rPr>
      <w:rFonts w:ascii="仿宋_GB2312" w:eastAsia="仿宋_GB2312" w:cs="Times New Roman"/>
      <w:color w:val="auto"/>
    </w:rPr>
  </w:style>
  <w:style w:type="paragraph" w:customStyle="1" w:styleId="CM75">
    <w:name w:val="CM75"/>
    <w:basedOn w:val="Default"/>
    <w:next w:val="Default"/>
    <w:rsid w:val="00146138"/>
    <w:pPr>
      <w:spacing w:after="543"/>
    </w:pPr>
    <w:rPr>
      <w:rFonts w:ascii="仿宋_GB2312" w:eastAsia="仿宋_GB2312" w:cs="Times New Roman"/>
      <w:color w:val="auto"/>
    </w:rPr>
  </w:style>
  <w:style w:type="paragraph" w:customStyle="1" w:styleId="CM82">
    <w:name w:val="CM82"/>
    <w:basedOn w:val="Default"/>
    <w:next w:val="Default"/>
    <w:rsid w:val="00146138"/>
    <w:pPr>
      <w:spacing w:after="3327"/>
    </w:pPr>
    <w:rPr>
      <w:rFonts w:ascii="仿宋_GB2312" w:eastAsia="仿宋_GB2312" w:cs="Times New Roman"/>
      <w:color w:val="auto"/>
    </w:rPr>
  </w:style>
  <w:style w:type="paragraph" w:customStyle="1" w:styleId="CM38">
    <w:name w:val="CM38"/>
    <w:basedOn w:val="Default"/>
    <w:next w:val="Default"/>
    <w:rsid w:val="00146138"/>
    <w:rPr>
      <w:rFonts w:ascii="仿宋_GB2312" w:eastAsia="仿宋_GB2312" w:cs="Times New Roman"/>
      <w:color w:val="auto"/>
    </w:rPr>
  </w:style>
  <w:style w:type="paragraph" w:customStyle="1" w:styleId="CM74">
    <w:name w:val="CM74"/>
    <w:basedOn w:val="Default"/>
    <w:next w:val="Default"/>
    <w:rsid w:val="00146138"/>
    <w:pPr>
      <w:spacing w:after="1535"/>
    </w:pPr>
    <w:rPr>
      <w:rFonts w:ascii="仿宋_GB2312" w:eastAsia="仿宋_GB2312" w:cs="Times New Roman"/>
      <w:color w:val="auto"/>
    </w:rPr>
  </w:style>
  <w:style w:type="paragraph" w:customStyle="1" w:styleId="CM39">
    <w:name w:val="CM39"/>
    <w:basedOn w:val="Default"/>
    <w:next w:val="Default"/>
    <w:rsid w:val="00146138"/>
    <w:pPr>
      <w:spacing w:line="468" w:lineRule="atLeast"/>
    </w:pPr>
    <w:rPr>
      <w:rFonts w:ascii="仿宋_GB2312" w:eastAsia="仿宋_GB2312" w:cs="Times New Roman"/>
      <w:color w:val="auto"/>
    </w:rPr>
  </w:style>
  <w:style w:type="paragraph" w:customStyle="1" w:styleId="CM83">
    <w:name w:val="CM83"/>
    <w:basedOn w:val="Default"/>
    <w:next w:val="Default"/>
    <w:rsid w:val="00146138"/>
    <w:pPr>
      <w:spacing w:after="1078"/>
    </w:pPr>
    <w:rPr>
      <w:rFonts w:ascii="仿宋_GB2312" w:eastAsia="仿宋_GB2312" w:cs="Times New Roman"/>
      <w:color w:val="auto"/>
    </w:rPr>
  </w:style>
  <w:style w:type="paragraph" w:customStyle="1" w:styleId="CM61">
    <w:name w:val="CM61"/>
    <w:basedOn w:val="Default"/>
    <w:next w:val="Default"/>
    <w:rsid w:val="00146138"/>
    <w:pPr>
      <w:spacing w:after="328"/>
    </w:pPr>
    <w:rPr>
      <w:rFonts w:ascii="仿宋_GB2312" w:eastAsia="仿宋_GB2312" w:cs="Times New Roman"/>
      <w:color w:val="auto"/>
    </w:rPr>
  </w:style>
  <w:style w:type="paragraph" w:customStyle="1" w:styleId="CM33">
    <w:name w:val="CM33"/>
    <w:basedOn w:val="Default"/>
    <w:next w:val="Default"/>
    <w:rsid w:val="00146138"/>
    <w:rPr>
      <w:rFonts w:ascii="仿宋_GB2312" w:eastAsia="仿宋_GB2312" w:cs="Times New Roman"/>
      <w:color w:val="auto"/>
    </w:rPr>
  </w:style>
  <w:style w:type="paragraph" w:customStyle="1" w:styleId="CM40">
    <w:name w:val="CM40"/>
    <w:basedOn w:val="Default"/>
    <w:next w:val="Default"/>
    <w:rsid w:val="00146138"/>
    <w:rPr>
      <w:rFonts w:ascii="仿宋_GB2312" w:eastAsia="仿宋_GB2312" w:cs="Times New Roman"/>
      <w:color w:val="auto"/>
    </w:rPr>
  </w:style>
  <w:style w:type="paragraph" w:customStyle="1" w:styleId="CM42">
    <w:name w:val="CM42"/>
    <w:basedOn w:val="Default"/>
    <w:next w:val="Default"/>
    <w:rsid w:val="00146138"/>
    <w:rPr>
      <w:rFonts w:ascii="仿宋_GB2312" w:eastAsia="仿宋_GB2312" w:cs="Times New Roman"/>
      <w:color w:val="auto"/>
    </w:rPr>
  </w:style>
  <w:style w:type="paragraph" w:customStyle="1" w:styleId="CM84">
    <w:name w:val="CM84"/>
    <w:basedOn w:val="Default"/>
    <w:next w:val="Default"/>
    <w:rsid w:val="00146138"/>
    <w:pPr>
      <w:spacing w:after="1170"/>
    </w:pPr>
    <w:rPr>
      <w:rFonts w:ascii="仿宋_GB2312" w:eastAsia="仿宋_GB2312" w:cs="Times New Roman"/>
      <w:color w:val="auto"/>
    </w:rPr>
  </w:style>
  <w:style w:type="paragraph" w:customStyle="1" w:styleId="CM43">
    <w:name w:val="CM43"/>
    <w:basedOn w:val="Default"/>
    <w:next w:val="Default"/>
    <w:rsid w:val="00146138"/>
    <w:pPr>
      <w:spacing w:line="391" w:lineRule="atLeast"/>
    </w:pPr>
    <w:rPr>
      <w:rFonts w:ascii="仿宋_GB2312" w:eastAsia="仿宋_GB2312" w:cs="Times New Roman"/>
      <w:color w:val="auto"/>
    </w:rPr>
  </w:style>
  <w:style w:type="paragraph" w:customStyle="1" w:styleId="CM44">
    <w:name w:val="CM44"/>
    <w:basedOn w:val="Default"/>
    <w:next w:val="Default"/>
    <w:rsid w:val="00146138"/>
    <w:rPr>
      <w:rFonts w:ascii="仿宋_GB2312" w:eastAsia="仿宋_GB2312" w:cs="Times New Roman"/>
      <w:color w:val="auto"/>
    </w:rPr>
  </w:style>
  <w:style w:type="paragraph" w:customStyle="1" w:styleId="CM71">
    <w:name w:val="CM71"/>
    <w:basedOn w:val="Default"/>
    <w:next w:val="Default"/>
    <w:rsid w:val="00146138"/>
    <w:pPr>
      <w:spacing w:after="398"/>
    </w:pPr>
    <w:rPr>
      <w:rFonts w:ascii="仿宋_GB2312" w:eastAsia="仿宋_GB2312" w:cs="Times New Roman"/>
      <w:color w:val="auto"/>
    </w:rPr>
  </w:style>
  <w:style w:type="paragraph" w:customStyle="1" w:styleId="CM45">
    <w:name w:val="CM45"/>
    <w:basedOn w:val="Default"/>
    <w:next w:val="Default"/>
    <w:rsid w:val="00146138"/>
    <w:rPr>
      <w:rFonts w:ascii="仿宋_GB2312" w:eastAsia="仿宋_GB2312" w:cs="Times New Roman"/>
      <w:color w:val="auto"/>
    </w:rPr>
  </w:style>
  <w:style w:type="paragraph" w:customStyle="1" w:styleId="CM47">
    <w:name w:val="CM47"/>
    <w:basedOn w:val="Default"/>
    <w:next w:val="Default"/>
    <w:rsid w:val="00146138"/>
    <w:pPr>
      <w:spacing w:line="468" w:lineRule="atLeast"/>
    </w:pPr>
    <w:rPr>
      <w:rFonts w:ascii="仿宋_GB2312" w:eastAsia="仿宋_GB2312" w:cs="Times New Roman"/>
      <w:color w:val="auto"/>
    </w:rPr>
  </w:style>
  <w:style w:type="paragraph" w:customStyle="1" w:styleId="CM86">
    <w:name w:val="CM86"/>
    <w:basedOn w:val="Default"/>
    <w:next w:val="Default"/>
    <w:rsid w:val="00146138"/>
    <w:pPr>
      <w:spacing w:after="925"/>
    </w:pPr>
    <w:rPr>
      <w:rFonts w:ascii="仿宋_GB2312" w:eastAsia="仿宋_GB2312" w:cs="Times New Roman"/>
      <w:color w:val="auto"/>
    </w:rPr>
  </w:style>
  <w:style w:type="paragraph" w:customStyle="1" w:styleId="CM48">
    <w:name w:val="CM48"/>
    <w:basedOn w:val="Default"/>
    <w:next w:val="Default"/>
    <w:rsid w:val="00146138"/>
    <w:pPr>
      <w:spacing w:line="468" w:lineRule="atLeast"/>
    </w:pPr>
    <w:rPr>
      <w:rFonts w:ascii="仿宋_GB2312" w:eastAsia="仿宋_GB2312" w:cs="Times New Roman"/>
      <w:color w:val="auto"/>
    </w:rPr>
  </w:style>
  <w:style w:type="paragraph" w:customStyle="1" w:styleId="CM46">
    <w:name w:val="CM46"/>
    <w:basedOn w:val="Default"/>
    <w:next w:val="Default"/>
    <w:rsid w:val="00146138"/>
    <w:rPr>
      <w:rFonts w:ascii="仿宋_GB2312" w:eastAsia="仿宋_GB2312" w:cs="Times New Roman"/>
      <w:color w:val="auto"/>
    </w:rPr>
  </w:style>
  <w:style w:type="paragraph" w:customStyle="1" w:styleId="CM49">
    <w:name w:val="CM49"/>
    <w:basedOn w:val="Default"/>
    <w:next w:val="Default"/>
    <w:rsid w:val="00146138"/>
    <w:rPr>
      <w:rFonts w:ascii="仿宋_GB2312" w:eastAsia="仿宋_GB2312" w:cs="Times New Roman"/>
      <w:color w:val="auto"/>
    </w:rPr>
  </w:style>
  <w:style w:type="paragraph" w:customStyle="1" w:styleId="CM50">
    <w:name w:val="CM50"/>
    <w:basedOn w:val="Default"/>
    <w:next w:val="Default"/>
    <w:rsid w:val="00146138"/>
    <w:rPr>
      <w:rFonts w:ascii="仿宋_GB2312" w:eastAsia="仿宋_GB2312" w:cs="Times New Roman"/>
      <w:color w:val="auto"/>
    </w:rPr>
  </w:style>
  <w:style w:type="paragraph" w:customStyle="1" w:styleId="CM51">
    <w:name w:val="CM51"/>
    <w:basedOn w:val="Default"/>
    <w:next w:val="Default"/>
    <w:rsid w:val="00146138"/>
    <w:rPr>
      <w:rFonts w:ascii="仿宋_GB2312" w:eastAsia="仿宋_GB2312" w:cs="Times New Roman"/>
      <w:color w:val="auto"/>
    </w:rPr>
  </w:style>
  <w:style w:type="paragraph" w:customStyle="1" w:styleId="CM52">
    <w:name w:val="CM52"/>
    <w:basedOn w:val="Default"/>
    <w:next w:val="Default"/>
    <w:rsid w:val="00146138"/>
    <w:rPr>
      <w:rFonts w:ascii="仿宋_GB2312" w:eastAsia="仿宋_GB2312" w:cs="Times New Roman"/>
      <w:color w:val="auto"/>
    </w:rPr>
  </w:style>
  <w:style w:type="paragraph" w:customStyle="1" w:styleId="CM53">
    <w:name w:val="CM53"/>
    <w:basedOn w:val="Default"/>
    <w:next w:val="Default"/>
    <w:rsid w:val="00146138"/>
    <w:rPr>
      <w:rFonts w:ascii="仿宋_GB2312" w:eastAsia="仿宋_GB2312" w:cs="Times New Roman"/>
      <w:color w:val="auto"/>
    </w:rPr>
  </w:style>
  <w:style w:type="paragraph" w:customStyle="1" w:styleId="CM54">
    <w:name w:val="CM54"/>
    <w:basedOn w:val="Default"/>
    <w:next w:val="Default"/>
    <w:rsid w:val="00146138"/>
    <w:rPr>
      <w:rFonts w:ascii="仿宋_GB2312" w:eastAsia="仿宋_GB2312" w:cs="Times New Roman"/>
      <w:color w:val="auto"/>
    </w:rPr>
  </w:style>
  <w:style w:type="paragraph" w:customStyle="1" w:styleId="CM87">
    <w:name w:val="CM87"/>
    <w:basedOn w:val="Default"/>
    <w:next w:val="Default"/>
    <w:rsid w:val="00146138"/>
    <w:pPr>
      <w:spacing w:after="773"/>
    </w:pPr>
    <w:rPr>
      <w:rFonts w:ascii="仿宋_GB2312" w:eastAsia="仿宋_GB2312" w:cs="Times New Roman"/>
      <w:color w:val="auto"/>
    </w:rPr>
  </w:style>
  <w:style w:type="paragraph" w:customStyle="1" w:styleId="CM76">
    <w:name w:val="CM76"/>
    <w:basedOn w:val="Default"/>
    <w:next w:val="Default"/>
    <w:rsid w:val="00146138"/>
    <w:pPr>
      <w:spacing w:after="2993"/>
    </w:pPr>
    <w:rPr>
      <w:rFonts w:ascii="仿宋_GB2312" w:eastAsia="仿宋_GB2312" w:cs="Times New Roman"/>
      <w:color w:val="auto"/>
    </w:rPr>
  </w:style>
  <w:style w:type="paragraph" w:customStyle="1" w:styleId="Charb">
    <w:name w:val="Char"/>
    <w:basedOn w:val="a"/>
    <w:rsid w:val="00146138"/>
    <w:pPr>
      <w:spacing w:line="240" w:lineRule="exact"/>
      <w:ind w:firstLine="0"/>
    </w:pPr>
    <w:rPr>
      <w:rFonts w:ascii="Verdana" w:eastAsia="仿宋_GB2312" w:hAnsi="Verdana" w:cs="”“Times New Roman”“"/>
      <w:sz w:val="24"/>
      <w:szCs w:val="20"/>
      <w:lang w:eastAsia="en-US"/>
    </w:rPr>
  </w:style>
  <w:style w:type="paragraph" w:customStyle="1" w:styleId="Char11">
    <w:name w:val=" Char1"/>
    <w:basedOn w:val="a"/>
    <w:rsid w:val="00146138"/>
    <w:pPr>
      <w:widowControl w:val="0"/>
      <w:spacing w:after="0" w:line="240" w:lineRule="auto"/>
      <w:ind w:firstLine="0"/>
      <w:jc w:val="both"/>
    </w:pPr>
    <w:rPr>
      <w:rFonts w:ascii="Times New Roman" w:hAnsi="Times New Roman"/>
      <w:kern w:val="2"/>
      <w:sz w:val="21"/>
      <w:szCs w:val="24"/>
    </w:rPr>
  </w:style>
  <w:style w:type="paragraph" w:customStyle="1" w:styleId="ParaChar">
    <w:name w:val="默认段落字体 Para Char"/>
    <w:basedOn w:val="a"/>
    <w:next w:val="a"/>
    <w:rsid w:val="00146138"/>
    <w:pPr>
      <w:widowControl w:val="0"/>
      <w:adjustRightInd w:val="0"/>
      <w:spacing w:after="0"/>
      <w:ind w:firstLineChars="200" w:firstLine="200"/>
      <w:textAlignment w:val="baseline"/>
    </w:pPr>
    <w:rPr>
      <w:rFonts w:ascii="Times New Roman" w:hAnsi="Times New Roman"/>
      <w:kern w:val="2"/>
      <w:sz w:val="21"/>
      <w:szCs w:val="24"/>
    </w:rPr>
  </w:style>
  <w:style w:type="paragraph" w:customStyle="1" w:styleId="Char1CharCharChar">
    <w:name w:val=" Char1 Char Char Char"/>
    <w:basedOn w:val="a"/>
    <w:rsid w:val="00146138"/>
    <w:pPr>
      <w:widowControl w:val="0"/>
      <w:tabs>
        <w:tab w:val="left" w:pos="1415"/>
      </w:tabs>
      <w:spacing w:after="0" w:line="240" w:lineRule="auto"/>
      <w:ind w:left="1415" w:hanging="855"/>
      <w:jc w:val="both"/>
    </w:pPr>
    <w:rPr>
      <w:rFonts w:ascii="Times New Roman" w:hAnsi="Times New Roman"/>
      <w:kern w:val="2"/>
      <w:sz w:val="24"/>
      <w:szCs w:val="24"/>
    </w:rPr>
  </w:style>
  <w:style w:type="paragraph" w:styleId="afd">
    <w:name w:val="Normal Indent"/>
    <w:basedOn w:val="a"/>
    <w:rsid w:val="00146138"/>
    <w:pPr>
      <w:widowControl w:val="0"/>
      <w:adjustRightInd w:val="0"/>
      <w:spacing w:after="0" w:line="240" w:lineRule="atLeast"/>
      <w:ind w:firstLine="420"/>
      <w:jc w:val="both"/>
      <w:textAlignment w:val="baseline"/>
    </w:pPr>
    <w:rPr>
      <w:rFonts w:ascii="宋体" w:hAnsi="Times New Roman"/>
      <w:sz w:val="24"/>
      <w:szCs w:val="20"/>
    </w:rPr>
  </w:style>
  <w:style w:type="paragraph" w:customStyle="1" w:styleId="CharCharCharCharCharChar">
    <w:name w:val=" Char Char Char Char Char Char"/>
    <w:basedOn w:val="a"/>
    <w:rsid w:val="00146138"/>
    <w:pPr>
      <w:spacing w:line="240" w:lineRule="exact"/>
      <w:ind w:firstLine="0"/>
    </w:pPr>
    <w:rPr>
      <w:rFonts w:ascii="Verdana" w:hAnsi="Verdana"/>
      <w:sz w:val="20"/>
      <w:szCs w:val="20"/>
      <w:lang w:eastAsia="en-US"/>
    </w:rPr>
  </w:style>
  <w:style w:type="paragraph" w:customStyle="1" w:styleId="afe">
    <w:name w:val="示例"/>
    <w:next w:val="a"/>
    <w:rsid w:val="00146138"/>
    <w:pPr>
      <w:jc w:val="both"/>
    </w:pPr>
    <w:rPr>
      <w:rFonts w:ascii="宋体" w:eastAsia="宋体" w:hAnsi="Times New Roman" w:cs="Times New Roman"/>
      <w:kern w:val="0"/>
      <w:sz w:val="18"/>
      <w:szCs w:val="20"/>
    </w:rPr>
  </w:style>
  <w:style w:type="paragraph" w:styleId="aff">
    <w:name w:val="endnote text"/>
    <w:basedOn w:val="a"/>
    <w:link w:val="Charc"/>
    <w:rsid w:val="00146138"/>
    <w:pPr>
      <w:widowControl w:val="0"/>
      <w:snapToGrid w:val="0"/>
      <w:spacing w:after="0" w:line="240" w:lineRule="auto"/>
      <w:ind w:firstLine="0"/>
    </w:pPr>
    <w:rPr>
      <w:kern w:val="2"/>
      <w:sz w:val="21"/>
      <w:szCs w:val="24"/>
    </w:rPr>
  </w:style>
  <w:style w:type="character" w:customStyle="1" w:styleId="Charc">
    <w:name w:val="尾注文本 Char"/>
    <w:basedOn w:val="a0"/>
    <w:link w:val="aff"/>
    <w:rsid w:val="00146138"/>
    <w:rPr>
      <w:rFonts w:ascii="Calibri" w:eastAsia="宋体" w:hAnsi="Calibri" w:cs="Times New Roman"/>
      <w:szCs w:val="24"/>
    </w:rPr>
  </w:style>
  <w:style w:type="paragraph" w:customStyle="1" w:styleId="aff0">
    <w:name w:val="正文文字"/>
    <w:basedOn w:val="Default"/>
    <w:next w:val="Default"/>
    <w:rsid w:val="00146138"/>
    <w:rPr>
      <w:rFonts w:cs="Times New Roman"/>
      <w:color w:val="auto"/>
    </w:rPr>
  </w:style>
  <w:style w:type="paragraph" w:styleId="aff1">
    <w:name w:val="Plain Text"/>
    <w:aliases w:val="普通文字 Char Char Char Char,普通文字 Char Char Char,普通文字 Char Char,普通文字 Char Char Char Char Char Char Char Char Char,普通文字 Char Char Char Char Char Char Char Char Char Char,纯文本 Char Char Char,纯文本 Char Char,纯文本 Char Char Char Char Char Char Char Char,普通文字,表内"/>
    <w:basedOn w:val="a"/>
    <w:link w:val="Chard"/>
    <w:rsid w:val="00146138"/>
    <w:pPr>
      <w:widowControl w:val="0"/>
      <w:spacing w:after="0" w:line="240" w:lineRule="auto"/>
      <w:ind w:firstLine="0"/>
      <w:jc w:val="both"/>
    </w:pPr>
    <w:rPr>
      <w:rFonts w:ascii="宋体" w:hAnsi="Courier New" w:cs="Courier New"/>
      <w:kern w:val="2"/>
      <w:sz w:val="21"/>
      <w:szCs w:val="21"/>
    </w:rPr>
  </w:style>
  <w:style w:type="character" w:customStyle="1" w:styleId="Chard">
    <w:name w:val="纯文本 Char"/>
    <w:aliases w:val="普通文字 Char Char Char Char Char,普通文字 Char Char Char Char1,普通文字 Char Char Char1,普通文字 Char Char Char Char Char Char Char Char Char Char1,普通文字 Char Char Char Char Char Char Char Char Char Char Char,纯文本 Char Char Char Char,纯文本 Char Char Char1,表内 Char"/>
    <w:basedOn w:val="a0"/>
    <w:link w:val="aff1"/>
    <w:rsid w:val="00146138"/>
    <w:rPr>
      <w:rFonts w:ascii="宋体" w:eastAsia="宋体" w:hAnsi="Courier New" w:cs="Courier New"/>
      <w:szCs w:val="21"/>
    </w:rPr>
  </w:style>
  <w:style w:type="paragraph" w:styleId="aff2">
    <w:name w:val="annotation text"/>
    <w:basedOn w:val="a"/>
    <w:link w:val="Chare"/>
    <w:semiHidden/>
    <w:rsid w:val="00146138"/>
    <w:pPr>
      <w:widowControl w:val="0"/>
      <w:spacing w:after="0" w:line="240" w:lineRule="auto"/>
      <w:ind w:firstLine="0"/>
    </w:pPr>
    <w:rPr>
      <w:kern w:val="2"/>
      <w:sz w:val="21"/>
      <w:szCs w:val="24"/>
    </w:rPr>
  </w:style>
  <w:style w:type="character" w:customStyle="1" w:styleId="Chare">
    <w:name w:val="批注文字 Char"/>
    <w:basedOn w:val="a0"/>
    <w:link w:val="aff2"/>
    <w:semiHidden/>
    <w:rsid w:val="00146138"/>
    <w:rPr>
      <w:rFonts w:ascii="Calibri" w:eastAsia="宋体" w:hAnsi="Calibri" w:cs="Times New Roman"/>
      <w:szCs w:val="24"/>
    </w:rPr>
  </w:style>
  <w:style w:type="paragraph" w:styleId="aff3">
    <w:name w:val="annotation subject"/>
    <w:basedOn w:val="aff2"/>
    <w:next w:val="aff2"/>
    <w:link w:val="Charf"/>
    <w:semiHidden/>
    <w:rsid w:val="00146138"/>
    <w:rPr>
      <w:rFonts w:ascii="Times New Roman" w:hAnsi="Times New Roman"/>
      <w:b/>
      <w:bCs/>
    </w:rPr>
  </w:style>
  <w:style w:type="character" w:customStyle="1" w:styleId="Charf">
    <w:name w:val="批注主题 Char"/>
    <w:basedOn w:val="Chare"/>
    <w:link w:val="aff3"/>
    <w:semiHidden/>
    <w:rsid w:val="00146138"/>
    <w:rPr>
      <w:rFonts w:ascii="Times New Roman" w:eastAsia="宋体" w:hAnsi="Times New Roman" w:cs="Times New Roman"/>
      <w:b/>
      <w:bCs/>
      <w:szCs w:val="24"/>
    </w:rPr>
  </w:style>
  <w:style w:type="character" w:customStyle="1" w:styleId="CharChar">
    <w:name w:val="正文表标题 Char Char"/>
    <w:link w:val="af8"/>
    <w:rsid w:val="00146138"/>
    <w:rPr>
      <w:rFonts w:ascii="黑体" w:eastAsia="黑体" w:hAnsi="Times New Roman" w:cs="Times New Roman"/>
      <w:kern w:val="0"/>
      <w:szCs w:val="20"/>
    </w:rPr>
  </w:style>
  <w:style w:type="paragraph" w:customStyle="1" w:styleId="aff4">
    <w:name w:val="图题"/>
    <w:basedOn w:val="a"/>
    <w:link w:val="Charf0"/>
    <w:rsid w:val="00146138"/>
    <w:pPr>
      <w:spacing w:before="50" w:after="50" w:line="240" w:lineRule="auto"/>
      <w:ind w:firstLine="420"/>
      <w:jc w:val="center"/>
    </w:pPr>
    <w:rPr>
      <w:rFonts w:eastAsia="黑体"/>
      <w:sz w:val="21"/>
      <w:szCs w:val="20"/>
    </w:rPr>
  </w:style>
  <w:style w:type="character" w:customStyle="1" w:styleId="Charf0">
    <w:name w:val="图题 Char"/>
    <w:link w:val="aff4"/>
    <w:rsid w:val="00146138"/>
    <w:rPr>
      <w:rFonts w:ascii="Calibri" w:eastAsia="黑体" w:hAnsi="Calibri" w:cs="Times New Roman"/>
      <w:kern w:val="0"/>
      <w:szCs w:val="20"/>
    </w:rPr>
  </w:style>
  <w:style w:type="paragraph" w:customStyle="1" w:styleId="CharCharChar2CharCharCharCharCharCharChar">
    <w:name w:val=" Char Char Char2 Char Char Char Char Char Char Char"/>
    <w:basedOn w:val="a"/>
    <w:rsid w:val="00146138"/>
    <w:pPr>
      <w:widowControl w:val="0"/>
      <w:spacing w:beforeLines="20" w:before="20" w:after="0" w:line="440" w:lineRule="atLeast"/>
      <w:ind w:firstLineChars="200" w:firstLine="200"/>
      <w:jc w:val="both"/>
    </w:pPr>
    <w:rPr>
      <w:rFonts w:ascii="Times New Roman" w:hAnsi="Times New Roman"/>
      <w:kern w:val="2"/>
      <w:sz w:val="24"/>
      <w:szCs w:val="24"/>
    </w:rPr>
  </w:style>
  <w:style w:type="paragraph" w:customStyle="1" w:styleId="CharCharCharCharCharCharCharCharCharChar">
    <w:name w:val="Char Char Char Char Char Char Char Char Char Char"/>
    <w:basedOn w:val="a"/>
    <w:rsid w:val="00146138"/>
    <w:pPr>
      <w:widowControl w:val="0"/>
      <w:spacing w:after="0" w:line="240" w:lineRule="auto"/>
      <w:ind w:firstLine="0"/>
      <w:jc w:val="both"/>
    </w:pPr>
    <w:rPr>
      <w:rFonts w:ascii="Tahoma" w:hAnsi="Tahoma"/>
      <w:kern w:val="2"/>
      <w:sz w:val="24"/>
      <w:szCs w:val="20"/>
    </w:rPr>
  </w:style>
  <w:style w:type="paragraph" w:customStyle="1" w:styleId="aff5">
    <w:name w:val="一太郎８/９"/>
    <w:rsid w:val="00146138"/>
    <w:pPr>
      <w:widowControl w:val="0"/>
      <w:wordWrap w:val="0"/>
      <w:autoSpaceDE w:val="0"/>
      <w:autoSpaceDN w:val="0"/>
      <w:adjustRightInd w:val="0"/>
      <w:spacing w:line="209" w:lineRule="atLeast"/>
      <w:jc w:val="both"/>
    </w:pPr>
    <w:rPr>
      <w:rFonts w:ascii="MS Mincho" w:eastAsia="MS Mincho" w:hAnsi="Century" w:cs="Times New Roman"/>
      <w:spacing w:val="-1"/>
      <w:kern w:val="0"/>
      <w:szCs w:val="20"/>
      <w:lang w:eastAsia="ja-JP"/>
    </w:rPr>
  </w:style>
  <w:style w:type="character" w:customStyle="1" w:styleId="apple-style-span">
    <w:name w:val="apple-style-span"/>
    <w:basedOn w:val="a0"/>
    <w:rsid w:val="00146138"/>
  </w:style>
  <w:style w:type="character" w:customStyle="1" w:styleId="CharChar1">
    <w:name w:val="第一章 Char Char1"/>
    <w:rsid w:val="00146138"/>
    <w:rPr>
      <w:rFonts w:eastAsia="黑体"/>
      <w:kern w:val="44"/>
      <w:sz w:val="30"/>
      <w:lang w:val="en-US" w:eastAsia="zh-CN" w:bidi="ar-SA"/>
    </w:rPr>
  </w:style>
  <w:style w:type="character" w:customStyle="1" w:styleId="Charf1">
    <w:name w:val="标题 一 Char"/>
    <w:aliases w:val="标题 3 Char Char Char,标题 3 Char Char1, Char2 Char,头 Char,小标题 Char,条标题1.1.1 Char,3 Char,h3 Char,3rd level Char,H3 Char,l3 Char,CT Char,H31 Char,H32 Char,H33 Char,u3 Char,标题 3 Char Char Char Char Char Char Char,标题 3 Char Char Char Char Char Char1"/>
    <w:rsid w:val="00146138"/>
    <w:rPr>
      <w:rFonts w:eastAsia="仿宋_GB2312"/>
      <w:b/>
      <w:kern w:val="2"/>
      <w:sz w:val="30"/>
      <w:lang w:val="en-US" w:eastAsia="zh-CN" w:bidi="ar-SA"/>
    </w:rPr>
  </w:style>
  <w:style w:type="numbering" w:styleId="111111">
    <w:name w:val="Outline List 1"/>
    <w:basedOn w:val="a2"/>
    <w:rsid w:val="00146138"/>
    <w:pPr>
      <w:numPr>
        <w:numId w:val="1"/>
      </w:numPr>
    </w:pPr>
  </w:style>
  <w:style w:type="paragraph" w:styleId="HTML">
    <w:name w:val="HTML Preformatted"/>
    <w:basedOn w:val="a"/>
    <w:link w:val="HTMLChar"/>
    <w:rsid w:val="00146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pPr>
    <w:rPr>
      <w:rFonts w:ascii="Arial" w:hAnsi="Arial"/>
      <w:sz w:val="24"/>
      <w:szCs w:val="24"/>
      <w:lang w:val="x-none" w:eastAsia="x-none"/>
    </w:rPr>
  </w:style>
  <w:style w:type="character" w:customStyle="1" w:styleId="HTMLChar">
    <w:name w:val="HTML 预设格式 Char"/>
    <w:basedOn w:val="a0"/>
    <w:link w:val="HTML"/>
    <w:rsid w:val="00146138"/>
    <w:rPr>
      <w:rFonts w:ascii="Arial" w:eastAsia="宋体" w:hAnsi="Arial" w:cs="Times New Roman"/>
      <w:kern w:val="0"/>
      <w:sz w:val="24"/>
      <w:szCs w:val="24"/>
      <w:lang w:val="x-none" w:eastAsia="x-none"/>
    </w:rPr>
  </w:style>
  <w:style w:type="character" w:customStyle="1" w:styleId="CharCharChar1">
    <w:name w:val=" Char Char Char1"/>
    <w:rsid w:val="00146138"/>
    <w:rPr>
      <w:rFonts w:eastAsia="仿宋_GB2312"/>
      <w:b/>
      <w:kern w:val="2"/>
      <w:sz w:val="30"/>
      <w:szCs w:val="24"/>
      <w:lang w:val="en-US" w:eastAsia="zh-CN" w:bidi="ar-SA"/>
    </w:rPr>
  </w:style>
  <w:style w:type="paragraph" w:customStyle="1" w:styleId="-cjk">
    <w:name w:val="正文缩进-cjk"/>
    <w:basedOn w:val="a"/>
    <w:rsid w:val="00146138"/>
    <w:pPr>
      <w:spacing w:before="100" w:beforeAutospacing="1" w:after="119" w:line="240" w:lineRule="auto"/>
      <w:ind w:firstLine="510"/>
      <w:jc w:val="both"/>
    </w:pPr>
    <w:rPr>
      <w:rFonts w:ascii="仿宋_GB2312" w:eastAsia="仿宋_GB2312" w:hAnsi="宋体" w:cs="宋体"/>
      <w:sz w:val="24"/>
      <w:szCs w:val="24"/>
    </w:rPr>
  </w:style>
  <w:style w:type="character" w:customStyle="1" w:styleId="BalloonTextChar">
    <w:name w:val="Balloon Text Char"/>
    <w:semiHidden/>
    <w:locked/>
    <w:rsid w:val="00146138"/>
    <w:rPr>
      <w:rFonts w:cs="Times New Roman"/>
      <w:sz w:val="2"/>
      <w:szCs w:val="2"/>
    </w:rPr>
  </w:style>
  <w:style w:type="character" w:customStyle="1" w:styleId="BodyTextChar">
    <w:name w:val="Body Text Char"/>
    <w:semiHidden/>
    <w:locked/>
    <w:rsid w:val="00146138"/>
    <w:rPr>
      <w:rFonts w:cs="Times New Roman"/>
      <w:sz w:val="24"/>
      <w:szCs w:val="24"/>
    </w:rPr>
  </w:style>
  <w:style w:type="character" w:customStyle="1" w:styleId="HeaderChar">
    <w:name w:val="Header Char"/>
    <w:locked/>
    <w:rsid w:val="00146138"/>
    <w:rPr>
      <w:rFonts w:cs="Times New Roman"/>
      <w:kern w:val="2"/>
      <w:sz w:val="18"/>
      <w:szCs w:val="18"/>
    </w:rPr>
  </w:style>
  <w:style w:type="character" w:styleId="aff6">
    <w:name w:val="Emphasis"/>
    <w:qFormat/>
    <w:rsid w:val="00146138"/>
    <w:rPr>
      <w:rFonts w:cs="Times New Roman"/>
      <w:color w:val="auto"/>
    </w:rPr>
  </w:style>
  <w:style w:type="paragraph" w:customStyle="1" w:styleId="p0">
    <w:name w:val="p0"/>
    <w:basedOn w:val="a"/>
    <w:rsid w:val="00146138"/>
    <w:pPr>
      <w:spacing w:after="0" w:line="240" w:lineRule="auto"/>
      <w:ind w:firstLine="0"/>
      <w:jc w:val="both"/>
    </w:pPr>
    <w:rPr>
      <w:rFonts w:ascii="Times New Roman" w:hAnsi="Times New Roman"/>
      <w:sz w:val="21"/>
      <w:szCs w:val="21"/>
    </w:rPr>
  </w:style>
  <w:style w:type="character" w:customStyle="1" w:styleId="CharChar8">
    <w:name w:val=" Char Char8"/>
    <w:locked/>
    <w:rsid w:val="00146138"/>
    <w:rPr>
      <w:rFonts w:cs="Times New Roman"/>
      <w:b/>
      <w:bCs/>
      <w:kern w:val="44"/>
      <w:sz w:val="44"/>
      <w:szCs w:val="44"/>
    </w:rPr>
  </w:style>
  <w:style w:type="character" w:customStyle="1" w:styleId="headline-content2">
    <w:name w:val="headline-content2"/>
    <w:rsid w:val="00146138"/>
    <w:rPr>
      <w:rFonts w:cs="Times New Roman"/>
    </w:rPr>
  </w:style>
  <w:style w:type="character" w:customStyle="1" w:styleId="Charf2">
    <w:name w:val="二级条标题 Char"/>
    <w:link w:val="aff7"/>
    <w:rsid w:val="00146138"/>
    <w:rPr>
      <w:rFonts w:ascii="黑体" w:eastAsia="黑体"/>
    </w:rPr>
  </w:style>
  <w:style w:type="paragraph" w:customStyle="1" w:styleId="aff8">
    <w:name w:val="章标题"/>
    <w:next w:val="a"/>
    <w:rsid w:val="00146138"/>
    <w:pPr>
      <w:spacing w:beforeLines="50" w:before="156" w:afterLines="50" w:after="156"/>
      <w:ind w:left="540"/>
      <w:jc w:val="both"/>
      <w:outlineLvl w:val="1"/>
    </w:pPr>
    <w:rPr>
      <w:rFonts w:ascii="黑体" w:eastAsia="黑体" w:hAnsi="Times New Roman" w:cs="Times New Roman"/>
      <w:kern w:val="0"/>
      <w:szCs w:val="20"/>
    </w:rPr>
  </w:style>
  <w:style w:type="paragraph" w:customStyle="1" w:styleId="aff7">
    <w:name w:val="二级条标题"/>
    <w:basedOn w:val="a"/>
    <w:next w:val="a"/>
    <w:link w:val="Charf2"/>
    <w:rsid w:val="00146138"/>
    <w:pPr>
      <w:spacing w:after="0" w:line="240" w:lineRule="auto"/>
      <w:ind w:left="1724" w:hanging="284"/>
      <w:jc w:val="both"/>
      <w:outlineLvl w:val="3"/>
    </w:pPr>
    <w:rPr>
      <w:rFonts w:ascii="黑体" w:eastAsia="黑体" w:hAnsiTheme="minorHAnsi" w:cstheme="minorBidi"/>
      <w:kern w:val="2"/>
      <w:sz w:val="21"/>
    </w:rPr>
  </w:style>
  <w:style w:type="paragraph" w:styleId="23">
    <w:name w:val="List Number 2"/>
    <w:basedOn w:val="a"/>
    <w:rsid w:val="00146138"/>
    <w:pPr>
      <w:tabs>
        <w:tab w:val="num" w:pos="780"/>
      </w:tabs>
      <w:spacing w:after="0" w:line="240" w:lineRule="auto"/>
      <w:ind w:leftChars="200" w:left="780" w:right="-240" w:hangingChars="200" w:hanging="360"/>
    </w:pPr>
    <w:rPr>
      <w:rFonts w:ascii="Times New Roman" w:hAnsi="Times New Roman"/>
      <w:sz w:val="20"/>
      <w:szCs w:val="20"/>
      <w:lang w:bidi="he-IL"/>
    </w:rPr>
  </w:style>
  <w:style w:type="paragraph" w:styleId="33">
    <w:name w:val="List Number 3"/>
    <w:basedOn w:val="a"/>
    <w:rsid w:val="00146138"/>
    <w:pPr>
      <w:tabs>
        <w:tab w:val="num" w:pos="1200"/>
      </w:tabs>
      <w:spacing w:after="0" w:line="240" w:lineRule="auto"/>
      <w:ind w:leftChars="400" w:left="1200" w:right="-240" w:hangingChars="200" w:hanging="360"/>
    </w:pPr>
    <w:rPr>
      <w:rFonts w:ascii="Times New Roman" w:hAnsi="Times New Roman"/>
      <w:sz w:val="20"/>
      <w:szCs w:val="20"/>
      <w:lang w:bidi="he-IL"/>
    </w:rPr>
  </w:style>
  <w:style w:type="paragraph" w:styleId="40">
    <w:name w:val="List Number 4"/>
    <w:basedOn w:val="a"/>
    <w:rsid w:val="00146138"/>
    <w:pPr>
      <w:tabs>
        <w:tab w:val="num" w:pos="1620"/>
      </w:tabs>
      <w:spacing w:after="0" w:line="240" w:lineRule="auto"/>
      <w:ind w:leftChars="600" w:left="1620" w:right="-240" w:hangingChars="200" w:hanging="360"/>
    </w:pPr>
    <w:rPr>
      <w:rFonts w:ascii="Times New Roman" w:hAnsi="Times New Roman"/>
      <w:sz w:val="20"/>
      <w:szCs w:val="20"/>
      <w:lang w:bidi="he-IL"/>
    </w:rPr>
  </w:style>
  <w:style w:type="paragraph" w:styleId="52">
    <w:name w:val="List Number 5"/>
    <w:basedOn w:val="a"/>
    <w:rsid w:val="00146138"/>
    <w:pPr>
      <w:tabs>
        <w:tab w:val="num" w:pos="2040"/>
      </w:tabs>
      <w:spacing w:after="0" w:line="240" w:lineRule="auto"/>
      <w:ind w:leftChars="800" w:left="2040" w:right="-240" w:hangingChars="200" w:hanging="360"/>
    </w:pPr>
    <w:rPr>
      <w:rFonts w:ascii="Times New Roman" w:hAnsi="Times New Roman"/>
      <w:sz w:val="20"/>
      <w:szCs w:val="20"/>
      <w:lang w:bidi="he-IL"/>
    </w:rPr>
  </w:style>
  <w:style w:type="paragraph" w:styleId="24">
    <w:name w:val="List Bullet 2"/>
    <w:basedOn w:val="a"/>
    <w:autoRedefine/>
    <w:rsid w:val="00146138"/>
    <w:pPr>
      <w:tabs>
        <w:tab w:val="num" w:pos="780"/>
      </w:tabs>
      <w:spacing w:after="0" w:line="240" w:lineRule="auto"/>
      <w:ind w:leftChars="200" w:left="780" w:right="-240" w:hangingChars="200" w:hanging="360"/>
    </w:pPr>
    <w:rPr>
      <w:rFonts w:ascii="Times New Roman" w:hAnsi="Times New Roman"/>
      <w:sz w:val="20"/>
      <w:szCs w:val="20"/>
      <w:lang w:bidi="he-IL"/>
    </w:rPr>
  </w:style>
  <w:style w:type="paragraph" w:styleId="34">
    <w:name w:val="List Bullet 3"/>
    <w:basedOn w:val="a"/>
    <w:autoRedefine/>
    <w:rsid w:val="00146138"/>
    <w:pPr>
      <w:tabs>
        <w:tab w:val="num" w:pos="1200"/>
      </w:tabs>
      <w:spacing w:after="0" w:line="240" w:lineRule="auto"/>
      <w:ind w:leftChars="400" w:left="1200" w:right="-240" w:hangingChars="200" w:hanging="360"/>
    </w:pPr>
    <w:rPr>
      <w:rFonts w:ascii="Times New Roman" w:hAnsi="Times New Roman"/>
      <w:sz w:val="20"/>
      <w:szCs w:val="20"/>
      <w:lang w:bidi="he-IL"/>
    </w:rPr>
  </w:style>
  <w:style w:type="paragraph" w:styleId="41">
    <w:name w:val="List Bullet 4"/>
    <w:basedOn w:val="a"/>
    <w:autoRedefine/>
    <w:rsid w:val="00146138"/>
    <w:pPr>
      <w:tabs>
        <w:tab w:val="num" w:pos="1620"/>
      </w:tabs>
      <w:spacing w:after="0" w:line="240" w:lineRule="auto"/>
      <w:ind w:leftChars="600" w:left="1620" w:right="-240" w:hangingChars="200" w:hanging="360"/>
    </w:pPr>
    <w:rPr>
      <w:rFonts w:ascii="Times New Roman" w:hAnsi="Times New Roman"/>
      <w:sz w:val="20"/>
      <w:szCs w:val="20"/>
      <w:lang w:bidi="he-IL"/>
    </w:rPr>
  </w:style>
  <w:style w:type="paragraph" w:styleId="53">
    <w:name w:val="List Bullet 5"/>
    <w:basedOn w:val="a"/>
    <w:autoRedefine/>
    <w:rsid w:val="00146138"/>
    <w:pPr>
      <w:tabs>
        <w:tab w:val="num" w:pos="2040"/>
      </w:tabs>
      <w:spacing w:after="0" w:line="240" w:lineRule="auto"/>
      <w:ind w:leftChars="800" w:left="2040" w:right="-240" w:hangingChars="200" w:hanging="360"/>
    </w:pPr>
    <w:rPr>
      <w:rFonts w:ascii="Times New Roman" w:hAnsi="Times New Roman"/>
      <w:sz w:val="20"/>
      <w:szCs w:val="20"/>
      <w:lang w:bidi="he-IL"/>
    </w:rPr>
  </w:style>
  <w:style w:type="character" w:styleId="aff9">
    <w:name w:val="FollowedHyperlink"/>
    <w:rsid w:val="00146138"/>
    <w:rPr>
      <w:color w:val="800080"/>
      <w:u w:val="single"/>
    </w:rPr>
  </w:style>
  <w:style w:type="character" w:customStyle="1" w:styleId="style11">
    <w:name w:val="style11"/>
    <w:rsid w:val="00146138"/>
    <w:rPr>
      <w:color w:val="FF0000"/>
    </w:rPr>
  </w:style>
  <w:style w:type="paragraph" w:styleId="z-">
    <w:name w:val="HTML Top of Form"/>
    <w:basedOn w:val="a"/>
    <w:next w:val="a"/>
    <w:link w:val="z-Char1"/>
    <w:hidden/>
    <w:uiPriority w:val="99"/>
    <w:rsid w:val="00146138"/>
    <w:pPr>
      <w:pBdr>
        <w:bottom w:val="single" w:sz="6" w:space="1" w:color="auto"/>
      </w:pBdr>
      <w:spacing w:after="0" w:line="240" w:lineRule="auto"/>
      <w:ind w:firstLine="0"/>
      <w:jc w:val="center"/>
    </w:pPr>
    <w:rPr>
      <w:rFonts w:ascii="Arial" w:hAnsi="Arial"/>
      <w:vanish/>
      <w:sz w:val="16"/>
      <w:szCs w:val="16"/>
      <w:lang w:val="x-none" w:eastAsia="x-none"/>
    </w:rPr>
  </w:style>
  <w:style w:type="character" w:customStyle="1" w:styleId="z-Char">
    <w:name w:val="z-窗体顶端 Char"/>
    <w:basedOn w:val="a0"/>
    <w:rsid w:val="00146138"/>
    <w:rPr>
      <w:rFonts w:ascii="Arial" w:eastAsia="宋体" w:hAnsi="Arial" w:cs="Arial"/>
      <w:vanish/>
      <w:kern w:val="0"/>
      <w:sz w:val="16"/>
      <w:szCs w:val="16"/>
    </w:rPr>
  </w:style>
  <w:style w:type="paragraph" w:styleId="z-0">
    <w:name w:val="HTML Bottom of Form"/>
    <w:basedOn w:val="a"/>
    <w:next w:val="a"/>
    <w:link w:val="z-Char10"/>
    <w:hidden/>
    <w:uiPriority w:val="99"/>
    <w:rsid w:val="00146138"/>
    <w:pPr>
      <w:pBdr>
        <w:top w:val="single" w:sz="6" w:space="1" w:color="auto"/>
      </w:pBdr>
      <w:spacing w:after="0" w:line="240" w:lineRule="auto"/>
      <w:ind w:firstLine="0"/>
      <w:jc w:val="center"/>
    </w:pPr>
    <w:rPr>
      <w:rFonts w:ascii="Arial" w:hAnsi="Arial"/>
      <w:vanish/>
      <w:sz w:val="16"/>
      <w:szCs w:val="16"/>
      <w:lang w:val="x-none" w:eastAsia="x-none"/>
    </w:rPr>
  </w:style>
  <w:style w:type="character" w:customStyle="1" w:styleId="z-Char0">
    <w:name w:val="z-窗体底端 Char"/>
    <w:basedOn w:val="a0"/>
    <w:rsid w:val="00146138"/>
    <w:rPr>
      <w:rFonts w:ascii="Arial" w:eastAsia="宋体" w:hAnsi="Arial" w:cs="Arial"/>
      <w:vanish/>
      <w:kern w:val="0"/>
      <w:sz w:val="16"/>
      <w:szCs w:val="16"/>
    </w:rPr>
  </w:style>
  <w:style w:type="character" w:customStyle="1" w:styleId="contenttext1">
    <w:name w:val="contenttext1"/>
    <w:rsid w:val="00146138"/>
    <w:rPr>
      <w:strike w:val="0"/>
      <w:dstrike w:val="0"/>
      <w:color w:val="333333"/>
      <w:sz w:val="21"/>
      <w:szCs w:val="21"/>
      <w:u w:val="none"/>
      <w:effect w:val="none"/>
    </w:rPr>
  </w:style>
  <w:style w:type="character" w:customStyle="1" w:styleId="black141">
    <w:name w:val="black141"/>
    <w:rsid w:val="00146138"/>
    <w:rPr>
      <w:color w:val="000000"/>
      <w:sz w:val="21"/>
      <w:szCs w:val="21"/>
    </w:rPr>
  </w:style>
  <w:style w:type="paragraph" w:customStyle="1" w:styleId="newsbod">
    <w:name w:val="newsbod"/>
    <w:basedOn w:val="a"/>
    <w:rsid w:val="00146138"/>
    <w:pPr>
      <w:spacing w:before="100" w:beforeAutospacing="1" w:after="100" w:afterAutospacing="1" w:line="240" w:lineRule="auto"/>
      <w:ind w:firstLine="0"/>
    </w:pPr>
    <w:rPr>
      <w:rFonts w:ascii="宋体" w:hAnsi="宋体"/>
      <w:sz w:val="24"/>
      <w:szCs w:val="24"/>
    </w:rPr>
  </w:style>
  <w:style w:type="paragraph" w:customStyle="1" w:styleId="columnmenu">
    <w:name w:val="columnmenu"/>
    <w:basedOn w:val="a"/>
    <w:rsid w:val="00146138"/>
    <w:pPr>
      <w:spacing w:before="100" w:beforeAutospacing="1" w:after="100" w:afterAutospacing="1" w:line="240" w:lineRule="auto"/>
      <w:ind w:firstLine="0"/>
    </w:pPr>
    <w:rPr>
      <w:rFonts w:ascii="宋体" w:hAnsi="宋体"/>
      <w:color w:val="FE860F"/>
      <w:sz w:val="24"/>
      <w:szCs w:val="24"/>
    </w:rPr>
  </w:style>
  <w:style w:type="paragraph" w:customStyle="1" w:styleId="articlecolumnmenu">
    <w:name w:val="articlecolumnmenu"/>
    <w:basedOn w:val="a"/>
    <w:rsid w:val="00146138"/>
    <w:pPr>
      <w:spacing w:before="100" w:beforeAutospacing="1" w:after="100" w:afterAutospacing="1" w:line="240" w:lineRule="auto"/>
      <w:ind w:firstLine="0"/>
    </w:pPr>
    <w:rPr>
      <w:rFonts w:ascii="宋体" w:hAnsi="宋体"/>
      <w:color w:val="FFFFFF"/>
      <w:sz w:val="24"/>
      <w:szCs w:val="24"/>
    </w:rPr>
  </w:style>
  <w:style w:type="paragraph" w:customStyle="1" w:styleId="border1">
    <w:name w:val="border1"/>
    <w:basedOn w:val="a"/>
    <w:rsid w:val="00146138"/>
    <w:pPr>
      <w:pBdr>
        <w:top w:val="single" w:sz="6" w:space="0" w:color="BCBDBD"/>
        <w:left w:val="single" w:sz="6" w:space="0" w:color="BCBDBD"/>
        <w:bottom w:val="single" w:sz="6" w:space="0" w:color="BCBDBD"/>
        <w:right w:val="single" w:sz="6" w:space="0" w:color="BCBDBD"/>
      </w:pBdr>
      <w:spacing w:before="100" w:beforeAutospacing="1" w:after="100" w:afterAutospacing="1" w:line="240" w:lineRule="auto"/>
      <w:ind w:firstLine="0"/>
    </w:pPr>
    <w:rPr>
      <w:rFonts w:ascii="宋体" w:hAnsi="宋体"/>
      <w:sz w:val="24"/>
      <w:szCs w:val="24"/>
    </w:rPr>
  </w:style>
  <w:style w:type="paragraph" w:customStyle="1" w:styleId="textorange2">
    <w:name w:val="textorange2"/>
    <w:basedOn w:val="a"/>
    <w:rsid w:val="00146138"/>
    <w:pPr>
      <w:pBdr>
        <w:top w:val="single" w:sz="6" w:space="0" w:color="BCBDBD"/>
        <w:left w:val="single" w:sz="6" w:space="0" w:color="BCBDBD"/>
        <w:bottom w:val="single" w:sz="6" w:space="0" w:color="BCBDBD"/>
        <w:right w:val="single" w:sz="6" w:space="0" w:color="BCBDBD"/>
      </w:pBdr>
      <w:spacing w:before="100" w:beforeAutospacing="1" w:after="100" w:afterAutospacing="1" w:line="315" w:lineRule="atLeast"/>
      <w:ind w:firstLine="0"/>
    </w:pPr>
    <w:rPr>
      <w:rFonts w:ascii="宋体" w:hAnsi="宋体"/>
      <w:color w:val="0E6BD0"/>
      <w:sz w:val="18"/>
      <w:szCs w:val="18"/>
    </w:rPr>
  </w:style>
  <w:style w:type="paragraph" w:customStyle="1" w:styleId="bordertext">
    <w:name w:val="bordertext"/>
    <w:basedOn w:val="a"/>
    <w:rsid w:val="00146138"/>
    <w:pPr>
      <w:pBdr>
        <w:top w:val="single" w:sz="6" w:space="0" w:color="BCBDBD"/>
        <w:left w:val="single" w:sz="6" w:space="0" w:color="BCBDBD"/>
        <w:bottom w:val="single" w:sz="6" w:space="0" w:color="BCBDBD"/>
        <w:right w:val="single" w:sz="6" w:space="0" w:color="BCBDBD"/>
      </w:pBdr>
      <w:spacing w:before="100" w:beforeAutospacing="1" w:after="100" w:afterAutospacing="1" w:line="240" w:lineRule="auto"/>
      <w:ind w:firstLine="0"/>
    </w:pPr>
    <w:rPr>
      <w:rFonts w:ascii="宋体" w:hAnsi="宋体"/>
      <w:sz w:val="18"/>
      <w:szCs w:val="18"/>
    </w:rPr>
  </w:style>
  <w:style w:type="paragraph" w:customStyle="1" w:styleId="hangju">
    <w:name w:val="hangju"/>
    <w:basedOn w:val="a"/>
    <w:rsid w:val="00146138"/>
    <w:pPr>
      <w:spacing w:before="100" w:beforeAutospacing="1" w:after="100" w:afterAutospacing="1" w:line="315" w:lineRule="atLeast"/>
      <w:ind w:firstLine="0"/>
    </w:pPr>
    <w:rPr>
      <w:rFonts w:ascii="宋体" w:hAnsi="宋体"/>
      <w:sz w:val="24"/>
      <w:szCs w:val="24"/>
    </w:rPr>
  </w:style>
  <w:style w:type="paragraph" w:customStyle="1" w:styleId="bottom">
    <w:name w:val="bottom"/>
    <w:basedOn w:val="a"/>
    <w:rsid w:val="00146138"/>
    <w:pPr>
      <w:spacing w:before="100" w:beforeAutospacing="1" w:after="100" w:afterAutospacing="1" w:line="240" w:lineRule="auto"/>
      <w:ind w:firstLine="0"/>
    </w:pPr>
    <w:rPr>
      <w:rFonts w:ascii="宋体" w:hAnsi="宋体"/>
      <w:color w:val="333333"/>
      <w:sz w:val="18"/>
      <w:szCs w:val="18"/>
    </w:rPr>
  </w:style>
  <w:style w:type="paragraph" w:customStyle="1" w:styleId="textred">
    <w:name w:val="textred"/>
    <w:basedOn w:val="a"/>
    <w:rsid w:val="00146138"/>
    <w:pPr>
      <w:spacing w:before="100" w:beforeAutospacing="1" w:after="100" w:afterAutospacing="1" w:line="240" w:lineRule="auto"/>
      <w:ind w:firstLine="0"/>
    </w:pPr>
    <w:rPr>
      <w:rFonts w:ascii="宋体" w:hAnsi="宋体"/>
      <w:color w:val="8C2C0F"/>
      <w:sz w:val="18"/>
      <w:szCs w:val="18"/>
    </w:rPr>
  </w:style>
  <w:style w:type="paragraph" w:customStyle="1" w:styleId="textblue1">
    <w:name w:val="textblue1"/>
    <w:basedOn w:val="a"/>
    <w:rsid w:val="00146138"/>
    <w:pPr>
      <w:pBdr>
        <w:top w:val="single" w:sz="6" w:space="0" w:color="BCBDBD"/>
        <w:left w:val="single" w:sz="6" w:space="0" w:color="BCBDBD"/>
        <w:bottom w:val="single" w:sz="6" w:space="0" w:color="BCBDBD"/>
        <w:right w:val="single" w:sz="6" w:space="0" w:color="BCBDBD"/>
      </w:pBdr>
      <w:spacing w:before="100" w:beforeAutospacing="1" w:after="100" w:afterAutospacing="1" w:line="240" w:lineRule="auto"/>
      <w:ind w:firstLine="0"/>
    </w:pPr>
    <w:rPr>
      <w:rFonts w:ascii="宋体" w:hAnsi="宋体"/>
      <w:sz w:val="18"/>
      <w:szCs w:val="18"/>
    </w:rPr>
  </w:style>
  <w:style w:type="paragraph" w:customStyle="1" w:styleId="pricetitle">
    <w:name w:val="pricetitle"/>
    <w:basedOn w:val="a"/>
    <w:rsid w:val="00146138"/>
    <w:pPr>
      <w:spacing w:before="100" w:beforeAutospacing="1" w:after="100" w:afterAutospacing="1" w:line="600" w:lineRule="atLeast"/>
      <w:ind w:firstLine="0"/>
    </w:pPr>
    <w:rPr>
      <w:rFonts w:ascii="宋体" w:hAnsi="宋体"/>
      <w:b/>
      <w:bCs/>
      <w:color w:val="0E6BD0"/>
      <w:sz w:val="36"/>
      <w:szCs w:val="36"/>
    </w:rPr>
  </w:style>
  <w:style w:type="paragraph" w:customStyle="1" w:styleId="texttitle">
    <w:name w:val="texttitle"/>
    <w:basedOn w:val="a"/>
    <w:rsid w:val="00146138"/>
    <w:pPr>
      <w:spacing w:before="100" w:beforeAutospacing="1" w:after="100" w:afterAutospacing="1" w:line="450" w:lineRule="atLeast"/>
      <w:ind w:firstLine="0"/>
    </w:pPr>
    <w:rPr>
      <w:rFonts w:ascii="宋体" w:hAnsi="宋体"/>
      <w:b/>
      <w:bCs/>
      <w:color w:val="2E41A1"/>
      <w:sz w:val="24"/>
      <w:szCs w:val="24"/>
    </w:rPr>
  </w:style>
  <w:style w:type="paragraph" w:customStyle="1" w:styleId="rightline">
    <w:name w:val="rightline"/>
    <w:basedOn w:val="a"/>
    <w:rsid w:val="00146138"/>
    <w:pPr>
      <w:pBdr>
        <w:right w:val="single" w:sz="6" w:space="0" w:color="BCBDBD"/>
      </w:pBdr>
      <w:spacing w:before="100" w:beforeAutospacing="1" w:after="100" w:afterAutospacing="1" w:line="240" w:lineRule="auto"/>
      <w:ind w:firstLine="0"/>
    </w:pPr>
    <w:rPr>
      <w:rFonts w:ascii="宋体" w:hAnsi="宋体"/>
      <w:sz w:val="24"/>
      <w:szCs w:val="24"/>
    </w:rPr>
  </w:style>
  <w:style w:type="paragraph" w:customStyle="1" w:styleId="bottomrightline">
    <w:name w:val="bottomrightline"/>
    <w:basedOn w:val="a"/>
    <w:rsid w:val="00146138"/>
    <w:pPr>
      <w:pBdr>
        <w:bottom w:val="single" w:sz="6" w:space="0" w:color="BCBDBD"/>
        <w:right w:val="single" w:sz="6" w:space="0" w:color="BCBDBD"/>
      </w:pBdr>
      <w:spacing w:before="100" w:beforeAutospacing="1" w:after="100" w:afterAutospacing="1" w:line="240" w:lineRule="auto"/>
      <w:ind w:firstLine="0"/>
    </w:pPr>
    <w:rPr>
      <w:rFonts w:ascii="宋体" w:hAnsi="宋体"/>
      <w:sz w:val="24"/>
      <w:szCs w:val="24"/>
    </w:rPr>
  </w:style>
  <w:style w:type="paragraph" w:customStyle="1" w:styleId="bottomleftline">
    <w:name w:val="bottomleftline"/>
    <w:basedOn w:val="a"/>
    <w:rsid w:val="00146138"/>
    <w:pPr>
      <w:pBdr>
        <w:left w:val="single" w:sz="6" w:space="0" w:color="BCBDBD"/>
        <w:bottom w:val="single" w:sz="6" w:space="0" w:color="BCBDBD"/>
      </w:pBdr>
      <w:spacing w:before="100" w:beforeAutospacing="1" w:after="100" w:afterAutospacing="1" w:line="240" w:lineRule="auto"/>
      <w:ind w:firstLine="0"/>
    </w:pPr>
    <w:rPr>
      <w:rFonts w:ascii="宋体" w:hAnsi="宋体"/>
      <w:sz w:val="24"/>
      <w:szCs w:val="24"/>
    </w:rPr>
  </w:style>
  <w:style w:type="paragraph" w:customStyle="1" w:styleId="textsubhead">
    <w:name w:val="textsubhead"/>
    <w:basedOn w:val="a"/>
    <w:rsid w:val="00146138"/>
    <w:pPr>
      <w:spacing w:before="100" w:beforeAutospacing="1" w:after="100" w:afterAutospacing="1" w:line="240" w:lineRule="auto"/>
      <w:ind w:firstLine="0"/>
    </w:pPr>
    <w:rPr>
      <w:rFonts w:ascii="宋体" w:hAnsi="宋体"/>
      <w:color w:val="F25C2E"/>
      <w:sz w:val="18"/>
      <w:szCs w:val="18"/>
    </w:rPr>
  </w:style>
  <w:style w:type="paragraph" w:customStyle="1" w:styleId="contenttext">
    <w:name w:val="contenttext"/>
    <w:basedOn w:val="a"/>
    <w:rsid w:val="00146138"/>
    <w:pPr>
      <w:spacing w:before="100" w:beforeAutospacing="1" w:after="100" w:afterAutospacing="1"/>
      <w:ind w:firstLine="0"/>
    </w:pPr>
    <w:rPr>
      <w:rFonts w:ascii="宋体" w:hAnsi="宋体"/>
      <w:color w:val="333333"/>
      <w:sz w:val="21"/>
      <w:szCs w:val="21"/>
    </w:rPr>
  </w:style>
  <w:style w:type="paragraph" w:customStyle="1" w:styleId="enterborder">
    <w:name w:val="enterborder"/>
    <w:basedOn w:val="a"/>
    <w:rsid w:val="00146138"/>
    <w:pPr>
      <w:pBdr>
        <w:top w:val="single" w:sz="36" w:space="0" w:color="EEF2FA"/>
        <w:left w:val="single" w:sz="36" w:space="0" w:color="EEF2FA"/>
        <w:bottom w:val="single" w:sz="36" w:space="0" w:color="EEF2FA"/>
        <w:right w:val="single" w:sz="36" w:space="0" w:color="EEF2FA"/>
      </w:pBdr>
      <w:spacing w:before="100" w:beforeAutospacing="1" w:after="100" w:afterAutospacing="1" w:line="240" w:lineRule="auto"/>
      <w:ind w:firstLine="0"/>
    </w:pPr>
    <w:rPr>
      <w:rFonts w:ascii="宋体" w:hAnsi="宋体"/>
      <w:sz w:val="24"/>
      <w:szCs w:val="24"/>
    </w:rPr>
  </w:style>
  <w:style w:type="paragraph" w:customStyle="1" w:styleId="textbluebold">
    <w:name w:val="textbluebold"/>
    <w:basedOn w:val="a"/>
    <w:rsid w:val="00146138"/>
    <w:pPr>
      <w:spacing w:before="100" w:beforeAutospacing="1" w:after="100" w:afterAutospacing="1" w:line="240" w:lineRule="auto"/>
      <w:ind w:firstLine="0"/>
    </w:pPr>
    <w:rPr>
      <w:rFonts w:ascii="宋体" w:hAnsi="宋体"/>
      <w:b/>
      <w:bCs/>
      <w:color w:val="0E6BD0"/>
      <w:sz w:val="18"/>
      <w:szCs w:val="18"/>
    </w:rPr>
  </w:style>
  <w:style w:type="paragraph" w:customStyle="1" w:styleId="textblue">
    <w:name w:val="textblue"/>
    <w:basedOn w:val="a"/>
    <w:rsid w:val="00146138"/>
    <w:pPr>
      <w:spacing w:before="100" w:beforeAutospacing="1" w:after="100" w:afterAutospacing="1" w:line="270" w:lineRule="atLeast"/>
      <w:ind w:firstLine="0"/>
    </w:pPr>
    <w:rPr>
      <w:rFonts w:ascii="宋体" w:hAnsi="宋体"/>
      <w:color w:val="0E6BD0"/>
      <w:sz w:val="18"/>
      <w:szCs w:val="18"/>
    </w:rPr>
  </w:style>
  <w:style w:type="paragraph" w:customStyle="1" w:styleId="textorange">
    <w:name w:val="textorange"/>
    <w:basedOn w:val="a"/>
    <w:rsid w:val="00146138"/>
    <w:pPr>
      <w:spacing w:before="100" w:beforeAutospacing="1" w:after="100" w:afterAutospacing="1" w:line="270" w:lineRule="atLeast"/>
      <w:ind w:firstLine="0"/>
    </w:pPr>
    <w:rPr>
      <w:rFonts w:ascii="宋体" w:hAnsi="宋体"/>
      <w:color w:val="F8510F"/>
      <w:sz w:val="18"/>
      <w:szCs w:val="18"/>
    </w:rPr>
  </w:style>
  <w:style w:type="paragraph" w:customStyle="1" w:styleId="texttop">
    <w:name w:val="texttop"/>
    <w:basedOn w:val="a"/>
    <w:rsid w:val="00146138"/>
    <w:pPr>
      <w:spacing w:before="100" w:beforeAutospacing="1" w:after="100" w:afterAutospacing="1" w:line="240" w:lineRule="auto"/>
      <w:ind w:firstLine="0"/>
    </w:pPr>
    <w:rPr>
      <w:rFonts w:ascii="宋体" w:hAnsi="宋体"/>
      <w:color w:val="B40109"/>
      <w:sz w:val="18"/>
      <w:szCs w:val="18"/>
    </w:rPr>
  </w:style>
  <w:style w:type="paragraph" w:customStyle="1" w:styleId="kuang">
    <w:name w:val="kuang"/>
    <w:basedOn w:val="a"/>
    <w:rsid w:val="00146138"/>
    <w:pPr>
      <w:pBdr>
        <w:top w:val="single" w:sz="6" w:space="0" w:color="BCBDBD"/>
        <w:left w:val="single" w:sz="6" w:space="0" w:color="BCBDBD"/>
        <w:bottom w:val="single" w:sz="6" w:space="0" w:color="BCBDBD"/>
        <w:right w:val="single" w:sz="6" w:space="0" w:color="BCBDBD"/>
      </w:pBdr>
      <w:spacing w:before="100" w:beforeAutospacing="1" w:after="100" w:afterAutospacing="1" w:line="240" w:lineRule="auto"/>
      <w:ind w:firstLine="0"/>
    </w:pPr>
    <w:rPr>
      <w:rFonts w:ascii="宋体" w:hAnsi="宋体"/>
      <w:sz w:val="24"/>
      <w:szCs w:val="24"/>
    </w:rPr>
  </w:style>
  <w:style w:type="paragraph" w:customStyle="1" w:styleId="textorange3">
    <w:name w:val="textorange3"/>
    <w:basedOn w:val="a"/>
    <w:rsid w:val="00146138"/>
    <w:pPr>
      <w:spacing w:before="100" w:beforeAutospacing="1" w:after="100" w:afterAutospacing="1" w:line="315" w:lineRule="atLeast"/>
      <w:ind w:firstLine="0"/>
    </w:pPr>
    <w:rPr>
      <w:rFonts w:ascii="宋体" w:hAnsi="宋体"/>
      <w:color w:val="0E6BD0"/>
      <w:sz w:val="18"/>
      <w:szCs w:val="18"/>
    </w:rPr>
  </w:style>
  <w:style w:type="paragraph" w:customStyle="1" w:styleId="borderline">
    <w:name w:val="borderline"/>
    <w:basedOn w:val="a"/>
    <w:rsid w:val="00146138"/>
    <w:pPr>
      <w:spacing w:before="100" w:beforeAutospacing="1" w:after="100" w:afterAutospacing="1" w:line="240" w:lineRule="auto"/>
      <w:ind w:firstLine="0"/>
    </w:pPr>
    <w:rPr>
      <w:rFonts w:ascii="宋体" w:hAnsi="宋体"/>
      <w:b/>
      <w:bCs/>
      <w:color w:val="FB4802"/>
      <w:sz w:val="21"/>
      <w:szCs w:val="21"/>
    </w:rPr>
  </w:style>
  <w:style w:type="paragraph" w:customStyle="1" w:styleId="borderline2">
    <w:name w:val="borderline2"/>
    <w:basedOn w:val="a"/>
    <w:rsid w:val="00146138"/>
    <w:pPr>
      <w:spacing w:before="100" w:beforeAutospacing="1" w:after="100" w:afterAutospacing="1" w:line="240" w:lineRule="auto"/>
      <w:ind w:firstLine="0"/>
    </w:pPr>
    <w:rPr>
      <w:rFonts w:ascii="宋体" w:hAnsi="宋体"/>
      <w:b/>
      <w:bCs/>
      <w:color w:val="FFFFFF"/>
      <w:sz w:val="21"/>
      <w:szCs w:val="21"/>
    </w:rPr>
  </w:style>
  <w:style w:type="paragraph" w:customStyle="1" w:styleId="wsdp">
    <w:name w:val="wsdp"/>
    <w:basedOn w:val="a"/>
    <w:rsid w:val="00146138"/>
    <w:pPr>
      <w:spacing w:before="100" w:beforeAutospacing="1" w:after="100" w:afterAutospacing="1" w:line="240" w:lineRule="auto"/>
      <w:ind w:firstLine="0"/>
    </w:pPr>
    <w:rPr>
      <w:rFonts w:ascii="宋体" w:hAnsi="宋体"/>
      <w:color w:val="4045A6"/>
      <w:sz w:val="18"/>
      <w:szCs w:val="18"/>
    </w:rPr>
  </w:style>
  <w:style w:type="table" w:styleId="affa">
    <w:name w:val="Table Elegant"/>
    <w:basedOn w:val="a1"/>
    <w:rsid w:val="00146138"/>
    <w:pPr>
      <w:widowControl w:val="0"/>
      <w:jc w:val="both"/>
    </w:pPr>
    <w:rPr>
      <w:rFonts w:ascii="Times New Roman" w:eastAsia="宋体" w:hAnsi="Times New Roman" w:cs="Times New Roman"/>
      <w:kern w:val="0"/>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5">
    <w:name w:val="05内页正文"/>
    <w:basedOn w:val="a"/>
    <w:link w:val="05CharChar"/>
    <w:rsid w:val="00146138"/>
    <w:pPr>
      <w:widowControl w:val="0"/>
      <w:adjustRightInd w:val="0"/>
      <w:snapToGrid w:val="0"/>
      <w:spacing w:before="40" w:after="200" w:line="280" w:lineRule="exact"/>
      <w:ind w:firstLineChars="200" w:firstLine="198"/>
      <w:jc w:val="both"/>
    </w:pPr>
    <w:rPr>
      <w:color w:val="003366"/>
      <w:kern w:val="2"/>
      <w:sz w:val="20"/>
      <w:szCs w:val="24"/>
    </w:rPr>
  </w:style>
  <w:style w:type="character" w:customStyle="1" w:styleId="05CharChar">
    <w:name w:val="05内页正文 Char Char"/>
    <w:link w:val="05"/>
    <w:locked/>
    <w:rsid w:val="00146138"/>
    <w:rPr>
      <w:rFonts w:ascii="Calibri" w:eastAsia="宋体" w:hAnsi="Calibri" w:cs="Times New Roman"/>
      <w:color w:val="003366"/>
      <w:sz w:val="20"/>
      <w:szCs w:val="24"/>
    </w:rPr>
  </w:style>
  <w:style w:type="paragraph" w:customStyle="1" w:styleId="050">
    <w:name w:val="05内页正文 + (中文) 黑体"/>
    <w:aliases w:val="五号,黑色,居中,段前: 6 磅,段后: 6 磅,行距: 固定值 17.7 磅,首行缩进:  0 字符"/>
    <w:basedOn w:val="05"/>
    <w:rsid w:val="00146138"/>
    <w:pPr>
      <w:spacing w:beforeLines="50" w:before="120" w:afterLines="50" w:after="120" w:line="354" w:lineRule="exact"/>
      <w:ind w:firstLineChars="0" w:firstLine="0"/>
      <w:jc w:val="center"/>
    </w:pPr>
    <w:rPr>
      <w:rFonts w:eastAsia="黑体"/>
      <w:color w:val="000000"/>
      <w:sz w:val="21"/>
      <w:szCs w:val="21"/>
    </w:rPr>
  </w:style>
  <w:style w:type="table" w:styleId="affb">
    <w:name w:val="Table Contemporary"/>
    <w:basedOn w:val="a1"/>
    <w:rsid w:val="00146138"/>
    <w:pPr>
      <w:widowControl w:val="0"/>
      <w:jc w:val="both"/>
    </w:pPr>
    <w:rPr>
      <w:rFonts w:ascii="Times New Roman" w:eastAsia="宋体" w:hAnsi="Times New Roman" w:cs="Times New Roman"/>
      <w:kern w:val="0"/>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reader-word-layer">
    <w:name w:val="reader-word-layer"/>
    <w:basedOn w:val="a"/>
    <w:rsid w:val="00146138"/>
    <w:pPr>
      <w:spacing w:before="100" w:beforeAutospacing="1" w:after="100" w:afterAutospacing="1" w:line="240" w:lineRule="auto"/>
      <w:ind w:firstLine="0"/>
    </w:pPr>
    <w:rPr>
      <w:rFonts w:ascii="宋体" w:hAnsi="宋体" w:cs="宋体"/>
      <w:sz w:val="24"/>
      <w:szCs w:val="24"/>
    </w:rPr>
  </w:style>
  <w:style w:type="character" w:customStyle="1" w:styleId="CharChar26">
    <w:name w:val=" Char Char26"/>
    <w:rsid w:val="00146138"/>
    <w:rPr>
      <w:rFonts w:ascii="Times New Roman" w:eastAsia="黑体" w:hAnsi="Times New Roman" w:cs="Times New Roman"/>
      <w:kern w:val="44"/>
      <w:sz w:val="30"/>
      <w:szCs w:val="20"/>
    </w:rPr>
  </w:style>
  <w:style w:type="character" w:customStyle="1" w:styleId="CharChar10">
    <w:name w:val="第一节 Char Char1"/>
    <w:rsid w:val="00146138"/>
    <w:rPr>
      <w:rFonts w:ascii="Arial" w:eastAsia="黑体" w:hAnsi="Arial"/>
      <w:kern w:val="2"/>
      <w:sz w:val="30"/>
      <w:lang w:val="en-US" w:eastAsia="zh-CN" w:bidi="ar-SA"/>
    </w:rPr>
  </w:style>
  <w:style w:type="character" w:customStyle="1" w:styleId="CharChar24">
    <w:name w:val=" Char Char24"/>
    <w:rsid w:val="00146138"/>
    <w:rPr>
      <w:rFonts w:ascii="Arial" w:eastAsia="黑体" w:hAnsi="Arial" w:cs="Times New Roman"/>
      <w:b/>
      <w:bCs/>
      <w:sz w:val="28"/>
      <w:szCs w:val="28"/>
    </w:rPr>
  </w:style>
  <w:style w:type="character" w:customStyle="1" w:styleId="CharChar18">
    <w:name w:val=" Char Char18"/>
    <w:rsid w:val="00146138"/>
    <w:rPr>
      <w:rFonts w:ascii="Times New Roman" w:eastAsia="仿宋_GB2312" w:hAnsi="Times New Roman" w:cs="Times New Roman"/>
      <w:sz w:val="28"/>
      <w:szCs w:val="20"/>
    </w:rPr>
  </w:style>
  <w:style w:type="character" w:customStyle="1" w:styleId="CharChar16">
    <w:name w:val=" Char Char16"/>
    <w:rsid w:val="00146138"/>
    <w:rPr>
      <w:rFonts w:ascii="Times New Roman" w:eastAsia="宋体" w:hAnsi="Times New Roman" w:cs="Times New Roman"/>
      <w:sz w:val="18"/>
      <w:szCs w:val="18"/>
    </w:rPr>
  </w:style>
  <w:style w:type="character" w:customStyle="1" w:styleId="CharChar15">
    <w:name w:val=" Char Char15"/>
    <w:rsid w:val="00146138"/>
    <w:rPr>
      <w:rFonts w:ascii="Times New Roman" w:eastAsia="宋体" w:hAnsi="Times New Roman" w:cs="Times New Roman"/>
      <w:sz w:val="18"/>
      <w:szCs w:val="18"/>
    </w:rPr>
  </w:style>
  <w:style w:type="character" w:customStyle="1" w:styleId="CharChar13">
    <w:name w:val=" Char Char13"/>
    <w:semiHidden/>
    <w:rsid w:val="00146138"/>
    <w:rPr>
      <w:rFonts w:ascii="Times New Roman" w:eastAsia="宋体" w:hAnsi="Times New Roman" w:cs="Times New Roman"/>
      <w:sz w:val="18"/>
      <w:szCs w:val="18"/>
    </w:rPr>
  </w:style>
  <w:style w:type="paragraph" w:customStyle="1" w:styleId="CharCharCharChar0">
    <w:name w:val="Char Char Char Char"/>
    <w:basedOn w:val="a"/>
    <w:rsid w:val="00146138"/>
    <w:pPr>
      <w:spacing w:line="240" w:lineRule="exact"/>
      <w:ind w:firstLine="0"/>
    </w:pPr>
    <w:rPr>
      <w:rFonts w:ascii="Verdana" w:hAnsi="Verdana"/>
      <w:sz w:val="20"/>
      <w:szCs w:val="20"/>
      <w:lang w:eastAsia="en-US"/>
    </w:rPr>
  </w:style>
  <w:style w:type="paragraph" w:customStyle="1" w:styleId="CharCharChar0">
    <w:name w:val="Char Char Char"/>
    <w:basedOn w:val="a"/>
    <w:rsid w:val="00146138"/>
    <w:pPr>
      <w:spacing w:line="240" w:lineRule="exact"/>
      <w:ind w:firstLine="0"/>
    </w:pPr>
    <w:rPr>
      <w:rFonts w:ascii="Verdana" w:hAnsi="Verdana"/>
      <w:sz w:val="20"/>
      <w:szCs w:val="20"/>
      <w:lang w:eastAsia="en-US"/>
    </w:rPr>
  </w:style>
  <w:style w:type="paragraph" w:customStyle="1" w:styleId="Char12">
    <w:name w:val="Char1"/>
    <w:basedOn w:val="a"/>
    <w:rsid w:val="00146138"/>
    <w:pPr>
      <w:widowControl w:val="0"/>
      <w:spacing w:after="0" w:line="240" w:lineRule="auto"/>
      <w:ind w:firstLine="0"/>
      <w:jc w:val="both"/>
    </w:pPr>
    <w:rPr>
      <w:rFonts w:ascii="Times New Roman" w:hAnsi="Times New Roman"/>
      <w:kern w:val="2"/>
      <w:sz w:val="21"/>
      <w:szCs w:val="24"/>
    </w:rPr>
  </w:style>
  <w:style w:type="paragraph" w:customStyle="1" w:styleId="Char1CharCharChar0">
    <w:name w:val="Char1 Char Char Char"/>
    <w:basedOn w:val="a"/>
    <w:rsid w:val="00146138"/>
    <w:pPr>
      <w:widowControl w:val="0"/>
      <w:tabs>
        <w:tab w:val="left" w:pos="1415"/>
      </w:tabs>
      <w:spacing w:after="0" w:line="240" w:lineRule="auto"/>
      <w:ind w:left="1415" w:hanging="855"/>
      <w:jc w:val="both"/>
    </w:pPr>
    <w:rPr>
      <w:rFonts w:ascii="Times New Roman" w:hAnsi="Times New Roman"/>
      <w:kern w:val="2"/>
      <w:sz w:val="24"/>
      <w:szCs w:val="24"/>
    </w:rPr>
  </w:style>
  <w:style w:type="paragraph" w:customStyle="1" w:styleId="CharCharCharCharCharChar0">
    <w:name w:val="Char Char Char Char Char Char"/>
    <w:basedOn w:val="a"/>
    <w:rsid w:val="00146138"/>
    <w:pPr>
      <w:spacing w:line="240" w:lineRule="exact"/>
      <w:ind w:firstLine="0"/>
    </w:pPr>
    <w:rPr>
      <w:rFonts w:ascii="Verdana" w:hAnsi="Verdana"/>
      <w:sz w:val="20"/>
      <w:szCs w:val="20"/>
      <w:lang w:eastAsia="en-US"/>
    </w:rPr>
  </w:style>
  <w:style w:type="paragraph" w:customStyle="1" w:styleId="CharCharChar2CharCharCharCharCharCharChar0">
    <w:name w:val="Char Char Char2 Char Char Char Char Char Char Char"/>
    <w:basedOn w:val="a"/>
    <w:rsid w:val="00146138"/>
    <w:pPr>
      <w:widowControl w:val="0"/>
      <w:spacing w:beforeLines="20" w:after="0" w:line="440" w:lineRule="atLeast"/>
      <w:ind w:firstLineChars="200" w:firstLine="200"/>
      <w:jc w:val="both"/>
    </w:pPr>
    <w:rPr>
      <w:rFonts w:ascii="Times New Roman" w:hAnsi="Times New Roman"/>
      <w:kern w:val="2"/>
      <w:sz w:val="24"/>
      <w:szCs w:val="24"/>
    </w:rPr>
  </w:style>
  <w:style w:type="paragraph" w:customStyle="1" w:styleId="15">
    <w:name w:val="列出段落1"/>
    <w:basedOn w:val="a"/>
    <w:qFormat/>
    <w:rsid w:val="00146138"/>
    <w:pPr>
      <w:widowControl w:val="0"/>
      <w:spacing w:after="0" w:line="240" w:lineRule="auto"/>
      <w:ind w:left="720" w:firstLine="0"/>
      <w:contextualSpacing/>
      <w:jc w:val="both"/>
    </w:pPr>
    <w:rPr>
      <w:rFonts w:ascii="Times New Roman" w:hAnsi="Times New Roman"/>
      <w:kern w:val="2"/>
      <w:sz w:val="21"/>
      <w:szCs w:val="24"/>
    </w:rPr>
  </w:style>
  <w:style w:type="character" w:customStyle="1" w:styleId="CharCharChar10">
    <w:name w:val="Char Char Char1"/>
    <w:rsid w:val="00146138"/>
    <w:rPr>
      <w:rFonts w:eastAsia="仿宋_GB2312"/>
      <w:b/>
      <w:kern w:val="2"/>
      <w:sz w:val="30"/>
      <w:szCs w:val="24"/>
      <w:lang w:val="en-US" w:eastAsia="zh-CN" w:bidi="ar-SA"/>
    </w:rPr>
  </w:style>
  <w:style w:type="character" w:customStyle="1" w:styleId="CharChar80">
    <w:name w:val="Char Char8"/>
    <w:locked/>
    <w:rsid w:val="00146138"/>
    <w:rPr>
      <w:rFonts w:cs="Times New Roman"/>
      <w:b/>
      <w:bCs/>
      <w:kern w:val="44"/>
      <w:sz w:val="44"/>
      <w:szCs w:val="44"/>
    </w:rPr>
  </w:style>
  <w:style w:type="character" w:customStyle="1" w:styleId="CharChar0">
    <w:name w:val="第一章 Char Char"/>
    <w:rsid w:val="00146138"/>
    <w:rPr>
      <w:rFonts w:ascii="Times New Roman" w:eastAsia="黑体" w:hAnsi="Times New Roman"/>
      <w:bCs/>
      <w:kern w:val="44"/>
      <w:sz w:val="36"/>
      <w:szCs w:val="44"/>
    </w:rPr>
  </w:style>
  <w:style w:type="character" w:customStyle="1" w:styleId="CharChar2">
    <w:name w:val="第一节 Char Char"/>
    <w:rsid w:val="00146138"/>
    <w:rPr>
      <w:rFonts w:ascii="Arial" w:eastAsia="黑体" w:hAnsi="Arial"/>
      <w:bCs/>
      <w:kern w:val="2"/>
      <w:sz w:val="32"/>
      <w:szCs w:val="32"/>
    </w:rPr>
  </w:style>
  <w:style w:type="character" w:customStyle="1" w:styleId="CharChar3">
    <w:name w:val="福建表标题 Char Char"/>
    <w:rsid w:val="00146138"/>
    <w:rPr>
      <w:rFonts w:ascii="Arial" w:hAnsi="Arial"/>
      <w:bCs/>
      <w:kern w:val="2"/>
      <w:sz w:val="28"/>
      <w:szCs w:val="24"/>
    </w:rPr>
  </w:style>
  <w:style w:type="character" w:customStyle="1" w:styleId="3CharChar">
    <w:name w:val="标题3 Char Char"/>
    <w:rsid w:val="00146138"/>
    <w:rPr>
      <w:rFonts w:ascii="Times New Roman" w:hAnsi="Times New Roman"/>
      <w:b/>
      <w:bCs/>
      <w:kern w:val="2"/>
      <w:sz w:val="24"/>
      <w:szCs w:val="24"/>
    </w:rPr>
  </w:style>
  <w:style w:type="paragraph" w:styleId="affc">
    <w:name w:val="caption"/>
    <w:basedOn w:val="a"/>
    <w:next w:val="a"/>
    <w:qFormat/>
    <w:rsid w:val="00146138"/>
    <w:pPr>
      <w:widowControl w:val="0"/>
      <w:spacing w:after="0" w:line="240" w:lineRule="auto"/>
      <w:ind w:firstLine="0"/>
      <w:jc w:val="center"/>
    </w:pPr>
    <w:rPr>
      <w:rFonts w:ascii="Cambria" w:eastAsia="黑体" w:hAnsi="Cambria"/>
      <w:kern w:val="2"/>
      <w:sz w:val="21"/>
      <w:szCs w:val="20"/>
    </w:rPr>
  </w:style>
  <w:style w:type="paragraph" w:styleId="affd">
    <w:name w:val="Title"/>
    <w:basedOn w:val="a"/>
    <w:link w:val="Charf3"/>
    <w:qFormat/>
    <w:rsid w:val="00146138"/>
    <w:pPr>
      <w:widowControl w:val="0"/>
      <w:spacing w:before="240" w:after="60" w:line="240" w:lineRule="auto"/>
      <w:ind w:firstLine="0"/>
      <w:jc w:val="center"/>
      <w:outlineLvl w:val="0"/>
    </w:pPr>
    <w:rPr>
      <w:rFonts w:ascii="Arial" w:hAnsi="Arial"/>
      <w:b/>
      <w:bCs/>
      <w:kern w:val="2"/>
      <w:sz w:val="32"/>
      <w:szCs w:val="32"/>
      <w:lang w:val="x-none" w:eastAsia="x-none"/>
    </w:rPr>
  </w:style>
  <w:style w:type="character" w:customStyle="1" w:styleId="Charf3">
    <w:name w:val="标题 Char"/>
    <w:basedOn w:val="a0"/>
    <w:link w:val="affd"/>
    <w:rsid w:val="00146138"/>
    <w:rPr>
      <w:rFonts w:ascii="Arial" w:eastAsia="宋体" w:hAnsi="Arial" w:cs="Times New Roman"/>
      <w:b/>
      <w:bCs/>
      <w:sz w:val="32"/>
      <w:szCs w:val="32"/>
      <w:lang w:val="x-none" w:eastAsia="x-none"/>
    </w:rPr>
  </w:style>
  <w:style w:type="character" w:customStyle="1" w:styleId="Char1">
    <w:name w:val="无间隔 Char"/>
    <w:link w:val="a9"/>
    <w:rsid w:val="00146138"/>
    <w:rPr>
      <w:rFonts w:ascii="仿宋_GB2312" w:eastAsia="仿宋_GB2312" w:hAnsi="Times New Roman" w:cs="Times New Roman"/>
      <w:sz w:val="28"/>
      <w:szCs w:val="20"/>
    </w:rPr>
  </w:style>
  <w:style w:type="paragraph" w:styleId="TOC">
    <w:name w:val="TOC Heading"/>
    <w:basedOn w:val="1"/>
    <w:next w:val="a"/>
    <w:qFormat/>
    <w:rsid w:val="00146138"/>
    <w:pPr>
      <w:pageBreakBefore/>
      <w:widowControl/>
      <w:spacing w:beforeLines="50" w:before="480" w:afterLines="50" w:after="0" w:line="276" w:lineRule="auto"/>
      <w:jc w:val="left"/>
      <w:outlineLvl w:val="9"/>
    </w:pPr>
    <w:rPr>
      <w:rFonts w:ascii="Cambria" w:hAnsi="Cambria"/>
      <w:b w:val="0"/>
      <w:bCs/>
      <w:color w:val="365F91"/>
      <w:kern w:val="0"/>
      <w:sz w:val="28"/>
      <w:szCs w:val="28"/>
    </w:rPr>
  </w:style>
  <w:style w:type="paragraph" w:customStyle="1" w:styleId="affe">
    <w:name w:val="图表标题"/>
    <w:qFormat/>
    <w:rsid w:val="00146138"/>
    <w:pPr>
      <w:spacing w:line="276" w:lineRule="auto"/>
      <w:jc w:val="center"/>
    </w:pPr>
    <w:rPr>
      <w:rFonts w:ascii="Times New Roman" w:eastAsia="华文细黑" w:hAnsi="Times New Roman" w:cs="Times New Roman"/>
      <w:b/>
      <w:kern w:val="0"/>
      <w:sz w:val="24"/>
      <w:szCs w:val="24"/>
      <w:lang w:bidi="en-US"/>
    </w:rPr>
  </w:style>
  <w:style w:type="paragraph" w:customStyle="1" w:styleId="afff">
    <w:name w:val="资料来源"/>
    <w:basedOn w:val="a"/>
    <w:link w:val="Charf4"/>
    <w:qFormat/>
    <w:rsid w:val="00146138"/>
    <w:pPr>
      <w:spacing w:beforeLines="50" w:afterLines="50" w:after="0"/>
      <w:ind w:firstLineChars="200" w:firstLine="200"/>
      <w:jc w:val="both"/>
    </w:pPr>
    <w:rPr>
      <w:kern w:val="2"/>
      <w:sz w:val="24"/>
      <w:szCs w:val="24"/>
    </w:rPr>
  </w:style>
  <w:style w:type="character" w:customStyle="1" w:styleId="Charf4">
    <w:name w:val="资料来源 Char"/>
    <w:link w:val="afff"/>
    <w:rsid w:val="00146138"/>
    <w:rPr>
      <w:rFonts w:ascii="Calibri" w:eastAsia="宋体" w:hAnsi="Calibri" w:cs="Times New Roman"/>
      <w:sz w:val="24"/>
      <w:szCs w:val="24"/>
    </w:rPr>
  </w:style>
  <w:style w:type="paragraph" w:customStyle="1" w:styleId="afff0">
    <w:name w:val="图注五号"/>
    <w:basedOn w:val="a"/>
    <w:qFormat/>
    <w:rsid w:val="00146138"/>
    <w:pPr>
      <w:spacing w:after="0" w:line="240" w:lineRule="auto"/>
      <w:ind w:firstLine="0"/>
      <w:jc w:val="right"/>
    </w:pPr>
    <w:rPr>
      <w:rFonts w:ascii="Times New Roman" w:hAnsi="Times New Roman"/>
      <w:sz w:val="21"/>
      <w:szCs w:val="21"/>
      <w:lang w:bidi="en-US"/>
    </w:rPr>
  </w:style>
  <w:style w:type="paragraph" w:customStyle="1" w:styleId="54">
    <w:name w:val="图注5号"/>
    <w:basedOn w:val="a"/>
    <w:qFormat/>
    <w:rsid w:val="00146138"/>
    <w:pPr>
      <w:spacing w:after="0" w:line="240" w:lineRule="auto"/>
      <w:ind w:firstLine="0"/>
    </w:pPr>
    <w:rPr>
      <w:rFonts w:ascii="Times New Roman" w:hAnsi="Times New Roman"/>
      <w:sz w:val="21"/>
      <w:szCs w:val="24"/>
      <w:lang w:eastAsia="en-US" w:bidi="en-US"/>
    </w:rPr>
  </w:style>
  <w:style w:type="paragraph" w:styleId="afff1">
    <w:name w:val="Revision"/>
    <w:hidden/>
    <w:rsid w:val="00146138"/>
    <w:rPr>
      <w:rFonts w:ascii="Times New Roman" w:eastAsia="宋体" w:hAnsi="Times New Roman" w:cs="Times New Roman"/>
      <w:szCs w:val="24"/>
    </w:rPr>
  </w:style>
  <w:style w:type="character" w:customStyle="1" w:styleId="CharChar27">
    <w:name w:val=" Char Char27"/>
    <w:rsid w:val="00146138"/>
    <w:rPr>
      <w:rFonts w:ascii="Times New Roman" w:eastAsia="黑体" w:hAnsi="Times New Roman" w:cs="Times New Roman"/>
      <w:kern w:val="44"/>
      <w:sz w:val="30"/>
      <w:szCs w:val="20"/>
    </w:rPr>
  </w:style>
  <w:style w:type="character" w:customStyle="1" w:styleId="ask-title3">
    <w:name w:val="ask-title3"/>
    <w:basedOn w:val="a0"/>
    <w:rsid w:val="00146138"/>
  </w:style>
  <w:style w:type="character" w:customStyle="1" w:styleId="FooterChar">
    <w:name w:val="Footer Char"/>
    <w:locked/>
    <w:rsid w:val="00146138"/>
    <w:rPr>
      <w:rFonts w:cs="Times New Roman"/>
      <w:kern w:val="2"/>
      <w:sz w:val="18"/>
      <w:szCs w:val="18"/>
    </w:rPr>
  </w:style>
  <w:style w:type="paragraph" w:customStyle="1" w:styleId="16">
    <w:name w:val="标题1"/>
    <w:basedOn w:val="a"/>
    <w:autoRedefine/>
    <w:rsid w:val="00146138"/>
    <w:pPr>
      <w:adjustRightInd w:val="0"/>
      <w:snapToGrid w:val="0"/>
      <w:spacing w:after="0" w:line="240" w:lineRule="auto"/>
      <w:ind w:firstLine="0"/>
      <w:jc w:val="center"/>
    </w:pPr>
    <w:rPr>
      <w:rFonts w:ascii="Times New Roman" w:eastAsia="方正小标宋简体" w:hAnsi="Times New Roman"/>
      <w:kern w:val="2"/>
      <w:sz w:val="36"/>
      <w:szCs w:val="36"/>
    </w:rPr>
  </w:style>
  <w:style w:type="paragraph" w:customStyle="1" w:styleId="customunionstyle">
    <w:name w:val="custom_unionstyle"/>
    <w:basedOn w:val="a"/>
    <w:rsid w:val="00146138"/>
    <w:pPr>
      <w:spacing w:after="0" w:line="240" w:lineRule="auto"/>
      <w:ind w:firstLine="0"/>
    </w:pPr>
    <w:rPr>
      <w:rFonts w:ascii="宋体" w:hAnsi="宋体" w:cs="宋体"/>
      <w:sz w:val="24"/>
      <w:szCs w:val="24"/>
    </w:rPr>
  </w:style>
  <w:style w:type="paragraph" w:customStyle="1" w:styleId="afff2">
    <w:name w:val="前言、引言标题"/>
    <w:next w:val="a"/>
    <w:rsid w:val="00146138"/>
    <w:pPr>
      <w:shd w:val="clear" w:color="FFFFFF" w:fill="FFFFFF"/>
      <w:spacing w:before="640" w:after="560"/>
      <w:ind w:left="480" w:hanging="480"/>
      <w:jc w:val="center"/>
      <w:outlineLvl w:val="0"/>
    </w:pPr>
    <w:rPr>
      <w:rFonts w:ascii="黑体" w:eastAsia="黑体" w:hAnsi="Times New Roman" w:cs="Times New Roman"/>
      <w:kern w:val="0"/>
      <w:sz w:val="32"/>
      <w:szCs w:val="20"/>
    </w:rPr>
  </w:style>
  <w:style w:type="paragraph" w:customStyle="1" w:styleId="afff3">
    <w:name w:val="目次、标准名称标题"/>
    <w:basedOn w:val="a"/>
    <w:next w:val="a"/>
    <w:rsid w:val="00146138"/>
    <w:pPr>
      <w:shd w:val="clear" w:color="FFFFFF" w:fill="FFFFFF"/>
      <w:spacing w:before="640" w:after="560" w:line="460" w:lineRule="exact"/>
      <w:ind w:firstLine="0"/>
      <w:jc w:val="center"/>
      <w:outlineLvl w:val="0"/>
    </w:pPr>
    <w:rPr>
      <w:rFonts w:ascii="黑体" w:eastAsia="黑体" w:hAnsi="Times New Roman"/>
      <w:sz w:val="32"/>
      <w:szCs w:val="20"/>
    </w:rPr>
  </w:style>
  <w:style w:type="paragraph" w:customStyle="1" w:styleId="afff4">
    <w:name w:val="表文字、表注、脚注、表右上方关于单位"/>
    <w:rsid w:val="00146138"/>
    <w:rPr>
      <w:rFonts w:ascii="宋体" w:eastAsia="宋体" w:hAnsi="宋体" w:cs="Times New Roman"/>
      <w:sz w:val="18"/>
      <w:szCs w:val="21"/>
    </w:rPr>
  </w:style>
  <w:style w:type="paragraph" w:customStyle="1" w:styleId="CharCharCharCharCharChar1CharCharChar">
    <w:name w:val=" Char Char Char Char Char Char1 Char Char Char"/>
    <w:basedOn w:val="a"/>
    <w:rsid w:val="00146138"/>
    <w:pPr>
      <w:widowControl w:val="0"/>
      <w:autoSpaceDE w:val="0"/>
      <w:autoSpaceDN w:val="0"/>
      <w:adjustRightInd w:val="0"/>
      <w:spacing w:after="0" w:line="240" w:lineRule="auto"/>
      <w:ind w:firstLine="0"/>
      <w:textAlignment w:val="baseline"/>
    </w:pPr>
    <w:rPr>
      <w:rFonts w:ascii="Times New Roman" w:eastAsia="方正仿宋简体" w:hAnsi="Times New Roman"/>
      <w:kern w:val="2"/>
      <w:sz w:val="32"/>
      <w:szCs w:val="20"/>
    </w:rPr>
  </w:style>
  <w:style w:type="character" w:customStyle="1" w:styleId="CharChar23">
    <w:name w:val=" Char Char23"/>
    <w:rsid w:val="00146138"/>
    <w:rPr>
      <w:rFonts w:eastAsia="黑体"/>
      <w:bCs/>
      <w:kern w:val="2"/>
      <w:sz w:val="24"/>
      <w:szCs w:val="28"/>
      <w:lang w:val="en-US" w:eastAsia="zh-CN" w:bidi="ar-SA"/>
    </w:rPr>
  </w:style>
  <w:style w:type="character" w:customStyle="1" w:styleId="CharChar22">
    <w:name w:val=" Char Char22"/>
    <w:rsid w:val="00146138"/>
    <w:rPr>
      <w:rFonts w:ascii="Arial" w:eastAsia="黑体" w:hAnsi="Arial"/>
      <w:kern w:val="2"/>
      <w:sz w:val="24"/>
      <w:szCs w:val="24"/>
      <w:lang w:val="en-US" w:eastAsia="zh-CN" w:bidi="ar-SA"/>
    </w:rPr>
  </w:style>
  <w:style w:type="paragraph" w:customStyle="1" w:styleId="Char20">
    <w:name w:val="Char2"/>
    <w:basedOn w:val="a"/>
    <w:rsid w:val="00146138"/>
    <w:pPr>
      <w:spacing w:line="240" w:lineRule="exact"/>
      <w:ind w:firstLine="0"/>
    </w:pPr>
    <w:rPr>
      <w:rFonts w:ascii="Verdana" w:eastAsia="仿宋_GB2312" w:hAnsi="Verdana" w:cs="”“Times New Roman”“"/>
      <w:sz w:val="24"/>
      <w:szCs w:val="20"/>
      <w:lang w:eastAsia="en-US"/>
    </w:rPr>
  </w:style>
  <w:style w:type="character" w:customStyle="1" w:styleId="px14x1">
    <w:name w:val="px14x1"/>
    <w:rsid w:val="00146138"/>
    <w:rPr>
      <w:spacing w:val="31680"/>
      <w:sz w:val="21"/>
      <w:szCs w:val="21"/>
    </w:rPr>
  </w:style>
  <w:style w:type="character" w:customStyle="1" w:styleId="fonttitle">
    <w:name w:val="fonttitle"/>
    <w:basedOn w:val="a0"/>
    <w:rsid w:val="00146138"/>
  </w:style>
  <w:style w:type="paragraph" w:customStyle="1" w:styleId="CharCharCharCharCharCharChar">
    <w:name w:val="Char Char Char Char Char Char Char"/>
    <w:basedOn w:val="a"/>
    <w:rsid w:val="00146138"/>
    <w:pPr>
      <w:widowControl w:val="0"/>
      <w:spacing w:after="0" w:line="240" w:lineRule="auto"/>
      <w:ind w:firstLine="0"/>
      <w:jc w:val="both"/>
    </w:pPr>
    <w:rPr>
      <w:rFonts w:ascii="Tahoma" w:hAnsi="Tahoma"/>
      <w:kern w:val="2"/>
      <w:sz w:val="24"/>
      <w:szCs w:val="20"/>
    </w:rPr>
  </w:style>
  <w:style w:type="table" w:customStyle="1" w:styleId="17">
    <w:name w:val="明显引用1"/>
    <w:basedOn w:val="a1"/>
    <w:qFormat/>
    <w:rsid w:val="00146138"/>
    <w:rPr>
      <w:rFonts w:ascii="Times New Roman" w:eastAsia="宋体" w:hAnsi="Times New Roman" w:cs="Times New Roman"/>
      <w:color w:val="365F90"/>
      <w:kern w:val="0"/>
      <w:sz w:val="20"/>
      <w:szCs w:val="20"/>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paragraph" w:customStyle="1" w:styleId="Char110">
    <w:name w:val="Char11"/>
    <w:basedOn w:val="a"/>
    <w:rsid w:val="00146138"/>
    <w:pPr>
      <w:spacing w:line="240" w:lineRule="exact"/>
      <w:ind w:firstLine="0"/>
    </w:pPr>
    <w:rPr>
      <w:rFonts w:ascii="Verdana" w:eastAsia="仿宋_GB2312" w:hAnsi="Verdana" w:cs="”“Times New Roman”“"/>
      <w:sz w:val="24"/>
      <w:szCs w:val="20"/>
      <w:lang w:eastAsia="en-US"/>
    </w:rPr>
  </w:style>
  <w:style w:type="paragraph" w:customStyle="1" w:styleId="z-1">
    <w:name w:val="z-窗体顶端1"/>
    <w:basedOn w:val="a"/>
    <w:next w:val="a"/>
    <w:hidden/>
    <w:rsid w:val="00146138"/>
    <w:pPr>
      <w:pBdr>
        <w:bottom w:val="single" w:sz="6" w:space="1" w:color="auto"/>
      </w:pBdr>
      <w:spacing w:after="0" w:line="240" w:lineRule="auto"/>
      <w:ind w:firstLine="0"/>
      <w:jc w:val="center"/>
    </w:pPr>
    <w:rPr>
      <w:rFonts w:ascii="Arial" w:hAnsi="Arial" w:cs="Arial"/>
      <w:vanish/>
      <w:sz w:val="16"/>
      <w:szCs w:val="16"/>
    </w:rPr>
  </w:style>
  <w:style w:type="paragraph" w:customStyle="1" w:styleId="z-10">
    <w:name w:val="z-窗体底端1"/>
    <w:basedOn w:val="a"/>
    <w:next w:val="a"/>
    <w:hidden/>
    <w:rsid w:val="00146138"/>
    <w:pPr>
      <w:pBdr>
        <w:top w:val="single" w:sz="6" w:space="1" w:color="auto"/>
      </w:pBdr>
      <w:spacing w:after="0" w:line="240" w:lineRule="auto"/>
      <w:ind w:firstLine="0"/>
      <w:jc w:val="center"/>
    </w:pPr>
    <w:rPr>
      <w:rFonts w:ascii="Arial" w:hAnsi="Arial" w:cs="Arial"/>
      <w:vanish/>
      <w:sz w:val="16"/>
      <w:szCs w:val="16"/>
    </w:rPr>
  </w:style>
  <w:style w:type="paragraph" w:customStyle="1" w:styleId="CharCharCharChar1">
    <w:name w:val="Char Char Char Char1"/>
    <w:basedOn w:val="a"/>
    <w:rsid w:val="00146138"/>
    <w:pPr>
      <w:spacing w:line="240" w:lineRule="exact"/>
      <w:ind w:firstLine="0"/>
    </w:pPr>
    <w:rPr>
      <w:rFonts w:ascii="Verdana" w:hAnsi="Verdana"/>
      <w:sz w:val="20"/>
      <w:szCs w:val="20"/>
      <w:lang w:eastAsia="en-US"/>
    </w:rPr>
  </w:style>
  <w:style w:type="paragraph" w:customStyle="1" w:styleId="Char120">
    <w:name w:val="Char12"/>
    <w:basedOn w:val="a"/>
    <w:rsid w:val="00146138"/>
    <w:pPr>
      <w:widowControl w:val="0"/>
      <w:spacing w:after="0" w:line="240" w:lineRule="auto"/>
      <w:ind w:firstLine="0"/>
      <w:jc w:val="both"/>
    </w:pPr>
    <w:rPr>
      <w:rFonts w:ascii="Times New Roman" w:hAnsi="Times New Roman"/>
      <w:kern w:val="2"/>
      <w:sz w:val="21"/>
      <w:szCs w:val="24"/>
    </w:rPr>
  </w:style>
  <w:style w:type="paragraph" w:customStyle="1" w:styleId="Char1CharCharChar1">
    <w:name w:val="Char1 Char Char Char1"/>
    <w:basedOn w:val="a"/>
    <w:rsid w:val="00146138"/>
    <w:pPr>
      <w:widowControl w:val="0"/>
      <w:tabs>
        <w:tab w:val="left" w:pos="1415"/>
      </w:tabs>
      <w:spacing w:after="0" w:line="240" w:lineRule="auto"/>
      <w:ind w:left="1415" w:hanging="855"/>
      <w:jc w:val="both"/>
    </w:pPr>
    <w:rPr>
      <w:rFonts w:ascii="Times New Roman" w:hAnsi="Times New Roman"/>
      <w:kern w:val="2"/>
      <w:sz w:val="24"/>
      <w:szCs w:val="24"/>
    </w:rPr>
  </w:style>
  <w:style w:type="paragraph" w:customStyle="1" w:styleId="CharCharCharCharCharChar1">
    <w:name w:val="Char Char Char Char Char Char1"/>
    <w:basedOn w:val="a"/>
    <w:rsid w:val="00146138"/>
    <w:pPr>
      <w:spacing w:line="240" w:lineRule="exact"/>
      <w:ind w:firstLine="0"/>
    </w:pPr>
    <w:rPr>
      <w:rFonts w:ascii="Verdana" w:hAnsi="Verdana"/>
      <w:sz w:val="20"/>
      <w:szCs w:val="20"/>
      <w:lang w:eastAsia="en-US"/>
    </w:rPr>
  </w:style>
  <w:style w:type="paragraph" w:customStyle="1" w:styleId="CharCharChar2CharCharCharCharCharCharChar1">
    <w:name w:val="Char Char Char2 Char Char Char Char Char Char Char1"/>
    <w:basedOn w:val="a"/>
    <w:rsid w:val="00146138"/>
    <w:pPr>
      <w:widowControl w:val="0"/>
      <w:spacing w:beforeLines="20" w:after="0" w:line="440" w:lineRule="atLeast"/>
      <w:ind w:firstLineChars="200" w:firstLine="200"/>
      <w:jc w:val="both"/>
    </w:pPr>
    <w:rPr>
      <w:rFonts w:ascii="Times New Roman" w:hAnsi="Times New Roman"/>
      <w:kern w:val="2"/>
      <w:sz w:val="24"/>
      <w:szCs w:val="24"/>
    </w:rPr>
  </w:style>
  <w:style w:type="paragraph" w:customStyle="1" w:styleId="110">
    <w:name w:val="列出段落11"/>
    <w:basedOn w:val="a"/>
    <w:qFormat/>
    <w:rsid w:val="00146138"/>
    <w:pPr>
      <w:widowControl w:val="0"/>
      <w:spacing w:after="0" w:line="240" w:lineRule="auto"/>
      <w:ind w:left="720" w:firstLine="0"/>
      <w:contextualSpacing/>
      <w:jc w:val="both"/>
    </w:pPr>
    <w:rPr>
      <w:rFonts w:ascii="Times New Roman" w:hAnsi="Times New Roman"/>
      <w:kern w:val="2"/>
      <w:sz w:val="21"/>
      <w:szCs w:val="24"/>
    </w:rPr>
  </w:style>
  <w:style w:type="paragraph" w:customStyle="1" w:styleId="18">
    <w:name w:val="无间距1"/>
    <w:qFormat/>
    <w:rsid w:val="00146138"/>
    <w:pPr>
      <w:widowControl w:val="0"/>
      <w:jc w:val="both"/>
    </w:pPr>
    <w:rPr>
      <w:rFonts w:ascii="Calibri" w:eastAsia="宋体" w:hAnsi="Calibri" w:cs="Times New Roman"/>
    </w:rPr>
  </w:style>
  <w:style w:type="paragraph" w:customStyle="1" w:styleId="TOC1">
    <w:name w:val="TOC 标题1"/>
    <w:basedOn w:val="1"/>
    <w:next w:val="a"/>
    <w:qFormat/>
    <w:rsid w:val="00146138"/>
    <w:pPr>
      <w:pageBreakBefore/>
      <w:widowControl/>
      <w:spacing w:beforeLines="50" w:before="0" w:afterLines="50" w:after="0" w:line="276" w:lineRule="auto"/>
      <w:jc w:val="left"/>
      <w:outlineLvl w:val="9"/>
    </w:pPr>
    <w:rPr>
      <w:rFonts w:ascii="Cambria" w:hAnsi="Cambria"/>
      <w:b w:val="0"/>
      <w:bCs/>
      <w:color w:val="365F91"/>
      <w:kern w:val="0"/>
      <w:sz w:val="28"/>
      <w:szCs w:val="28"/>
    </w:rPr>
  </w:style>
  <w:style w:type="paragraph" w:customStyle="1" w:styleId="19">
    <w:name w:val="修订版本号1"/>
    <w:hidden/>
    <w:rsid w:val="00146138"/>
    <w:rPr>
      <w:rFonts w:ascii="Times New Roman" w:eastAsia="宋体" w:hAnsi="Times New Roman" w:cs="Times New Roman"/>
      <w:szCs w:val="24"/>
    </w:rPr>
  </w:style>
  <w:style w:type="character" w:customStyle="1" w:styleId="CharCharChar11">
    <w:name w:val="Char Char Char11"/>
    <w:rsid w:val="00146138"/>
    <w:rPr>
      <w:rFonts w:eastAsia="仿宋_GB2312"/>
      <w:b/>
      <w:kern w:val="2"/>
      <w:sz w:val="30"/>
      <w:szCs w:val="24"/>
      <w:lang w:val="en-US" w:eastAsia="zh-CN" w:bidi="ar-SA"/>
    </w:rPr>
  </w:style>
  <w:style w:type="character" w:customStyle="1" w:styleId="CharChar260">
    <w:name w:val="Char Char26"/>
    <w:rsid w:val="00146138"/>
    <w:rPr>
      <w:rFonts w:ascii="Times New Roman" w:eastAsia="黑体" w:hAnsi="Times New Roman" w:cs="Times New Roman"/>
      <w:kern w:val="44"/>
      <w:sz w:val="30"/>
      <w:szCs w:val="20"/>
    </w:rPr>
  </w:style>
  <w:style w:type="character" w:customStyle="1" w:styleId="CharChar240">
    <w:name w:val="Char Char24"/>
    <w:rsid w:val="00146138"/>
    <w:rPr>
      <w:rFonts w:ascii="Arial" w:eastAsia="黑体" w:hAnsi="Arial" w:cs="Times New Roman"/>
      <w:b/>
      <w:bCs/>
      <w:sz w:val="28"/>
      <w:szCs w:val="28"/>
    </w:rPr>
  </w:style>
  <w:style w:type="character" w:customStyle="1" w:styleId="CharChar180">
    <w:name w:val="Char Char18"/>
    <w:rsid w:val="00146138"/>
    <w:rPr>
      <w:rFonts w:ascii="Times New Roman" w:eastAsia="仿宋_GB2312" w:hAnsi="Times New Roman" w:cs="Times New Roman"/>
      <w:sz w:val="28"/>
      <w:szCs w:val="20"/>
    </w:rPr>
  </w:style>
  <w:style w:type="character" w:customStyle="1" w:styleId="CharChar160">
    <w:name w:val="Char Char16"/>
    <w:rsid w:val="00146138"/>
    <w:rPr>
      <w:rFonts w:ascii="Times New Roman" w:eastAsia="宋体" w:hAnsi="Times New Roman" w:cs="Times New Roman"/>
      <w:sz w:val="18"/>
      <w:szCs w:val="18"/>
    </w:rPr>
  </w:style>
  <w:style w:type="character" w:customStyle="1" w:styleId="CharChar150">
    <w:name w:val="Char Char15"/>
    <w:rsid w:val="00146138"/>
    <w:rPr>
      <w:rFonts w:ascii="Times New Roman" w:eastAsia="宋体" w:hAnsi="Times New Roman" w:cs="Times New Roman"/>
      <w:sz w:val="18"/>
      <w:szCs w:val="18"/>
    </w:rPr>
  </w:style>
  <w:style w:type="character" w:customStyle="1" w:styleId="CharChar130">
    <w:name w:val="Char Char13"/>
    <w:semiHidden/>
    <w:rsid w:val="00146138"/>
    <w:rPr>
      <w:rFonts w:ascii="Times New Roman" w:eastAsia="宋体" w:hAnsi="Times New Roman" w:cs="Times New Roman"/>
      <w:sz w:val="18"/>
      <w:szCs w:val="18"/>
    </w:rPr>
  </w:style>
  <w:style w:type="character" w:customStyle="1" w:styleId="CharCharChar12">
    <w:name w:val="Char Char Char12"/>
    <w:rsid w:val="00146138"/>
    <w:rPr>
      <w:rFonts w:eastAsia="仿宋_GB2312"/>
      <w:b/>
      <w:kern w:val="2"/>
      <w:sz w:val="30"/>
      <w:szCs w:val="24"/>
      <w:lang w:val="en-US" w:eastAsia="zh-CN" w:bidi="ar-SA"/>
    </w:rPr>
  </w:style>
  <w:style w:type="character" w:customStyle="1" w:styleId="CharChar81">
    <w:name w:val="Char Char81"/>
    <w:locked/>
    <w:rsid w:val="00146138"/>
    <w:rPr>
      <w:rFonts w:cs="Times New Roman"/>
      <w:b/>
      <w:bCs/>
      <w:kern w:val="44"/>
      <w:sz w:val="44"/>
      <w:szCs w:val="44"/>
    </w:rPr>
  </w:style>
  <w:style w:type="character" w:customStyle="1" w:styleId="CharChar270">
    <w:name w:val="Char Char27"/>
    <w:rsid w:val="00146138"/>
    <w:rPr>
      <w:rFonts w:ascii="Times New Roman" w:eastAsia="黑体" w:hAnsi="Times New Roman" w:cs="Times New Roman"/>
      <w:kern w:val="44"/>
      <w:sz w:val="30"/>
      <w:szCs w:val="20"/>
    </w:rPr>
  </w:style>
  <w:style w:type="character" w:customStyle="1" w:styleId="font01">
    <w:name w:val="font01"/>
    <w:rsid w:val="00146138"/>
    <w:rPr>
      <w:rFonts w:ascii="Times New Roman" w:hAnsi="Times New Roman" w:cs="Times New Roman" w:hint="default"/>
      <w:color w:val="000000"/>
      <w:sz w:val="20"/>
      <w:szCs w:val="20"/>
      <w:u w:val="none"/>
    </w:rPr>
  </w:style>
  <w:style w:type="character" w:customStyle="1" w:styleId="font11">
    <w:name w:val="font11"/>
    <w:rsid w:val="00146138"/>
    <w:rPr>
      <w:rFonts w:ascii="黑体" w:eastAsia="黑体" w:hAnsi="宋体" w:cs="黑体" w:hint="eastAsia"/>
      <w:color w:val="000000"/>
      <w:sz w:val="20"/>
      <w:szCs w:val="20"/>
      <w:u w:val="none"/>
    </w:rPr>
  </w:style>
  <w:style w:type="character" w:customStyle="1" w:styleId="fr">
    <w:name w:val="fr"/>
    <w:basedOn w:val="a0"/>
    <w:rsid w:val="00146138"/>
  </w:style>
  <w:style w:type="character" w:customStyle="1" w:styleId="c9991">
    <w:name w:val="c9991"/>
    <w:rsid w:val="00146138"/>
    <w:rPr>
      <w:color w:val="999999"/>
    </w:rPr>
  </w:style>
  <w:style w:type="character" w:customStyle="1" w:styleId="listtime">
    <w:name w:val="list_time"/>
    <w:basedOn w:val="a0"/>
    <w:rsid w:val="00146138"/>
  </w:style>
  <w:style w:type="paragraph" w:customStyle="1" w:styleId="c52225">
    <w:name w:val="c52225"/>
    <w:basedOn w:val="a"/>
    <w:rsid w:val="00146138"/>
    <w:pPr>
      <w:spacing w:before="100" w:beforeAutospacing="1" w:after="100" w:afterAutospacing="1" w:line="240" w:lineRule="auto"/>
      <w:ind w:firstLine="0"/>
    </w:pPr>
    <w:rPr>
      <w:rFonts w:ascii="宋体" w:hAnsi="宋体" w:cs="宋体"/>
      <w:color w:val="666666"/>
      <w:sz w:val="24"/>
      <w:szCs w:val="24"/>
    </w:rPr>
  </w:style>
  <w:style w:type="paragraph" w:customStyle="1" w:styleId="fl">
    <w:name w:val="fl"/>
    <w:basedOn w:val="a"/>
    <w:rsid w:val="00146138"/>
    <w:pPr>
      <w:spacing w:before="100" w:beforeAutospacing="1" w:after="100" w:afterAutospacing="1" w:line="240" w:lineRule="auto"/>
      <w:ind w:firstLine="0"/>
    </w:pPr>
    <w:rPr>
      <w:rFonts w:ascii="宋体" w:hAnsi="宋体" w:cs="宋体"/>
      <w:sz w:val="24"/>
      <w:szCs w:val="24"/>
    </w:rPr>
  </w:style>
  <w:style w:type="paragraph" w:customStyle="1" w:styleId="tjtxt">
    <w:name w:val="tj_txt"/>
    <w:basedOn w:val="a"/>
    <w:rsid w:val="00146138"/>
    <w:pPr>
      <w:spacing w:before="100" w:beforeAutospacing="1" w:after="100" w:afterAutospacing="1" w:line="413" w:lineRule="atLeast"/>
      <w:ind w:firstLine="0"/>
      <w:jc w:val="center"/>
    </w:pPr>
    <w:rPr>
      <w:rFonts w:ascii="宋体" w:hAnsi="宋体" w:cs="宋体"/>
      <w:sz w:val="18"/>
      <w:szCs w:val="18"/>
    </w:rPr>
  </w:style>
  <w:style w:type="paragraph" w:customStyle="1" w:styleId="mart30">
    <w:name w:val="mart30"/>
    <w:basedOn w:val="a"/>
    <w:rsid w:val="00146138"/>
    <w:pPr>
      <w:spacing w:before="376" w:after="100" w:afterAutospacing="1" w:line="240" w:lineRule="auto"/>
      <w:ind w:firstLine="0"/>
    </w:pPr>
    <w:rPr>
      <w:rFonts w:ascii="宋体" w:hAnsi="宋体" w:cs="宋体"/>
      <w:sz w:val="24"/>
      <w:szCs w:val="24"/>
    </w:rPr>
  </w:style>
  <w:style w:type="paragraph" w:customStyle="1" w:styleId="002">
    <w:name w:val="00 正文"/>
    <w:basedOn w:val="a8"/>
    <w:rsid w:val="00146138"/>
    <w:pPr>
      <w:adjustRightInd w:val="0"/>
      <w:snapToGrid w:val="0"/>
      <w:spacing w:line="354" w:lineRule="exact"/>
      <w:ind w:firstLineChars="200" w:firstLine="420"/>
    </w:pPr>
    <w:rPr>
      <w:rFonts w:ascii="Times New Roman" w:eastAsia="宋体" w:hAnsi="Times New Roman"/>
      <w:color w:val="000000"/>
      <w:sz w:val="21"/>
      <w:szCs w:val="21"/>
    </w:rPr>
  </w:style>
  <w:style w:type="paragraph" w:customStyle="1" w:styleId="003">
    <w:name w:val="00 表格标题"/>
    <w:basedOn w:val="a"/>
    <w:link w:val="00Char"/>
    <w:rsid w:val="00146138"/>
    <w:pPr>
      <w:adjustRightInd w:val="0"/>
      <w:spacing w:beforeLines="50" w:before="50" w:afterLines="50" w:after="50" w:line="240" w:lineRule="auto"/>
      <w:ind w:firstLine="0"/>
      <w:jc w:val="center"/>
    </w:pPr>
    <w:rPr>
      <w:rFonts w:ascii="Times New Roman" w:eastAsia="黑体" w:hAnsi="宋体"/>
      <w:bCs/>
      <w:sz w:val="18"/>
      <w:szCs w:val="18"/>
      <w:lang w:val="x-none" w:eastAsia="x-none"/>
    </w:rPr>
  </w:style>
  <w:style w:type="paragraph" w:customStyle="1" w:styleId="004">
    <w:name w:val="00 资料来源"/>
    <w:basedOn w:val="a"/>
    <w:rsid w:val="00146138"/>
    <w:pPr>
      <w:adjustRightInd w:val="0"/>
      <w:spacing w:after="0" w:line="240" w:lineRule="auto"/>
      <w:ind w:firstLine="0"/>
    </w:pPr>
    <w:rPr>
      <w:rFonts w:ascii="Times New Roman" w:hAnsi="Times New Roman"/>
      <w:sz w:val="18"/>
      <w:szCs w:val="18"/>
    </w:rPr>
  </w:style>
  <w:style w:type="character" w:customStyle="1" w:styleId="CharChar33">
    <w:name w:val=" Char Char33"/>
    <w:rsid w:val="00146138"/>
    <w:rPr>
      <w:rFonts w:ascii="Arial" w:eastAsia="黑体" w:hAnsi="Arial" w:cs="Times New Roman"/>
      <w:b/>
      <w:bCs/>
      <w:sz w:val="28"/>
      <w:szCs w:val="28"/>
    </w:rPr>
  </w:style>
  <w:style w:type="character" w:customStyle="1" w:styleId="CharChar32">
    <w:name w:val=" Char Char32"/>
    <w:rsid w:val="00146138"/>
    <w:rPr>
      <w:rFonts w:ascii="Times New Roman" w:eastAsia="黑体" w:hAnsi="Times New Roman" w:cs="Times New Roman"/>
      <w:bCs/>
      <w:sz w:val="24"/>
      <w:szCs w:val="28"/>
    </w:rPr>
  </w:style>
  <w:style w:type="character" w:customStyle="1" w:styleId="CharChar31">
    <w:name w:val=" Char Char31"/>
    <w:rsid w:val="00146138"/>
    <w:rPr>
      <w:rFonts w:ascii="Arial" w:eastAsia="黑体" w:hAnsi="Arial" w:cs="Times New Roman"/>
      <w:sz w:val="24"/>
      <w:szCs w:val="24"/>
    </w:rPr>
  </w:style>
  <w:style w:type="character" w:customStyle="1" w:styleId="CharChar30">
    <w:name w:val=" Char Char30"/>
    <w:rsid w:val="00146138"/>
    <w:rPr>
      <w:rFonts w:ascii="Arial" w:eastAsia="黑体" w:hAnsi="Arial" w:cs="Times New Roman"/>
      <w:szCs w:val="21"/>
    </w:rPr>
  </w:style>
  <w:style w:type="character" w:customStyle="1" w:styleId="CharChar29">
    <w:name w:val=" Char Char29"/>
    <w:rsid w:val="00146138"/>
    <w:rPr>
      <w:rFonts w:ascii="Times New Roman" w:eastAsia="仿宋_GB2312" w:hAnsi="Times New Roman" w:cs="Times New Roman"/>
      <w:sz w:val="28"/>
      <w:szCs w:val="20"/>
    </w:rPr>
  </w:style>
  <w:style w:type="character" w:customStyle="1" w:styleId="CharChar28">
    <w:name w:val=" Char Char28"/>
    <w:rsid w:val="00146138"/>
    <w:rPr>
      <w:rFonts w:ascii="Times New Roman" w:eastAsia="宋体" w:hAnsi="Times New Roman" w:cs="Times New Roman"/>
      <w:sz w:val="24"/>
      <w:szCs w:val="20"/>
    </w:rPr>
  </w:style>
  <w:style w:type="character" w:customStyle="1" w:styleId="CharChar25">
    <w:name w:val=" Char Char25"/>
    <w:rsid w:val="00146138"/>
    <w:rPr>
      <w:rFonts w:ascii="Times New Roman" w:eastAsia="宋体" w:hAnsi="Times New Roman" w:cs="Times New Roman"/>
      <w:sz w:val="18"/>
      <w:szCs w:val="18"/>
    </w:rPr>
  </w:style>
  <w:style w:type="character" w:customStyle="1" w:styleId="00Char">
    <w:name w:val="00 表格标题 Char"/>
    <w:link w:val="003"/>
    <w:rsid w:val="00146138"/>
    <w:rPr>
      <w:rFonts w:ascii="Times New Roman" w:eastAsia="黑体" w:hAnsi="宋体" w:cs="Times New Roman"/>
      <w:bCs/>
      <w:kern w:val="0"/>
      <w:sz w:val="18"/>
      <w:szCs w:val="18"/>
      <w:lang w:val="x-none" w:eastAsia="x-none"/>
    </w:rPr>
  </w:style>
  <w:style w:type="paragraph" w:customStyle="1" w:styleId="005">
    <w:name w:val="00 续表"/>
    <w:basedOn w:val="002"/>
    <w:qFormat/>
    <w:rsid w:val="00146138"/>
    <w:pPr>
      <w:spacing w:line="240" w:lineRule="auto"/>
      <w:ind w:firstLineChars="0" w:firstLine="0"/>
      <w:jc w:val="right"/>
    </w:pPr>
    <w:rPr>
      <w:sz w:val="18"/>
      <w:szCs w:val="18"/>
    </w:rPr>
  </w:style>
  <w:style w:type="character" w:customStyle="1" w:styleId="1a">
    <w:name w:val="标题 1 字符"/>
    <w:aliases w:val="第一章 字符"/>
    <w:locked/>
    <w:rsid w:val="00146138"/>
    <w:rPr>
      <w:rFonts w:eastAsia="宋体"/>
      <w:b/>
      <w:kern w:val="44"/>
      <w:sz w:val="44"/>
      <w:lang w:val="en-US" w:eastAsia="zh-CN" w:bidi="ar-SA"/>
    </w:rPr>
  </w:style>
  <w:style w:type="character" w:customStyle="1" w:styleId="25">
    <w:name w:val="标题 2 字符"/>
    <w:aliases w:val="第一节 字符"/>
    <w:locked/>
    <w:rsid w:val="00146138"/>
    <w:rPr>
      <w:rFonts w:ascii="Arial" w:eastAsia="黑体" w:hAnsi="Arial"/>
      <w:b/>
      <w:kern w:val="2"/>
      <w:sz w:val="32"/>
      <w:lang w:val="en-US" w:eastAsia="zh-CN" w:bidi="ar-SA"/>
    </w:rPr>
  </w:style>
  <w:style w:type="character" w:customStyle="1" w:styleId="35">
    <w:name w:val="标题 3 字符"/>
    <w:aliases w:val="标题 一 字符,标题 3 Char Char 字符,标题 3 Char 字符, Char2 字符,头 字符,小标题 字符,条标题1.1.1 字符,3 字符,h3 字符,3rd level 字符,H3 字符,l3 字符,CT 字符,H31 字符,H32 字符,H33 字符,u3 字符,标题 3 Char Char Char Char Char Char 字符,标题 3 Char Char Char Char Char 字符,标题 3 Char Char Char Char 字符,条 字符"/>
    <w:locked/>
    <w:rsid w:val="00146138"/>
    <w:rPr>
      <w:rFonts w:ascii="Calibri" w:eastAsia="黑体" w:hAnsi="Calibri"/>
      <w:kern w:val="2"/>
      <w:sz w:val="32"/>
      <w:szCs w:val="22"/>
      <w:lang w:val="en-US" w:eastAsia="en-US" w:bidi="ar-SA"/>
    </w:rPr>
  </w:style>
  <w:style w:type="character" w:customStyle="1" w:styleId="afff5">
    <w:name w:val="页脚 字符"/>
    <w:locked/>
    <w:rsid w:val="00146138"/>
    <w:rPr>
      <w:rFonts w:ascii="Calibri" w:eastAsia="宋体" w:hAnsi="Calibri"/>
      <w:sz w:val="18"/>
      <w:szCs w:val="18"/>
      <w:lang w:val="en-US" w:eastAsia="zh-CN" w:bidi="ar-SA"/>
    </w:rPr>
  </w:style>
  <w:style w:type="character" w:customStyle="1" w:styleId="afff6">
    <w:name w:val="页眉 字符"/>
    <w:rsid w:val="00146138"/>
    <w:rPr>
      <w:rFonts w:ascii="Calibri" w:eastAsia="宋体" w:hAnsi="Calibri"/>
      <w:sz w:val="18"/>
      <w:szCs w:val="18"/>
      <w:lang w:val="en-US" w:eastAsia="zh-CN" w:bidi="ar-SA"/>
    </w:rPr>
  </w:style>
  <w:style w:type="character" w:customStyle="1" w:styleId="afff7">
    <w:name w:val="尾注文本 字符"/>
    <w:rsid w:val="00146138"/>
    <w:rPr>
      <w:rFonts w:eastAsia="宋体"/>
      <w:kern w:val="2"/>
      <w:sz w:val="21"/>
      <w:szCs w:val="24"/>
      <w:lang w:val="en-US" w:eastAsia="zh-CN" w:bidi="ar-SA"/>
    </w:rPr>
  </w:style>
  <w:style w:type="character" w:customStyle="1" w:styleId="afff8">
    <w:name w:val="正文文本 字符"/>
    <w:rsid w:val="00146138"/>
    <w:rPr>
      <w:rFonts w:eastAsia="仿宋_GB2312"/>
      <w:kern w:val="2"/>
      <w:sz w:val="28"/>
      <w:lang w:val="en-US" w:eastAsia="zh-CN" w:bidi="ar-SA"/>
    </w:rPr>
  </w:style>
  <w:style w:type="character" w:customStyle="1" w:styleId="afff9">
    <w:name w:val="批注框文本 字符"/>
    <w:semiHidden/>
    <w:rsid w:val="00146138"/>
    <w:rPr>
      <w:rFonts w:eastAsia="宋体"/>
      <w:kern w:val="2"/>
      <w:sz w:val="18"/>
      <w:szCs w:val="18"/>
      <w:lang w:val="en-US" w:eastAsia="zh-CN" w:bidi="ar-SA"/>
    </w:rPr>
  </w:style>
  <w:style w:type="character" w:customStyle="1" w:styleId="afffa">
    <w:name w:val="纯文本 字符"/>
    <w:aliases w:val="普通文字 Char Char Char Char 字符,普通文字 Char Char Char 字符,普通文字 Char Char 字符,普通文字 Char Char Char Char Char Char Char Char Char 字符,普通文字 Char Char Char Char Char Char Char Char Char Char 字符,纯文本 Char Char Char 字符,纯文本 Char Char 字符,普通文字 字符,表内 字符"/>
    <w:rsid w:val="00146138"/>
    <w:rPr>
      <w:rFonts w:ascii="宋体" w:eastAsia="宋体" w:hAnsi="Courier New" w:cs="Courier New"/>
      <w:kern w:val="2"/>
      <w:sz w:val="21"/>
      <w:szCs w:val="21"/>
      <w:lang w:val="en-US" w:eastAsia="zh-CN" w:bidi="ar-SA"/>
    </w:rPr>
  </w:style>
  <w:style w:type="character" w:customStyle="1" w:styleId="42">
    <w:name w:val="标题 4 字符"/>
    <w:locked/>
    <w:rsid w:val="00146138"/>
    <w:rPr>
      <w:rFonts w:ascii="Arial" w:eastAsia="黑体" w:hAnsi="Arial"/>
      <w:b/>
      <w:bCs/>
      <w:kern w:val="2"/>
      <w:sz w:val="28"/>
      <w:szCs w:val="28"/>
      <w:lang w:val="en-US" w:eastAsia="zh-CN" w:bidi="ar-SA"/>
    </w:rPr>
  </w:style>
  <w:style w:type="paragraph" w:customStyle="1" w:styleId="26">
    <w:name w:val="2"/>
    <w:next w:val="aff9"/>
    <w:rsid w:val="00146138"/>
    <w:pPr>
      <w:spacing w:after="160" w:line="360" w:lineRule="auto"/>
      <w:ind w:firstLine="720"/>
    </w:pPr>
    <w:rPr>
      <w:rFonts w:ascii="Calibri" w:eastAsia="宋体" w:hAnsi="Calibri" w:cs="Times New Roman"/>
      <w:kern w:val="0"/>
      <w:sz w:val="22"/>
    </w:rPr>
  </w:style>
  <w:style w:type="character" w:customStyle="1" w:styleId="55">
    <w:name w:val="标题 5 字符"/>
    <w:rsid w:val="00146138"/>
    <w:rPr>
      <w:rFonts w:eastAsia="黑体"/>
      <w:bCs/>
      <w:kern w:val="2"/>
      <w:sz w:val="24"/>
      <w:szCs w:val="28"/>
      <w:lang w:val="en-US" w:eastAsia="zh-CN" w:bidi="ar-SA"/>
    </w:rPr>
  </w:style>
  <w:style w:type="character" w:customStyle="1" w:styleId="60">
    <w:name w:val="标题 6 字符"/>
    <w:aliases w:val="福建表标题 字符"/>
    <w:rsid w:val="00146138"/>
    <w:rPr>
      <w:rFonts w:ascii="Arial" w:eastAsia="黑体" w:hAnsi="Arial"/>
      <w:b/>
      <w:bCs/>
      <w:kern w:val="2"/>
      <w:sz w:val="24"/>
      <w:szCs w:val="24"/>
      <w:lang w:val="en-US" w:eastAsia="zh-CN" w:bidi="ar-SA"/>
    </w:rPr>
  </w:style>
  <w:style w:type="character" w:customStyle="1" w:styleId="71">
    <w:name w:val="标题 7 字符"/>
    <w:aliases w:val="标题3 字符"/>
    <w:rsid w:val="00146138"/>
    <w:rPr>
      <w:rFonts w:eastAsia="宋体"/>
      <w:b/>
      <w:bCs/>
      <w:kern w:val="2"/>
      <w:sz w:val="24"/>
      <w:szCs w:val="24"/>
      <w:lang w:val="en-US" w:eastAsia="zh-CN" w:bidi="ar-SA"/>
    </w:rPr>
  </w:style>
  <w:style w:type="character" w:customStyle="1" w:styleId="80">
    <w:name w:val="标题 8 字符"/>
    <w:rsid w:val="00146138"/>
    <w:rPr>
      <w:rFonts w:ascii="Arial" w:eastAsia="黑体" w:hAnsi="Arial"/>
      <w:kern w:val="2"/>
      <w:sz w:val="24"/>
      <w:szCs w:val="24"/>
      <w:lang w:val="en-US" w:eastAsia="zh-CN" w:bidi="ar-SA"/>
    </w:rPr>
  </w:style>
  <w:style w:type="character" w:customStyle="1" w:styleId="90">
    <w:name w:val="标题 9 字符"/>
    <w:rsid w:val="00146138"/>
    <w:rPr>
      <w:rFonts w:ascii="Arial" w:eastAsia="黑体" w:hAnsi="Arial"/>
      <w:kern w:val="2"/>
      <w:sz w:val="21"/>
      <w:szCs w:val="21"/>
      <w:lang w:val="en-US" w:eastAsia="zh-CN" w:bidi="ar-SA"/>
    </w:rPr>
  </w:style>
  <w:style w:type="character" w:customStyle="1" w:styleId="afffb">
    <w:name w:val="正文文本缩进 字符"/>
    <w:rsid w:val="00146138"/>
    <w:rPr>
      <w:rFonts w:eastAsia="宋体"/>
      <w:kern w:val="2"/>
      <w:sz w:val="24"/>
      <w:lang w:val="en-US" w:eastAsia="zh-CN" w:bidi="ar-SA"/>
    </w:rPr>
  </w:style>
  <w:style w:type="character" w:customStyle="1" w:styleId="afffc">
    <w:name w:val="文档结构图 字符"/>
    <w:semiHidden/>
    <w:rsid w:val="00146138"/>
    <w:rPr>
      <w:rFonts w:eastAsia="宋体"/>
      <w:kern w:val="2"/>
      <w:sz w:val="21"/>
      <w:szCs w:val="24"/>
      <w:lang w:val="en-US" w:eastAsia="zh-CN" w:bidi="ar-SA"/>
    </w:rPr>
  </w:style>
  <w:style w:type="character" w:customStyle="1" w:styleId="27">
    <w:name w:val="正文文本缩进 2 字符"/>
    <w:rsid w:val="00146138"/>
    <w:rPr>
      <w:rFonts w:eastAsia="宋体"/>
      <w:kern w:val="2"/>
      <w:sz w:val="21"/>
      <w:szCs w:val="24"/>
      <w:lang w:val="en-US" w:eastAsia="zh-CN" w:bidi="ar-SA"/>
    </w:rPr>
  </w:style>
  <w:style w:type="character" w:customStyle="1" w:styleId="36">
    <w:name w:val="正文文本缩进 3 字符"/>
    <w:rsid w:val="00146138"/>
    <w:rPr>
      <w:rFonts w:eastAsia="宋体"/>
      <w:kern w:val="2"/>
      <w:sz w:val="16"/>
      <w:szCs w:val="16"/>
      <w:lang w:val="en-US" w:eastAsia="zh-CN" w:bidi="ar-SA"/>
    </w:rPr>
  </w:style>
  <w:style w:type="character" w:customStyle="1" w:styleId="28">
    <w:name w:val="正文文本 2 字符"/>
    <w:rsid w:val="00146138"/>
    <w:rPr>
      <w:rFonts w:eastAsia="宋体"/>
      <w:kern w:val="2"/>
      <w:sz w:val="24"/>
      <w:szCs w:val="24"/>
      <w:lang w:val="en-US" w:eastAsia="zh-CN" w:bidi="ar-SA"/>
    </w:rPr>
  </w:style>
  <w:style w:type="character" w:customStyle="1" w:styleId="37">
    <w:name w:val="正文文本 3 字符"/>
    <w:rsid w:val="00146138"/>
    <w:rPr>
      <w:rFonts w:ascii="宋体" w:eastAsia="宋体" w:hAnsi="宋体"/>
      <w:b/>
      <w:bCs/>
      <w:kern w:val="2"/>
      <w:sz w:val="28"/>
      <w:szCs w:val="24"/>
      <w:lang w:val="en-US" w:eastAsia="zh-CN" w:bidi="ar-SA"/>
    </w:rPr>
  </w:style>
  <w:style w:type="character" w:customStyle="1" w:styleId="afffd">
    <w:name w:val="脚注文本 字符"/>
    <w:rsid w:val="00146138"/>
    <w:rPr>
      <w:rFonts w:eastAsia="宋体"/>
      <w:kern w:val="2"/>
      <w:sz w:val="18"/>
      <w:lang w:val="en-US" w:eastAsia="zh-CN" w:bidi="ar-SA"/>
    </w:rPr>
  </w:style>
  <w:style w:type="character" w:customStyle="1" w:styleId="afffe">
    <w:name w:val="无间隔 字符"/>
    <w:rsid w:val="00146138"/>
    <w:rPr>
      <w:rFonts w:ascii="仿宋_GB2312" w:eastAsia="仿宋_GB2312" w:hAnsi="Times New Roman"/>
      <w:kern w:val="2"/>
      <w:sz w:val="28"/>
      <w:lang w:val="en-US" w:eastAsia="zh-CN" w:bidi="ar-SA"/>
    </w:rPr>
  </w:style>
  <w:style w:type="character" w:customStyle="1" w:styleId="affff">
    <w:name w:val="批注文字 字符"/>
    <w:semiHidden/>
    <w:locked/>
    <w:rsid w:val="00146138"/>
    <w:rPr>
      <w:rFonts w:eastAsia="宋体"/>
      <w:kern w:val="2"/>
      <w:sz w:val="21"/>
      <w:szCs w:val="24"/>
      <w:lang w:val="en-US" w:eastAsia="zh-CN" w:bidi="ar-SA"/>
    </w:rPr>
  </w:style>
  <w:style w:type="character" w:customStyle="1" w:styleId="z-Char1">
    <w:name w:val="z-窗体顶端 Char1"/>
    <w:link w:val="z-"/>
    <w:uiPriority w:val="99"/>
    <w:rsid w:val="00146138"/>
    <w:rPr>
      <w:rFonts w:ascii="Arial" w:eastAsia="宋体" w:hAnsi="Arial" w:cs="Times New Roman"/>
      <w:vanish/>
      <w:kern w:val="0"/>
      <w:sz w:val="16"/>
      <w:szCs w:val="16"/>
      <w:lang w:val="x-none" w:eastAsia="x-none"/>
    </w:rPr>
  </w:style>
  <w:style w:type="character" w:customStyle="1" w:styleId="z-Char10">
    <w:name w:val="z-窗体底端 Char1"/>
    <w:link w:val="z-0"/>
    <w:uiPriority w:val="99"/>
    <w:rsid w:val="00146138"/>
    <w:rPr>
      <w:rFonts w:ascii="Arial" w:eastAsia="宋体" w:hAnsi="Arial" w:cs="Times New Roman"/>
      <w:vanish/>
      <w:kern w:val="0"/>
      <w:sz w:val="16"/>
      <w:szCs w:val="16"/>
      <w:lang w:val="x-none" w:eastAsia="x-none"/>
    </w:rPr>
  </w:style>
  <w:style w:type="paragraph" w:customStyle="1" w:styleId="0010">
    <w:name w:val="00 1."/>
    <w:basedOn w:val="002"/>
    <w:qFormat/>
    <w:rsid w:val="00146138"/>
    <w:rPr>
      <w:rFonts w:eastAsia="楷体_GB2312"/>
    </w:rPr>
  </w:style>
  <w:style w:type="paragraph" w:customStyle="1" w:styleId="006">
    <w:name w:val="00 （一）"/>
    <w:basedOn w:val="002"/>
    <w:qFormat/>
    <w:rsid w:val="00146138"/>
    <w:pPr>
      <w:ind w:firstLine="422"/>
    </w:pPr>
    <w:rPr>
      <w:b/>
      <w:color w:val="auto"/>
    </w:rPr>
  </w:style>
  <w:style w:type="paragraph" w:customStyle="1" w:styleId="007">
    <w:name w:val="00 括号一"/>
    <w:basedOn w:val="002"/>
    <w:qFormat/>
    <w:rsid w:val="00146138"/>
    <w:pPr>
      <w:ind w:firstLine="422"/>
    </w:pPr>
    <w:rPr>
      <w:b/>
    </w:rPr>
  </w:style>
  <w:style w:type="paragraph" w:customStyle="1" w:styleId="008">
    <w:name w:val="00 图"/>
    <w:basedOn w:val="a"/>
    <w:qFormat/>
    <w:rsid w:val="00146138"/>
    <w:pPr>
      <w:snapToGrid w:val="0"/>
      <w:spacing w:after="0" w:line="240" w:lineRule="auto"/>
      <w:ind w:firstLine="0"/>
      <w:jc w:val="center"/>
    </w:pPr>
  </w:style>
  <w:style w:type="paragraph" w:customStyle="1" w:styleId="009">
    <w:name w:val="00 单位"/>
    <w:basedOn w:val="a"/>
    <w:rsid w:val="00146138"/>
    <w:pPr>
      <w:widowControl w:val="0"/>
      <w:adjustRightInd w:val="0"/>
      <w:snapToGrid w:val="0"/>
      <w:spacing w:after="0" w:line="240" w:lineRule="auto"/>
      <w:ind w:firstLineChars="200" w:firstLine="360"/>
      <w:jc w:val="right"/>
    </w:pPr>
    <w:rPr>
      <w:rFonts w:ascii="Times New Roman" w:hAnsi="Times New Roman"/>
      <w:kern w:val="2"/>
      <w:sz w:val="18"/>
      <w:szCs w:val="18"/>
    </w:rPr>
  </w:style>
  <w:style w:type="paragraph" w:customStyle="1" w:styleId="0000">
    <w:name w:val="00 0正文"/>
    <w:basedOn w:val="a"/>
    <w:rsid w:val="00146138"/>
    <w:pPr>
      <w:widowControl w:val="0"/>
      <w:adjustRightInd w:val="0"/>
      <w:snapToGrid w:val="0"/>
      <w:spacing w:after="0" w:line="354" w:lineRule="exact"/>
      <w:ind w:firstLineChars="200" w:firstLine="420"/>
      <w:jc w:val="both"/>
    </w:pPr>
    <w:rPr>
      <w:rFonts w:ascii="Times New Roman" w:hAnsi="Times New Roman"/>
      <w:color w:val="000000"/>
      <w:kern w:val="2"/>
      <w:sz w:val="21"/>
      <w:szCs w:val="21"/>
    </w:rPr>
  </w:style>
  <w:style w:type="paragraph" w:customStyle="1" w:styleId="00a">
    <w:name w:val="00 表格文字"/>
    <w:basedOn w:val="a"/>
    <w:qFormat/>
    <w:rsid w:val="00146138"/>
    <w:pPr>
      <w:adjustRightInd w:val="0"/>
      <w:snapToGrid w:val="0"/>
      <w:spacing w:after="0" w:line="240" w:lineRule="auto"/>
      <w:ind w:firstLine="0"/>
      <w:jc w:val="center"/>
    </w:pPr>
    <w:rPr>
      <w:rFonts w:ascii="Times New Roman" w:eastAsia="黑体" w:hAnsi="Times New Roman"/>
      <w:sz w:val="18"/>
      <w:szCs w:val="18"/>
    </w:rPr>
  </w:style>
  <w:style w:type="paragraph" w:customStyle="1" w:styleId="00b">
    <w:name w:val="00 空行"/>
    <w:basedOn w:val="004"/>
    <w:qFormat/>
    <w:rsid w:val="00146138"/>
    <w:pPr>
      <w:snapToGrid w:val="0"/>
    </w:pPr>
  </w:style>
  <w:style w:type="table" w:customStyle="1" w:styleId="1b">
    <w:name w:val="专业型1"/>
    <w:basedOn w:val="a1"/>
    <w:next w:val="af2"/>
    <w:rsid w:val="00146138"/>
    <w:pPr>
      <w:widowControl w:val="0"/>
      <w:jc w:val="both"/>
    </w:pPr>
    <w:rPr>
      <w:rFonts w:ascii="Times New Roman" w:eastAsia="宋体" w:hAnsi="Times New Roman"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affff0">
    <w:name w:val="博士论文正文"/>
    <w:basedOn w:val="a"/>
    <w:next w:val="aff2"/>
    <w:rsid w:val="00146138"/>
    <w:pPr>
      <w:spacing w:after="0"/>
      <w:ind w:firstLineChars="200" w:firstLine="200"/>
    </w:pPr>
    <w:rPr>
      <w:rFonts w:ascii="Times New Roman" w:eastAsia="仿宋_GB2312" w:hAnsi="Times New Roman"/>
      <w:sz w:val="28"/>
      <w:szCs w:val="28"/>
    </w:rPr>
  </w:style>
  <w:style w:type="paragraph" w:customStyle="1" w:styleId="CharCharCharCharCharChar1CharCharChar0">
    <w:name w:val="Char Char Char Char Char Char1 Char Char Char"/>
    <w:basedOn w:val="a"/>
    <w:rsid w:val="00146138"/>
    <w:pPr>
      <w:widowControl w:val="0"/>
      <w:autoSpaceDE w:val="0"/>
      <w:autoSpaceDN w:val="0"/>
      <w:adjustRightInd w:val="0"/>
      <w:spacing w:after="0" w:line="240" w:lineRule="auto"/>
      <w:ind w:firstLine="0"/>
      <w:textAlignment w:val="baseline"/>
    </w:pPr>
    <w:rPr>
      <w:rFonts w:ascii="Times New Roman" w:eastAsia="方正仿宋简体" w:hAnsi="Times New Roman"/>
      <w:kern w:val="2"/>
      <w:sz w:val="32"/>
      <w:szCs w:val="20"/>
    </w:rPr>
  </w:style>
  <w:style w:type="character" w:customStyle="1" w:styleId="CharChar230">
    <w:name w:val="Char Char23"/>
    <w:rsid w:val="00146138"/>
    <w:rPr>
      <w:rFonts w:eastAsia="黑体"/>
      <w:bCs/>
      <w:kern w:val="2"/>
      <w:sz w:val="24"/>
      <w:szCs w:val="28"/>
      <w:lang w:val="en-US" w:eastAsia="zh-CN" w:bidi="ar-SA"/>
    </w:rPr>
  </w:style>
  <w:style w:type="character" w:customStyle="1" w:styleId="CharChar220">
    <w:name w:val="Char Char22"/>
    <w:rsid w:val="00146138"/>
    <w:rPr>
      <w:rFonts w:ascii="Arial" w:eastAsia="黑体" w:hAnsi="Arial"/>
      <w:kern w:val="2"/>
      <w:sz w:val="24"/>
      <w:szCs w:val="24"/>
      <w:lang w:val="en-US" w:eastAsia="zh-CN" w:bidi="ar-SA"/>
    </w:rPr>
  </w:style>
  <w:style w:type="character" w:customStyle="1" w:styleId="CharChar330">
    <w:name w:val="Char Char33"/>
    <w:rsid w:val="00146138"/>
    <w:rPr>
      <w:rFonts w:ascii="Arial" w:eastAsia="黑体" w:hAnsi="Arial" w:cs="Times New Roman"/>
      <w:b/>
      <w:bCs/>
      <w:sz w:val="28"/>
      <w:szCs w:val="28"/>
    </w:rPr>
  </w:style>
  <w:style w:type="character" w:customStyle="1" w:styleId="CharChar320">
    <w:name w:val="Char Char32"/>
    <w:rsid w:val="00146138"/>
    <w:rPr>
      <w:rFonts w:ascii="Times New Roman" w:eastAsia="黑体" w:hAnsi="Times New Roman" w:cs="Times New Roman"/>
      <w:bCs/>
      <w:sz w:val="24"/>
      <w:szCs w:val="28"/>
    </w:rPr>
  </w:style>
  <w:style w:type="character" w:customStyle="1" w:styleId="CharChar310">
    <w:name w:val="Char Char31"/>
    <w:rsid w:val="00146138"/>
    <w:rPr>
      <w:rFonts w:ascii="Arial" w:eastAsia="黑体" w:hAnsi="Arial" w:cs="Times New Roman"/>
      <w:sz w:val="24"/>
      <w:szCs w:val="24"/>
    </w:rPr>
  </w:style>
  <w:style w:type="character" w:customStyle="1" w:styleId="CharChar300">
    <w:name w:val="Char Char30"/>
    <w:rsid w:val="00146138"/>
    <w:rPr>
      <w:rFonts w:ascii="Arial" w:eastAsia="黑体" w:hAnsi="Arial" w:cs="Times New Roman"/>
      <w:szCs w:val="21"/>
    </w:rPr>
  </w:style>
  <w:style w:type="character" w:customStyle="1" w:styleId="CharChar290">
    <w:name w:val="Char Char29"/>
    <w:rsid w:val="00146138"/>
    <w:rPr>
      <w:rFonts w:ascii="Times New Roman" w:eastAsia="仿宋_GB2312" w:hAnsi="Times New Roman" w:cs="Times New Roman"/>
      <w:sz w:val="28"/>
      <w:szCs w:val="20"/>
    </w:rPr>
  </w:style>
  <w:style w:type="character" w:customStyle="1" w:styleId="CharChar280">
    <w:name w:val="Char Char28"/>
    <w:rsid w:val="00146138"/>
    <w:rPr>
      <w:rFonts w:ascii="Times New Roman" w:eastAsia="宋体" w:hAnsi="Times New Roman" w:cs="Times New Roman"/>
      <w:sz w:val="24"/>
      <w:szCs w:val="20"/>
    </w:rPr>
  </w:style>
  <w:style w:type="character" w:customStyle="1" w:styleId="CharChar250">
    <w:name w:val="Char Char25"/>
    <w:rsid w:val="00146138"/>
    <w:rPr>
      <w:rFonts w:ascii="Times New Roman" w:eastAsia="宋体" w:hAnsi="Times New Roman" w:cs="Times New Roman"/>
      <w:sz w:val="18"/>
      <w:szCs w:val="18"/>
    </w:rPr>
  </w:style>
  <w:style w:type="paragraph" w:customStyle="1" w:styleId="1c">
    <w:name w:val="样式1"/>
    <w:basedOn w:val="00"/>
    <w:rsid w:val="00146138"/>
    <w:rPr>
      <w:color w:val="000000"/>
    </w:rPr>
  </w:style>
  <w:style w:type="paragraph" w:customStyle="1" w:styleId="29">
    <w:name w:val="样式2"/>
    <w:basedOn w:val="000"/>
    <w:rsid w:val="00146138"/>
    <w:rPr>
      <w:color w:val="000000"/>
      <w:szCs w:val="21"/>
    </w:rPr>
  </w:style>
  <w:style w:type="paragraph" w:customStyle="1" w:styleId="38">
    <w:name w:val="样式3"/>
    <w:basedOn w:val="a"/>
    <w:rsid w:val="00146138"/>
    <w:pPr>
      <w:widowControl w:val="0"/>
      <w:adjustRightInd w:val="0"/>
      <w:snapToGrid w:val="0"/>
      <w:spacing w:beforeLines="50" w:before="50" w:afterLines="50" w:after="50" w:line="354" w:lineRule="exact"/>
      <w:ind w:firstLine="0"/>
      <w:jc w:val="center"/>
    </w:pPr>
    <w:rPr>
      <w:rFonts w:ascii="Times New Roman" w:eastAsia="黑体" w:hAnsi="Times New Roman"/>
      <w:bCs/>
      <w:color w:val="000000"/>
      <w:kern w:val="2"/>
      <w:sz w:val="18"/>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1995</Words>
  <Characters>11373</Characters>
  <Application>Microsoft Office Word</Application>
  <DocSecurity>0</DocSecurity>
  <Lines>94</Lines>
  <Paragraphs>26</Paragraphs>
  <ScaleCrop>false</ScaleCrop>
  <Company/>
  <LinksUpToDate>false</LinksUpToDate>
  <CharactersWithSpaces>13342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yikang cai</dc:creator>
  <cp:keywords/>
  <dc:description/>
  <cp:lastModifiedBy>yikang cai</cp:lastModifiedBy>
  <cp:revision>2</cp:revision>
  <dcterms:created xsi:type="dcterms:W3CDTF">2017-03-10T07:41:00Z</dcterms:created>
  <dcterms:modified xsi:type="dcterms:W3CDTF">2017-03-10T07:41:00Z</dcterms:modified>
</cp:coreProperties>
</file>